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5277DD" w:rsidRPr="002868A0" w:rsidP="3122D668" w14:paraId="77ECFD91" w14:textId="77777777">
      <w:pPr>
        <w:pStyle w:val="NoSpacing"/>
        <w:rPr>
          <w:sz w:val="28"/>
          <w:szCs w:val="28"/>
          <w:u w:val="single"/>
        </w:rPr>
      </w:pPr>
      <w:r w:rsidRPr="3122D668">
        <w:rPr>
          <w:sz w:val="28"/>
          <w:szCs w:val="28"/>
          <w:u w:val="single"/>
        </w:rPr>
        <w:t>FEEDBACK SURVEY:</w:t>
      </w:r>
    </w:p>
    <w:p w:rsidR="005277DD" w:rsidP="005277DD" w14:paraId="59C8A00E" w14:textId="77777777">
      <w:pPr>
        <w:rPr>
          <w:b/>
          <w:bCs/>
        </w:rPr>
      </w:pPr>
    </w:p>
    <w:p w:rsidR="005277DD" w:rsidRPr="00555177" w:rsidP="005277DD" w14:paraId="00B12703" w14:textId="63D56FF2">
      <w:pPr>
        <w:rPr>
          <w:bCs/>
        </w:rPr>
      </w:pPr>
      <w:bookmarkStart w:id="0" w:name="_Hlk67429278"/>
      <w:r w:rsidRPr="00555177">
        <w:rPr>
          <w:b/>
          <w:bCs/>
        </w:rPr>
        <w:t>OMB Control No</w:t>
      </w:r>
      <w:r w:rsidRPr="00555177">
        <w:rPr>
          <w:bCs/>
        </w:rPr>
        <w:t>: 0910-0360</w:t>
      </w:r>
      <w:r w:rsidRPr="00555177">
        <w:rPr>
          <w:bCs/>
        </w:rPr>
        <w:tab/>
      </w:r>
      <w:r w:rsidRPr="00555177">
        <w:rPr>
          <w:bCs/>
        </w:rPr>
        <w:tab/>
      </w:r>
      <w:r w:rsidRPr="00555177">
        <w:rPr>
          <w:bCs/>
        </w:rPr>
        <w:tab/>
        <w:t xml:space="preserve">              </w:t>
      </w:r>
      <w:r>
        <w:rPr>
          <w:bCs/>
        </w:rPr>
        <w:tab/>
      </w:r>
      <w:r>
        <w:rPr>
          <w:bCs/>
        </w:rPr>
        <w:tab/>
      </w:r>
      <w:r w:rsidRPr="00555177">
        <w:rPr>
          <w:b/>
          <w:bCs/>
        </w:rPr>
        <w:t>Expiration Date</w:t>
      </w:r>
      <w:r w:rsidRPr="00555177">
        <w:rPr>
          <w:bCs/>
        </w:rPr>
        <w:t>:</w:t>
      </w:r>
      <w:r>
        <w:rPr>
          <w:bCs/>
        </w:rPr>
        <w:t xml:space="preserve"> 10/31/202</w:t>
      </w:r>
      <w:bookmarkEnd w:id="0"/>
      <w:r w:rsidR="0076099F">
        <w:rPr>
          <w:bCs/>
        </w:rPr>
        <w:t>6</w:t>
      </w:r>
    </w:p>
    <w:p w:rsidR="005277DD" w:rsidP="005277DD" w14:paraId="27323D1D" w14:textId="77777777">
      <w:pPr>
        <w:rPr>
          <w:bCs/>
        </w:rPr>
      </w:pPr>
    </w:p>
    <w:p w:rsidR="005277DD" w:rsidP="005277DD" w14:paraId="4D5F3CA7" w14:textId="0F81ACA4">
      <w:pPr>
        <w:jc w:val="center"/>
      </w:pPr>
      <w:r>
        <w:t xml:space="preserve">Feedback on </w:t>
      </w:r>
      <w:r w:rsidR="0076099F">
        <w:t>FDA CBER Office of Therapeutic Products Events</w:t>
      </w:r>
    </w:p>
    <w:p w:rsidR="005277DD" w:rsidRPr="00555177" w:rsidP="005277DD" w14:paraId="59A6C412" w14:textId="77777777">
      <w:pPr>
        <w:jc w:val="center"/>
        <w:rPr>
          <w:bCs/>
        </w:rPr>
      </w:pPr>
    </w:p>
    <w:p w:rsidR="005277DD" w:rsidP="005277DD" w14:paraId="484E308E" w14:textId="6958273C">
      <w:r w:rsidRPr="00EC7906">
        <w:t>Paperwork Reduction Act Statement: The Paperwork Reduction Act of 1995 provides that an agency may not conduct or sponsor, and a person is not required to respond to a collection of information unless it displays a valid OMB control number.</w:t>
      </w:r>
      <w:r>
        <w:t xml:space="preserve">  </w:t>
      </w:r>
      <w:r w:rsidRPr="00EC7906">
        <w:t>The valid OMB control number for this information collection is 0910-</w:t>
      </w:r>
      <w:r>
        <w:t>0360</w:t>
      </w:r>
      <w:r w:rsidRPr="00EC7906">
        <w:t>.</w:t>
      </w:r>
      <w:r>
        <w:t xml:space="preserve">  </w:t>
      </w:r>
      <w:r w:rsidRPr="00EC7906">
        <w:t xml:space="preserve">The time required to complete this information collection is estimated to average </w:t>
      </w:r>
      <w:r>
        <w:t>2 to 3</w:t>
      </w:r>
      <w:r w:rsidRPr="00EC7906">
        <w:t xml:space="preserve"> minutes per response.</w:t>
      </w:r>
      <w:r>
        <w:t xml:space="preserve">  </w:t>
      </w:r>
      <w:r w:rsidRPr="00EC7906">
        <w:t xml:space="preserve">Send comments regarding this burden estimate or any other aspects of this collection of information, including suggestions for reducing burden to </w:t>
      </w:r>
      <w:hyperlink r:id="rId8" w:history="1">
        <w:r w:rsidRPr="005858E9">
          <w:rPr>
            <w:rStyle w:val="Hyperlink"/>
          </w:rPr>
          <w:t>PRAStaff@fda.hhs.gov</w:t>
        </w:r>
      </w:hyperlink>
      <w:r w:rsidRPr="00EC7906">
        <w:t>.</w:t>
      </w:r>
    </w:p>
    <w:p w:rsidR="00EC7906" w:rsidP="005277DD" w14:paraId="0A6569FC" w14:textId="77777777"/>
    <w:p w:rsidR="005277DD" w:rsidP="005277DD" w14:paraId="7AA99EFC" w14:textId="226D90F9">
      <w:r>
        <w:t xml:space="preserve">The </w:t>
      </w:r>
      <w:r w:rsidR="00513462">
        <w:t xml:space="preserve">FDA’s </w:t>
      </w:r>
      <w:r>
        <w:t>O</w:t>
      </w:r>
      <w:r w:rsidR="0034669B">
        <w:t xml:space="preserve">ffice of Therapeutic Products (OTP) </w:t>
      </w:r>
      <w:r>
        <w:t>invite</w:t>
      </w:r>
      <w:r w:rsidR="00B06168">
        <w:t>s</w:t>
      </w:r>
      <w:r>
        <w:t xml:space="preserve"> you to share your feedback </w:t>
      </w:r>
      <w:r w:rsidR="00B06168">
        <w:t>on the</w:t>
      </w:r>
      <w:r>
        <w:t xml:space="preserve"> </w:t>
      </w:r>
      <w:bookmarkStart w:id="1" w:name="OLE_LINK10"/>
      <w:bookmarkStart w:id="2" w:name="OLE_LINK11"/>
      <w:r w:rsidRPr="0076099F" w:rsidR="0076099F">
        <w:rPr>
          <w:color w:val="ED7D31" w:themeColor="accent2"/>
        </w:rPr>
        <w:t>&lt;insert event name&gt;</w:t>
      </w:r>
      <w:bookmarkEnd w:id="1"/>
      <w:bookmarkEnd w:id="2"/>
      <w:r w:rsidR="00D31094">
        <w:rPr>
          <w:color w:val="ED7D31" w:themeColor="accent2"/>
        </w:rPr>
        <w:t xml:space="preserve"> </w:t>
      </w:r>
      <w:r w:rsidRPr="00D31094" w:rsidR="00D31094">
        <w:rPr>
          <w:color w:val="000000" w:themeColor="text1"/>
        </w:rPr>
        <w:t xml:space="preserve">held on </w:t>
      </w:r>
      <w:r w:rsidR="00D31094">
        <w:rPr>
          <w:color w:val="ED7D31" w:themeColor="accent2"/>
        </w:rPr>
        <w:t>&lt;insert dat</w:t>
      </w:r>
      <w:r>
        <w:rPr>
          <w:color w:val="ED7D31" w:themeColor="accent2"/>
        </w:rPr>
        <w:t>e</w:t>
      </w:r>
      <w:r w:rsidR="00D31094">
        <w:rPr>
          <w:color w:val="ED7D31" w:themeColor="accent2"/>
        </w:rPr>
        <w:t>&gt;</w:t>
      </w:r>
      <w:r w:rsidR="0076099F">
        <w:t>.</w:t>
      </w:r>
      <w:r>
        <w:t xml:space="preserve"> We appreciate your candid responses</w:t>
      </w:r>
      <w:r w:rsidR="00086021">
        <w:t>,</w:t>
      </w:r>
      <w:r w:rsidR="00FB4F80">
        <w:t xml:space="preserve"> which</w:t>
      </w:r>
      <w:r w:rsidR="005C1D6D">
        <w:t xml:space="preserve"> will be used to inform planning for future O</w:t>
      </w:r>
      <w:r w:rsidR="00D31094">
        <w:t>TP events.</w:t>
      </w:r>
    </w:p>
    <w:p w:rsidR="005277DD" w:rsidP="005277DD" w14:paraId="58451CDC" w14:textId="77777777"/>
    <w:p w:rsidR="005277DD" w:rsidP="005277DD" w14:paraId="6E7112BD" w14:textId="24D1E9A3">
      <w:r>
        <w:t xml:space="preserve">Your participation/non-participation is completely voluntary and your responses will not </w:t>
      </w:r>
      <w:r w:rsidR="00594200">
        <w:t xml:space="preserve">affect regulatory </w:t>
      </w:r>
      <w:r w:rsidR="001C3039">
        <w:t>decisions or interactions with the FDA</w:t>
      </w:r>
      <w:r>
        <w:t xml:space="preserve">. </w:t>
      </w:r>
      <w:r w:rsidR="0076099F">
        <w:t xml:space="preserve"> </w:t>
      </w:r>
      <w:r>
        <w:t>All respondent identification and information will be anonymous unless otherwise indicated.</w:t>
      </w:r>
      <w:r w:rsidR="0076099F">
        <w:t xml:space="preserve"> </w:t>
      </w:r>
      <w:r>
        <w:t>In instances where respondent identity is needed (e.g., for follow-up of non-respondents), this information collection fully complies with all aspects of the Privacy Act and data will be kept secure to the fullest extent allowed by law.</w:t>
      </w:r>
    </w:p>
    <w:p w:rsidR="00E168FD" w:rsidP="005277DD" w14:paraId="1210F58E" w14:textId="77777777"/>
    <w:p w:rsidR="00E168FD" w:rsidRPr="00E168FD" w:rsidP="00E168FD" w14:paraId="63C87FA6" w14:textId="2A3197F9">
      <w:pPr>
        <w:numPr>
          <w:ilvl w:val="0"/>
          <w:numId w:val="2"/>
        </w:numPr>
        <w:rPr>
          <w:b/>
          <w:bCs/>
        </w:rPr>
      </w:pPr>
      <w:r w:rsidRPr="00E168FD">
        <w:t>Our records show that you registered for</w:t>
      </w:r>
      <w:r w:rsidR="001B6F41">
        <w:t xml:space="preserve"> </w:t>
      </w:r>
      <w:r w:rsidRPr="0076099F" w:rsidR="001B6F41">
        <w:rPr>
          <w:color w:val="ED7D31" w:themeColor="accent2"/>
        </w:rPr>
        <w:t>&lt;insert event name&gt;</w:t>
      </w:r>
      <w:r w:rsidRPr="00E168FD">
        <w:t>. Did you attend the event?</w:t>
      </w:r>
    </w:p>
    <w:p w:rsidR="00E168FD" w:rsidRPr="00E168FD" w:rsidP="00E168FD" w14:paraId="1DD5EDA1" w14:textId="77777777">
      <w:pPr>
        <w:numPr>
          <w:ilvl w:val="1"/>
          <w:numId w:val="2"/>
        </w:numPr>
        <w:rPr>
          <w:b/>
          <w:bCs/>
        </w:rPr>
      </w:pPr>
      <w:r w:rsidRPr="00E168FD">
        <w:t>Yes</w:t>
      </w:r>
    </w:p>
    <w:p w:rsidR="00E168FD" w:rsidRPr="00E168FD" w:rsidP="00E168FD" w14:paraId="330A09AA" w14:textId="77777777">
      <w:pPr>
        <w:numPr>
          <w:ilvl w:val="1"/>
          <w:numId w:val="2"/>
        </w:numPr>
        <w:rPr>
          <w:b/>
          <w:bCs/>
        </w:rPr>
      </w:pPr>
      <w:r w:rsidRPr="00E168FD">
        <w:t>No [Go to thank you/closing.]</w:t>
      </w:r>
    </w:p>
    <w:p w:rsidR="00E168FD" w:rsidRPr="00E168FD" w:rsidP="00E168FD" w14:paraId="23217FDF" w14:textId="77777777">
      <w:pPr>
        <w:rPr>
          <w:b/>
          <w:bCs/>
        </w:rPr>
      </w:pPr>
    </w:p>
    <w:p w:rsidR="00E168FD" w:rsidRPr="00E168FD" w:rsidP="00E168FD" w14:paraId="573361EE" w14:textId="77777777">
      <w:pPr>
        <w:numPr>
          <w:ilvl w:val="0"/>
          <w:numId w:val="2"/>
        </w:numPr>
        <w:rPr>
          <w:b/>
          <w:bCs/>
        </w:rPr>
      </w:pPr>
      <w:r>
        <w:t>Which of the below best describes your role(s)? Select as many as apply.</w:t>
      </w:r>
    </w:p>
    <w:p w:rsidR="00DC06D7" w:rsidRPr="004C4FED" w:rsidP="00E168FD" w14:paraId="60A12A90" w14:textId="3F33BD20">
      <w:pPr>
        <w:numPr>
          <w:ilvl w:val="1"/>
          <w:numId w:val="2"/>
        </w:numPr>
        <w:rPr>
          <w:b/>
          <w:bCs/>
        </w:rPr>
      </w:pPr>
      <w:r>
        <w:t>Academic professional or researcher</w:t>
      </w:r>
    </w:p>
    <w:p w:rsidR="004C4FED" w:rsidRPr="004C4FED" w:rsidP="00E168FD" w14:paraId="0F2F30B0" w14:textId="58335DCB">
      <w:pPr>
        <w:numPr>
          <w:ilvl w:val="1"/>
          <w:numId w:val="2"/>
        </w:numPr>
        <w:rPr>
          <w:b/>
          <w:bCs/>
        </w:rPr>
      </w:pPr>
      <w:r>
        <w:t>Government employee</w:t>
      </w:r>
    </w:p>
    <w:p w:rsidR="004C4FED" w:rsidRPr="004C4FED" w:rsidP="00E168FD" w14:paraId="78329E56" w14:textId="1400B9A1">
      <w:pPr>
        <w:numPr>
          <w:ilvl w:val="1"/>
          <w:numId w:val="2"/>
        </w:numPr>
        <w:rPr>
          <w:b/>
          <w:bCs/>
        </w:rPr>
      </w:pPr>
      <w:r>
        <w:t>Healthcare professional</w:t>
      </w:r>
    </w:p>
    <w:p w:rsidR="004C4FED" w:rsidRPr="00910AB5" w:rsidP="00E168FD" w14:paraId="329AA272" w14:textId="557C887E">
      <w:pPr>
        <w:numPr>
          <w:ilvl w:val="1"/>
          <w:numId w:val="2"/>
        </w:numPr>
        <w:rPr>
          <w:b/>
          <w:bCs/>
        </w:rPr>
      </w:pPr>
      <w:r>
        <w:t>Patient advocacy professional</w:t>
      </w:r>
    </w:p>
    <w:p w:rsidR="00910AB5" w:rsidRPr="00DC06D7" w:rsidP="00E168FD" w14:paraId="33CFA1DF" w14:textId="1E6DF392">
      <w:pPr>
        <w:numPr>
          <w:ilvl w:val="1"/>
          <w:numId w:val="2"/>
        </w:numPr>
        <w:rPr>
          <w:b/>
          <w:bCs/>
        </w:rPr>
      </w:pPr>
      <w:r>
        <w:t>Patient</w:t>
      </w:r>
      <w:r w:rsidR="00BE71AD">
        <w:t xml:space="preserve"> or caregiver</w:t>
      </w:r>
    </w:p>
    <w:p w:rsidR="00E168FD" w:rsidRPr="00E168FD" w:rsidP="00E168FD" w14:paraId="76C85BAC" w14:textId="77777777">
      <w:pPr>
        <w:numPr>
          <w:ilvl w:val="1"/>
          <w:numId w:val="2"/>
        </w:numPr>
        <w:rPr>
          <w:b/>
          <w:bCs/>
        </w:rPr>
      </w:pPr>
      <w:r w:rsidRPr="00E168FD">
        <w:t>Pharmaceutical or biotech professional</w:t>
      </w:r>
    </w:p>
    <w:p w:rsidR="00E168FD" w:rsidRPr="00E168FD" w:rsidP="00E168FD" w14:paraId="2B0B4212" w14:textId="30CD3663">
      <w:pPr>
        <w:numPr>
          <w:ilvl w:val="1"/>
          <w:numId w:val="2"/>
        </w:numPr>
        <w:rPr>
          <w:i/>
          <w:iCs/>
        </w:rPr>
      </w:pPr>
      <w:r w:rsidRPr="00E168FD">
        <w:t>Other</w:t>
      </w:r>
      <w:r w:rsidR="00694CC4">
        <w:t xml:space="preserve"> </w:t>
      </w:r>
      <w:r w:rsidR="00BE71AD">
        <w:t>[</w:t>
      </w:r>
      <w:r w:rsidRPr="00E168FD">
        <w:t>open ended</w:t>
      </w:r>
      <w:r w:rsidR="00BE71AD">
        <w:t>]</w:t>
      </w:r>
    </w:p>
    <w:p w:rsidR="00E168FD" w:rsidRPr="0097045C" w:rsidP="00E168FD" w14:paraId="69F27AD6" w14:textId="3380A0C4">
      <w:pPr>
        <w:numPr>
          <w:ilvl w:val="1"/>
          <w:numId w:val="2"/>
        </w:numPr>
        <w:rPr>
          <w:i/>
          <w:iCs/>
        </w:rPr>
      </w:pPr>
      <w:r w:rsidRPr="00E168FD">
        <w:t>Prefer not to sa</w:t>
      </w:r>
      <w:r w:rsidR="0097045C">
        <w:t>y</w:t>
      </w:r>
    </w:p>
    <w:p w:rsidR="0097045C" w:rsidP="0097045C" w14:paraId="000D99CF" w14:textId="77777777">
      <w:pPr>
        <w:ind w:left="990"/>
        <w:rPr>
          <w:i/>
          <w:iCs/>
        </w:rPr>
      </w:pPr>
    </w:p>
    <w:p w:rsidR="00631636" w:rsidP="0097045C" w14:paraId="3829B012" w14:textId="77777777">
      <w:pPr>
        <w:ind w:left="990"/>
        <w:rPr>
          <w:i/>
          <w:iCs/>
        </w:rPr>
      </w:pPr>
    </w:p>
    <w:p w:rsidR="00631636" w:rsidP="0097045C" w14:paraId="6350B7FC" w14:textId="77777777">
      <w:pPr>
        <w:ind w:left="990"/>
        <w:rPr>
          <w:i/>
          <w:iCs/>
        </w:rPr>
      </w:pPr>
    </w:p>
    <w:p w:rsidR="00631636" w:rsidP="0097045C" w14:paraId="473FF312" w14:textId="77777777">
      <w:pPr>
        <w:ind w:left="990"/>
        <w:rPr>
          <w:i/>
          <w:iCs/>
        </w:rPr>
      </w:pPr>
    </w:p>
    <w:p w:rsidR="00631636" w:rsidP="0097045C" w14:paraId="029D79D9" w14:textId="77777777">
      <w:pPr>
        <w:ind w:left="990"/>
        <w:rPr>
          <w:i/>
          <w:iCs/>
        </w:rPr>
      </w:pPr>
    </w:p>
    <w:p w:rsidR="00631636" w:rsidP="0097045C" w14:paraId="1D58D4A9" w14:textId="77777777">
      <w:pPr>
        <w:ind w:left="990"/>
        <w:rPr>
          <w:i/>
          <w:iCs/>
        </w:rPr>
      </w:pPr>
    </w:p>
    <w:p w:rsidR="00631636" w:rsidP="0097045C" w14:paraId="284438B0" w14:textId="77777777">
      <w:pPr>
        <w:ind w:left="990"/>
        <w:rPr>
          <w:i/>
          <w:iCs/>
        </w:rPr>
      </w:pPr>
    </w:p>
    <w:p w:rsidR="00631636" w:rsidP="0097045C" w14:paraId="46000E7B" w14:textId="77777777">
      <w:pPr>
        <w:ind w:left="990"/>
        <w:rPr>
          <w:i/>
          <w:iCs/>
        </w:rPr>
      </w:pPr>
    </w:p>
    <w:p w:rsidR="00631636" w:rsidP="0097045C" w14:paraId="018BD72D" w14:textId="77777777">
      <w:pPr>
        <w:ind w:left="990"/>
        <w:rPr>
          <w:i/>
          <w:iCs/>
        </w:rPr>
      </w:pPr>
    </w:p>
    <w:p w:rsidR="00631636" w:rsidRPr="004604B0" w:rsidP="0097045C" w14:paraId="7E98188C" w14:textId="77777777">
      <w:pPr>
        <w:ind w:left="990"/>
        <w:rPr>
          <w:i/>
          <w:iCs/>
        </w:rPr>
      </w:pPr>
    </w:p>
    <w:p w:rsidR="004604B0" w:rsidRPr="00994E90" w:rsidP="3122D668" w14:paraId="407724CC" w14:textId="4CE384F2">
      <w:pPr>
        <w:pStyle w:val="ListParagraph"/>
        <w:numPr>
          <w:ilvl w:val="0"/>
          <w:numId w:val="2"/>
        </w:numPr>
        <w:rPr>
          <w:i/>
          <w:iCs/>
        </w:rPr>
      </w:pPr>
      <w:r>
        <w:t>Ple</w:t>
      </w:r>
      <w:r w:rsidR="00603716">
        <w:t xml:space="preserve">ase </w:t>
      </w:r>
      <w:r w:rsidR="00DB2FEE">
        <w:t xml:space="preserve">select </w:t>
      </w:r>
      <w:r w:rsidR="00603716">
        <w:t>your level of agreement for each of the following statements</w:t>
      </w:r>
      <w:r w:rsidR="00ED2248">
        <w:t>.</w:t>
      </w:r>
    </w:p>
    <w:tbl>
      <w:tblPr>
        <w:tblStyle w:val="TableGrid"/>
        <w:tblW w:w="0" w:type="auto"/>
        <w:tblLook w:val="04A0"/>
      </w:tblPr>
      <w:tblGrid>
        <w:gridCol w:w="445"/>
        <w:gridCol w:w="4163"/>
        <w:gridCol w:w="1010"/>
        <w:gridCol w:w="1010"/>
        <w:gridCol w:w="907"/>
        <w:gridCol w:w="806"/>
        <w:gridCol w:w="1009"/>
      </w:tblGrid>
      <w:tr w14:paraId="5F5F90C0" w14:textId="77777777" w:rsidTr="3122D668">
        <w:tblPrEx>
          <w:tblW w:w="0" w:type="auto"/>
          <w:tblLook w:val="04A0"/>
        </w:tblPrEx>
        <w:tc>
          <w:tcPr>
            <w:tcW w:w="445" w:type="dxa"/>
          </w:tcPr>
          <w:p w:rsidR="000B2E4A" w:rsidRPr="00881486" w:rsidP="001C6040" w14:paraId="1A4026C1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4163" w:type="dxa"/>
          </w:tcPr>
          <w:p w:rsidR="000B2E4A" w:rsidRPr="00881486" w:rsidP="001C6040" w14:paraId="1EB3C61A" w14:textId="7678FAF3">
            <w:pPr>
              <w:rPr>
                <w:rFonts w:ascii="Calibri" w:hAnsi="Calibri" w:cs="Calibri"/>
              </w:rPr>
            </w:pPr>
          </w:p>
        </w:tc>
        <w:tc>
          <w:tcPr>
            <w:tcW w:w="1010" w:type="dxa"/>
          </w:tcPr>
          <w:p w:rsidR="000B2E4A" w:rsidRPr="00881486" w:rsidP="001C6040" w14:paraId="71C39DD9" w14:textId="7B68DD35">
            <w:pPr>
              <w:rPr>
                <w:rFonts w:ascii="Calibri" w:hAnsi="Calibri" w:cs="Calibri"/>
              </w:rPr>
            </w:pPr>
            <w:r w:rsidRPr="00881486">
              <w:rPr>
                <w:rFonts w:ascii="Calibri" w:eastAsia="Times New Roman" w:hAnsi="Calibri" w:cs="Calibri"/>
                <w:b/>
                <w:bCs/>
                <w:color w:val="000000"/>
              </w:rPr>
              <w:t>Strongly Disagree</w:t>
            </w:r>
          </w:p>
        </w:tc>
        <w:tc>
          <w:tcPr>
            <w:tcW w:w="1010" w:type="dxa"/>
          </w:tcPr>
          <w:p w:rsidR="000B2E4A" w:rsidRPr="00881486" w:rsidP="001C6040" w14:paraId="788B75D4" w14:textId="00FB422E">
            <w:pPr>
              <w:rPr>
                <w:rFonts w:ascii="Calibri" w:hAnsi="Calibri" w:cs="Calibri"/>
              </w:rPr>
            </w:pPr>
            <w:r w:rsidRPr="00881486">
              <w:rPr>
                <w:rFonts w:ascii="Calibri" w:eastAsia="Times New Roman" w:hAnsi="Calibri" w:cs="Calibri"/>
                <w:b/>
                <w:bCs/>
                <w:color w:val="000000"/>
              </w:rPr>
              <w:t>Disagree</w:t>
            </w:r>
          </w:p>
        </w:tc>
        <w:tc>
          <w:tcPr>
            <w:tcW w:w="907" w:type="dxa"/>
          </w:tcPr>
          <w:p w:rsidR="000B2E4A" w:rsidRPr="00881486" w:rsidP="001C6040" w14:paraId="19344AB7" w14:textId="42267EDB">
            <w:pPr>
              <w:rPr>
                <w:rFonts w:ascii="Calibri" w:hAnsi="Calibri" w:cs="Calibri"/>
              </w:rPr>
            </w:pPr>
            <w:r w:rsidRPr="00881486">
              <w:rPr>
                <w:rFonts w:ascii="Calibri" w:eastAsia="Times New Roman" w:hAnsi="Calibri" w:cs="Calibri"/>
                <w:b/>
                <w:bCs/>
                <w:color w:val="000000"/>
              </w:rPr>
              <w:t>Neutral</w:t>
            </w:r>
          </w:p>
        </w:tc>
        <w:tc>
          <w:tcPr>
            <w:tcW w:w="806" w:type="dxa"/>
          </w:tcPr>
          <w:p w:rsidR="000B2E4A" w:rsidRPr="00881486" w:rsidP="001C6040" w14:paraId="06231C56" w14:textId="59DD6E7A">
            <w:pPr>
              <w:rPr>
                <w:rFonts w:ascii="Calibri" w:hAnsi="Calibri" w:cs="Calibri"/>
              </w:rPr>
            </w:pPr>
            <w:r w:rsidRPr="00881486">
              <w:rPr>
                <w:rFonts w:ascii="Calibri" w:eastAsia="Times New Roman" w:hAnsi="Calibri" w:cs="Calibri"/>
                <w:b/>
                <w:bCs/>
                <w:color w:val="000000"/>
              </w:rPr>
              <w:t>Agree</w:t>
            </w:r>
          </w:p>
        </w:tc>
        <w:tc>
          <w:tcPr>
            <w:tcW w:w="1009" w:type="dxa"/>
          </w:tcPr>
          <w:p w:rsidR="000B2E4A" w:rsidRPr="00881486" w:rsidP="001C6040" w14:paraId="0C02B828" w14:textId="1EE4183D">
            <w:pPr>
              <w:rPr>
                <w:rFonts w:ascii="Calibri" w:hAnsi="Calibri" w:cs="Calibri"/>
              </w:rPr>
            </w:pPr>
            <w:r w:rsidRPr="00881486">
              <w:rPr>
                <w:rFonts w:ascii="Calibri" w:eastAsia="Times New Roman" w:hAnsi="Calibri" w:cs="Calibri"/>
                <w:b/>
                <w:bCs/>
                <w:color w:val="000000"/>
              </w:rPr>
              <w:t>Strongly Agree</w:t>
            </w:r>
          </w:p>
        </w:tc>
      </w:tr>
      <w:tr w14:paraId="6580C004" w14:textId="77777777" w:rsidTr="3122D668">
        <w:tblPrEx>
          <w:tblW w:w="0" w:type="auto"/>
          <w:tblLook w:val="04A0"/>
        </w:tblPrEx>
        <w:tc>
          <w:tcPr>
            <w:tcW w:w="445" w:type="dxa"/>
          </w:tcPr>
          <w:p w:rsidR="000B2E4A" w:rsidRPr="00881486" w:rsidP="005E5586" w14:paraId="3D138363" w14:textId="3E4E5E7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3a</w:t>
            </w:r>
          </w:p>
        </w:tc>
        <w:tc>
          <w:tcPr>
            <w:tcW w:w="4163" w:type="dxa"/>
          </w:tcPr>
          <w:p w:rsidR="000B2E4A" w:rsidRPr="00881486" w:rsidP="005E5586" w14:paraId="7040F4C2" w14:textId="57E31117">
            <w:pPr>
              <w:rPr>
                <w:rFonts w:ascii="Calibri" w:hAnsi="Calibri" w:cs="Calibri"/>
              </w:rPr>
            </w:pPr>
            <w:r w:rsidRPr="00881486">
              <w:rPr>
                <w:rFonts w:ascii="Calibri" w:hAnsi="Calibri" w:cs="Calibri"/>
              </w:rPr>
              <w:t>I was satisfied with this event</w:t>
            </w:r>
            <w:r>
              <w:rPr>
                <w:rFonts w:ascii="Calibri" w:hAnsi="Calibri" w:cs="Calibri"/>
              </w:rPr>
              <w:t>.</w:t>
            </w:r>
          </w:p>
        </w:tc>
        <w:tc>
          <w:tcPr>
            <w:tcW w:w="1010" w:type="dxa"/>
            <w:vAlign w:val="center"/>
          </w:tcPr>
          <w:p w:rsidR="000B2E4A" w:rsidRPr="00881486" w:rsidP="005E5586" w14:paraId="06FA9C9C" w14:textId="61A5EBD2">
            <w:pPr>
              <w:jc w:val="center"/>
              <w:rPr>
                <w:rFonts w:ascii="Calibri" w:hAnsi="Calibri" w:cs="Calibri"/>
              </w:rPr>
            </w:pPr>
            <w:r w:rsidRPr="00C82124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010" w:type="dxa"/>
            <w:vAlign w:val="center"/>
          </w:tcPr>
          <w:p w:rsidR="000B2E4A" w:rsidRPr="00881486" w:rsidP="005E5586" w14:paraId="5756AFF6" w14:textId="3554D3E5">
            <w:pPr>
              <w:jc w:val="center"/>
              <w:rPr>
                <w:rFonts w:ascii="Calibri" w:hAnsi="Calibri" w:cs="Calibri"/>
              </w:rPr>
            </w:pPr>
            <w:r w:rsidRPr="00C82124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07" w:type="dxa"/>
            <w:vAlign w:val="center"/>
          </w:tcPr>
          <w:p w:rsidR="000B2E4A" w:rsidRPr="00881486" w:rsidP="005E5586" w14:paraId="33A95F69" w14:textId="1251D4A8">
            <w:pPr>
              <w:jc w:val="center"/>
              <w:rPr>
                <w:rFonts w:ascii="Calibri" w:hAnsi="Calibri" w:cs="Calibri"/>
              </w:rPr>
            </w:pPr>
            <w:r w:rsidRPr="00C82124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806" w:type="dxa"/>
            <w:vAlign w:val="center"/>
          </w:tcPr>
          <w:p w:rsidR="000B2E4A" w:rsidRPr="00881486" w:rsidP="005E5586" w14:paraId="03BE2055" w14:textId="6857EA0D">
            <w:pPr>
              <w:jc w:val="center"/>
              <w:rPr>
                <w:rFonts w:ascii="Calibri" w:hAnsi="Calibri" w:cs="Calibri"/>
              </w:rPr>
            </w:pPr>
            <w:r w:rsidRPr="00C82124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009" w:type="dxa"/>
            <w:vAlign w:val="center"/>
          </w:tcPr>
          <w:p w:rsidR="000B2E4A" w:rsidRPr="00881486" w:rsidP="005E5586" w14:paraId="2FEB008C" w14:textId="0FBAD755">
            <w:pPr>
              <w:jc w:val="center"/>
              <w:rPr>
                <w:rFonts w:ascii="Calibri" w:hAnsi="Calibri" w:cs="Calibri"/>
              </w:rPr>
            </w:pPr>
            <w:r w:rsidRPr="00C82124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</w:tr>
      <w:tr w14:paraId="06BE6E51" w14:textId="77777777" w:rsidTr="3122D668">
        <w:tblPrEx>
          <w:tblW w:w="0" w:type="auto"/>
          <w:tblLook w:val="04A0"/>
        </w:tblPrEx>
        <w:tc>
          <w:tcPr>
            <w:tcW w:w="445" w:type="dxa"/>
          </w:tcPr>
          <w:p w:rsidR="000B2E4A" w:rsidP="005E5586" w14:paraId="47AFC8B4" w14:textId="29CFE17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3b</w:t>
            </w:r>
          </w:p>
        </w:tc>
        <w:tc>
          <w:tcPr>
            <w:tcW w:w="4163" w:type="dxa"/>
          </w:tcPr>
          <w:p w:rsidR="000B2E4A" w:rsidRPr="00881486" w:rsidP="005E5586" w14:paraId="17534C65" w14:textId="3AFE452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 thought the topic was interesting.</w:t>
            </w:r>
          </w:p>
        </w:tc>
        <w:tc>
          <w:tcPr>
            <w:tcW w:w="1010" w:type="dxa"/>
            <w:vAlign w:val="center"/>
          </w:tcPr>
          <w:p w:rsidR="000B2E4A" w:rsidRPr="00881486" w:rsidP="005E5586" w14:paraId="71A68A97" w14:textId="0DE38CDB">
            <w:pPr>
              <w:jc w:val="center"/>
              <w:rPr>
                <w:rFonts w:ascii="Calibri" w:hAnsi="Calibri" w:cs="Calibri"/>
              </w:rPr>
            </w:pPr>
            <w:r w:rsidRPr="00C82124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010" w:type="dxa"/>
            <w:vAlign w:val="center"/>
          </w:tcPr>
          <w:p w:rsidR="000B2E4A" w:rsidRPr="00881486" w:rsidP="005E5586" w14:paraId="1D1FC323" w14:textId="6D9F7124">
            <w:pPr>
              <w:jc w:val="center"/>
              <w:rPr>
                <w:rFonts w:ascii="Calibri" w:hAnsi="Calibri" w:cs="Calibri"/>
              </w:rPr>
            </w:pPr>
            <w:r w:rsidRPr="00C82124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07" w:type="dxa"/>
            <w:vAlign w:val="center"/>
          </w:tcPr>
          <w:p w:rsidR="000B2E4A" w:rsidRPr="00881486" w:rsidP="005E5586" w14:paraId="668DC7FD" w14:textId="18C46C24">
            <w:pPr>
              <w:jc w:val="center"/>
              <w:rPr>
                <w:rFonts w:ascii="Calibri" w:hAnsi="Calibri" w:cs="Calibri"/>
              </w:rPr>
            </w:pPr>
            <w:r w:rsidRPr="00C82124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806" w:type="dxa"/>
            <w:vAlign w:val="center"/>
          </w:tcPr>
          <w:p w:rsidR="000B2E4A" w:rsidRPr="00881486" w:rsidP="005E5586" w14:paraId="683E308A" w14:textId="42755082">
            <w:pPr>
              <w:jc w:val="center"/>
              <w:rPr>
                <w:rFonts w:ascii="Calibri" w:hAnsi="Calibri" w:cs="Calibri"/>
              </w:rPr>
            </w:pPr>
            <w:r w:rsidRPr="00C82124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009" w:type="dxa"/>
            <w:vAlign w:val="center"/>
          </w:tcPr>
          <w:p w:rsidR="000B2E4A" w:rsidRPr="00881486" w:rsidP="005E5586" w14:paraId="34D91319" w14:textId="299E643E">
            <w:pPr>
              <w:jc w:val="center"/>
              <w:rPr>
                <w:rFonts w:ascii="Calibri" w:hAnsi="Calibri" w:cs="Calibri"/>
              </w:rPr>
            </w:pPr>
            <w:r w:rsidRPr="00C82124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</w:tr>
      <w:tr w14:paraId="26A95958" w14:textId="77777777" w:rsidTr="3122D668">
        <w:tblPrEx>
          <w:tblW w:w="0" w:type="auto"/>
          <w:tblLook w:val="04A0"/>
        </w:tblPrEx>
        <w:tc>
          <w:tcPr>
            <w:tcW w:w="445" w:type="dxa"/>
          </w:tcPr>
          <w:p w:rsidR="000B2E4A" w:rsidRPr="00B11951" w:rsidP="005E5586" w14:paraId="6748415F" w14:textId="45F598E8">
            <w:pPr>
              <w:rPr>
                <w:rFonts w:ascii="Calibri" w:hAnsi="Calibri" w:cs="Calibri"/>
                <w:highlight w:val="yellow"/>
              </w:rPr>
            </w:pPr>
            <w:r w:rsidRPr="00D11EDA">
              <w:rPr>
                <w:rFonts w:ascii="Calibri" w:hAnsi="Calibri" w:cs="Calibri"/>
              </w:rPr>
              <w:t>3c</w:t>
            </w:r>
          </w:p>
        </w:tc>
        <w:tc>
          <w:tcPr>
            <w:tcW w:w="4163" w:type="dxa"/>
          </w:tcPr>
          <w:p w:rsidR="000B2E4A" w:rsidRPr="00B11951" w:rsidP="005E5586" w14:paraId="6F86E341" w14:textId="5E493EED">
            <w:pPr>
              <w:rPr>
                <w:rFonts w:ascii="Calibri" w:hAnsi="Calibri" w:cs="Calibri"/>
                <w:highlight w:val="yellow"/>
              </w:rPr>
            </w:pPr>
            <w:r w:rsidRPr="00D11EDA">
              <w:rPr>
                <w:rFonts w:ascii="Calibri" w:hAnsi="Calibri" w:cs="Calibri"/>
              </w:rPr>
              <w:t xml:space="preserve">The information in the event </w:t>
            </w:r>
            <w:r w:rsidRPr="00D11EDA" w:rsidR="00ED2248">
              <w:rPr>
                <w:rFonts w:ascii="Calibri" w:hAnsi="Calibri" w:cs="Calibri"/>
              </w:rPr>
              <w:t>was</w:t>
            </w:r>
            <w:r w:rsidRPr="00D11EDA">
              <w:rPr>
                <w:rFonts w:ascii="Calibri" w:hAnsi="Calibri" w:cs="Calibri"/>
              </w:rPr>
              <w:t xml:space="preserve"> relevant to my work.</w:t>
            </w:r>
          </w:p>
        </w:tc>
        <w:tc>
          <w:tcPr>
            <w:tcW w:w="1010" w:type="dxa"/>
            <w:vAlign w:val="center"/>
          </w:tcPr>
          <w:p w:rsidR="000B2E4A" w:rsidRPr="00881486" w:rsidP="005E5586" w14:paraId="24C9368A" w14:textId="3C787045">
            <w:pPr>
              <w:jc w:val="center"/>
              <w:rPr>
                <w:rFonts w:ascii="Calibri" w:hAnsi="Calibri" w:cs="Calibri"/>
              </w:rPr>
            </w:pPr>
            <w:r w:rsidRPr="00C82124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010" w:type="dxa"/>
            <w:vAlign w:val="center"/>
          </w:tcPr>
          <w:p w:rsidR="000B2E4A" w:rsidRPr="00881486" w:rsidP="005E5586" w14:paraId="563E249F" w14:textId="7377E76C">
            <w:pPr>
              <w:jc w:val="center"/>
              <w:rPr>
                <w:rFonts w:ascii="Calibri" w:hAnsi="Calibri" w:cs="Calibri"/>
              </w:rPr>
            </w:pPr>
            <w:r w:rsidRPr="00C82124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07" w:type="dxa"/>
            <w:vAlign w:val="center"/>
          </w:tcPr>
          <w:p w:rsidR="000B2E4A" w:rsidRPr="00881486" w:rsidP="005E5586" w14:paraId="290FD575" w14:textId="59F60AB3">
            <w:pPr>
              <w:jc w:val="center"/>
              <w:rPr>
                <w:rFonts w:ascii="Calibri" w:hAnsi="Calibri" w:cs="Calibri"/>
              </w:rPr>
            </w:pPr>
            <w:r w:rsidRPr="00C82124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806" w:type="dxa"/>
            <w:vAlign w:val="center"/>
          </w:tcPr>
          <w:p w:rsidR="000B2E4A" w:rsidRPr="00881486" w:rsidP="005E5586" w14:paraId="5F7CC058" w14:textId="4F056798">
            <w:pPr>
              <w:jc w:val="center"/>
              <w:rPr>
                <w:rFonts w:ascii="Calibri" w:hAnsi="Calibri" w:cs="Calibri"/>
              </w:rPr>
            </w:pPr>
            <w:r w:rsidRPr="00C82124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009" w:type="dxa"/>
            <w:vAlign w:val="center"/>
          </w:tcPr>
          <w:p w:rsidR="000B2E4A" w:rsidRPr="00881486" w:rsidP="005E5586" w14:paraId="4FEBDDD0" w14:textId="1D6401A5">
            <w:pPr>
              <w:jc w:val="center"/>
              <w:rPr>
                <w:rFonts w:ascii="Calibri" w:hAnsi="Calibri" w:cs="Calibri"/>
              </w:rPr>
            </w:pPr>
            <w:r w:rsidRPr="00C82124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</w:tr>
      <w:tr w14:paraId="167DABCD" w14:textId="77777777" w:rsidTr="3122D668">
        <w:tblPrEx>
          <w:tblW w:w="0" w:type="auto"/>
          <w:tblLook w:val="04A0"/>
        </w:tblPrEx>
        <w:tc>
          <w:tcPr>
            <w:tcW w:w="445" w:type="dxa"/>
          </w:tcPr>
          <w:p w:rsidR="000B2E4A" w:rsidP="005E5586" w14:paraId="15645152" w14:textId="3257468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  <w:r w:rsidR="000E36E9">
              <w:rPr>
                <w:rFonts w:ascii="Calibri" w:hAnsi="Calibri" w:cs="Calibri"/>
              </w:rPr>
              <w:t>d</w:t>
            </w:r>
          </w:p>
        </w:tc>
        <w:tc>
          <w:tcPr>
            <w:tcW w:w="4163" w:type="dxa"/>
          </w:tcPr>
          <w:p w:rsidR="000B2E4A" w:rsidP="005E5586" w14:paraId="33A91E97" w14:textId="143020B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 thought the speakers were engaging.</w:t>
            </w:r>
          </w:p>
        </w:tc>
        <w:tc>
          <w:tcPr>
            <w:tcW w:w="1010" w:type="dxa"/>
            <w:vAlign w:val="center"/>
          </w:tcPr>
          <w:p w:rsidR="000B2E4A" w:rsidRPr="00881486" w:rsidP="005E5586" w14:paraId="7A074F76" w14:textId="209FDF19">
            <w:pPr>
              <w:jc w:val="center"/>
              <w:rPr>
                <w:rFonts w:ascii="Calibri" w:hAnsi="Calibri" w:cs="Calibri"/>
              </w:rPr>
            </w:pPr>
            <w:r w:rsidRPr="00C82124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010" w:type="dxa"/>
            <w:vAlign w:val="center"/>
          </w:tcPr>
          <w:p w:rsidR="000B2E4A" w:rsidRPr="00881486" w:rsidP="005E5586" w14:paraId="05805316" w14:textId="303E98DA">
            <w:pPr>
              <w:jc w:val="center"/>
              <w:rPr>
                <w:rFonts w:ascii="Calibri" w:hAnsi="Calibri" w:cs="Calibri"/>
              </w:rPr>
            </w:pPr>
            <w:r w:rsidRPr="00C82124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07" w:type="dxa"/>
            <w:vAlign w:val="center"/>
          </w:tcPr>
          <w:p w:rsidR="000B2E4A" w:rsidRPr="00881486" w:rsidP="005E5586" w14:paraId="27003827" w14:textId="6C7AA3B5">
            <w:pPr>
              <w:jc w:val="center"/>
              <w:rPr>
                <w:rFonts w:ascii="Calibri" w:hAnsi="Calibri" w:cs="Calibri"/>
              </w:rPr>
            </w:pPr>
            <w:r w:rsidRPr="00C82124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806" w:type="dxa"/>
            <w:vAlign w:val="center"/>
          </w:tcPr>
          <w:p w:rsidR="000B2E4A" w:rsidRPr="00881486" w:rsidP="005E5586" w14:paraId="4E76FCBE" w14:textId="37E73FA8">
            <w:pPr>
              <w:jc w:val="center"/>
              <w:rPr>
                <w:rFonts w:ascii="Calibri" w:hAnsi="Calibri" w:cs="Calibri"/>
              </w:rPr>
            </w:pPr>
            <w:r w:rsidRPr="00C82124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009" w:type="dxa"/>
            <w:vAlign w:val="center"/>
          </w:tcPr>
          <w:p w:rsidR="000B2E4A" w:rsidRPr="00881486" w:rsidP="005E5586" w14:paraId="45CAF74A" w14:textId="3D81CEE6">
            <w:pPr>
              <w:jc w:val="center"/>
              <w:rPr>
                <w:rFonts w:ascii="Calibri" w:hAnsi="Calibri" w:cs="Calibri"/>
              </w:rPr>
            </w:pPr>
            <w:r w:rsidRPr="00C82124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</w:tr>
      <w:tr w14:paraId="6053F9D8" w14:textId="77777777" w:rsidTr="3122D668">
        <w:tblPrEx>
          <w:tblW w:w="0" w:type="auto"/>
          <w:tblLook w:val="04A0"/>
        </w:tblPrEx>
        <w:tc>
          <w:tcPr>
            <w:tcW w:w="445" w:type="dxa"/>
          </w:tcPr>
          <w:p w:rsidR="000B2E4A" w:rsidRPr="00D11EDA" w:rsidP="005E5586" w14:paraId="12E7A54C" w14:textId="3840DAF1">
            <w:pPr>
              <w:rPr>
                <w:rFonts w:ascii="Calibri" w:hAnsi="Calibri" w:cs="Calibri"/>
              </w:rPr>
            </w:pPr>
            <w:r w:rsidRPr="00D11EDA">
              <w:rPr>
                <w:rFonts w:ascii="Calibri" w:hAnsi="Calibri" w:cs="Calibri"/>
              </w:rPr>
              <w:t>3</w:t>
            </w:r>
            <w:r w:rsidRPr="00D11EDA" w:rsidR="00577CEB">
              <w:rPr>
                <w:rFonts w:ascii="Calibri" w:hAnsi="Calibri" w:cs="Calibri"/>
              </w:rPr>
              <w:t>e</w:t>
            </w:r>
          </w:p>
        </w:tc>
        <w:tc>
          <w:tcPr>
            <w:tcW w:w="4163" w:type="dxa"/>
          </w:tcPr>
          <w:p w:rsidR="000B2E4A" w:rsidRPr="00D11EDA" w:rsidP="005E5586" w14:paraId="05AEC3AC" w14:textId="6DA5F652">
            <w:pPr>
              <w:rPr>
                <w:rFonts w:ascii="Calibri" w:hAnsi="Calibri" w:cs="Calibri"/>
              </w:rPr>
            </w:pPr>
            <w:r w:rsidRPr="00D11EDA">
              <w:rPr>
                <w:rFonts w:ascii="Calibri" w:hAnsi="Calibri" w:cs="Calibri"/>
              </w:rPr>
              <w:t>The event met my expectations.</w:t>
            </w:r>
          </w:p>
        </w:tc>
        <w:tc>
          <w:tcPr>
            <w:tcW w:w="1010" w:type="dxa"/>
            <w:vAlign w:val="center"/>
          </w:tcPr>
          <w:p w:rsidR="000B2E4A" w:rsidRPr="00881486" w:rsidP="005E5586" w14:paraId="1C954679" w14:textId="5B34D76B">
            <w:pPr>
              <w:jc w:val="center"/>
              <w:rPr>
                <w:rFonts w:ascii="Calibri" w:hAnsi="Calibri" w:cs="Calibri"/>
              </w:rPr>
            </w:pPr>
            <w:r w:rsidRPr="00C82124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010" w:type="dxa"/>
            <w:vAlign w:val="center"/>
          </w:tcPr>
          <w:p w:rsidR="000B2E4A" w:rsidRPr="00881486" w:rsidP="005E5586" w14:paraId="25BD5126" w14:textId="15390176">
            <w:pPr>
              <w:jc w:val="center"/>
              <w:rPr>
                <w:rFonts w:ascii="Calibri" w:hAnsi="Calibri" w:cs="Calibri"/>
              </w:rPr>
            </w:pPr>
            <w:r w:rsidRPr="00C82124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07" w:type="dxa"/>
            <w:vAlign w:val="center"/>
          </w:tcPr>
          <w:p w:rsidR="000B2E4A" w:rsidRPr="00881486" w:rsidP="005E5586" w14:paraId="6ADED354" w14:textId="46F9BA53">
            <w:pPr>
              <w:jc w:val="center"/>
              <w:rPr>
                <w:rFonts w:ascii="Calibri" w:hAnsi="Calibri" w:cs="Calibri"/>
              </w:rPr>
            </w:pPr>
            <w:r w:rsidRPr="00C82124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806" w:type="dxa"/>
            <w:vAlign w:val="center"/>
          </w:tcPr>
          <w:p w:rsidR="000B2E4A" w:rsidRPr="00881486" w:rsidP="005E5586" w14:paraId="015E2406" w14:textId="756DCD4D">
            <w:pPr>
              <w:jc w:val="center"/>
              <w:rPr>
                <w:rFonts w:ascii="Calibri" w:hAnsi="Calibri" w:cs="Calibri"/>
              </w:rPr>
            </w:pPr>
            <w:r w:rsidRPr="00C82124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009" w:type="dxa"/>
            <w:vAlign w:val="center"/>
          </w:tcPr>
          <w:p w:rsidR="000B2E4A" w:rsidRPr="00881486" w:rsidP="005E5586" w14:paraId="139899E1" w14:textId="106A0A4C">
            <w:pPr>
              <w:jc w:val="center"/>
              <w:rPr>
                <w:rFonts w:ascii="Calibri" w:hAnsi="Calibri" w:cs="Calibri"/>
              </w:rPr>
            </w:pPr>
            <w:r w:rsidRPr="00C82124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</w:tr>
      <w:tr w14:paraId="1003F0EA" w14:textId="77777777" w:rsidTr="3122D668">
        <w:tblPrEx>
          <w:tblW w:w="0" w:type="auto"/>
          <w:tblLook w:val="04A0"/>
        </w:tblPrEx>
        <w:tc>
          <w:tcPr>
            <w:tcW w:w="445" w:type="dxa"/>
          </w:tcPr>
          <w:p w:rsidR="000B2E4A" w:rsidRPr="00577CEB" w:rsidP="005E5586" w14:paraId="2779AE10" w14:textId="383C9C1A">
            <w:pPr>
              <w:rPr>
                <w:rFonts w:ascii="Calibri" w:hAnsi="Calibri" w:cs="Calibri"/>
              </w:rPr>
            </w:pPr>
            <w:r w:rsidRPr="00577CEB">
              <w:rPr>
                <w:rFonts w:ascii="Calibri" w:hAnsi="Calibri" w:cs="Calibri"/>
              </w:rPr>
              <w:t>3</w:t>
            </w:r>
            <w:r w:rsidRPr="00577CEB" w:rsidR="00577CEB">
              <w:rPr>
                <w:rFonts w:ascii="Calibri" w:hAnsi="Calibri" w:cs="Calibri"/>
              </w:rPr>
              <w:t>f</w:t>
            </w:r>
          </w:p>
        </w:tc>
        <w:tc>
          <w:tcPr>
            <w:tcW w:w="4163" w:type="dxa"/>
          </w:tcPr>
          <w:p w:rsidR="000B2E4A" w:rsidRPr="00577CEB" w:rsidP="005E5586" w14:paraId="02FBB07D" w14:textId="05D71628">
            <w:pPr>
              <w:rPr>
                <w:rFonts w:ascii="Calibri" w:hAnsi="Calibri" w:cs="Calibri"/>
              </w:rPr>
            </w:pPr>
            <w:r w:rsidRPr="00577CEB">
              <w:rPr>
                <w:rFonts w:ascii="Calibri" w:hAnsi="Calibri" w:cs="Calibri"/>
              </w:rPr>
              <w:t>I plan to attend future OTP events.</w:t>
            </w:r>
          </w:p>
        </w:tc>
        <w:tc>
          <w:tcPr>
            <w:tcW w:w="1010" w:type="dxa"/>
            <w:vAlign w:val="center"/>
          </w:tcPr>
          <w:p w:rsidR="000B2E4A" w:rsidRPr="00881486" w:rsidP="005E5586" w14:paraId="0CAE6436" w14:textId="4F19BABC">
            <w:pPr>
              <w:jc w:val="center"/>
              <w:rPr>
                <w:rFonts w:ascii="Calibri" w:hAnsi="Calibri" w:cs="Calibri"/>
              </w:rPr>
            </w:pPr>
            <w:r w:rsidRPr="00C82124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010" w:type="dxa"/>
            <w:vAlign w:val="center"/>
          </w:tcPr>
          <w:p w:rsidR="000B2E4A" w:rsidRPr="00881486" w:rsidP="005E5586" w14:paraId="194712F6" w14:textId="291D8FD2">
            <w:pPr>
              <w:jc w:val="center"/>
              <w:rPr>
                <w:rFonts w:ascii="Calibri" w:hAnsi="Calibri" w:cs="Calibri"/>
              </w:rPr>
            </w:pPr>
            <w:r w:rsidRPr="00C82124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907" w:type="dxa"/>
            <w:vAlign w:val="center"/>
          </w:tcPr>
          <w:p w:rsidR="000B2E4A" w:rsidRPr="00881486" w:rsidP="005E5586" w14:paraId="56AF1955" w14:textId="6E2336BD">
            <w:pPr>
              <w:jc w:val="center"/>
              <w:rPr>
                <w:rFonts w:ascii="Calibri" w:hAnsi="Calibri" w:cs="Calibri"/>
              </w:rPr>
            </w:pPr>
            <w:r w:rsidRPr="00C82124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806" w:type="dxa"/>
            <w:vAlign w:val="center"/>
          </w:tcPr>
          <w:p w:rsidR="000B2E4A" w:rsidRPr="00881486" w:rsidP="005E5586" w14:paraId="166BC8C1" w14:textId="57F7ED7D">
            <w:pPr>
              <w:jc w:val="center"/>
              <w:rPr>
                <w:rFonts w:ascii="Calibri" w:hAnsi="Calibri" w:cs="Calibri"/>
              </w:rPr>
            </w:pPr>
            <w:r w:rsidRPr="00C82124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009" w:type="dxa"/>
            <w:vAlign w:val="center"/>
          </w:tcPr>
          <w:p w:rsidR="000B2E4A" w:rsidRPr="00881486" w:rsidP="005E5586" w14:paraId="40016171" w14:textId="5D5EC5C6">
            <w:pPr>
              <w:jc w:val="center"/>
              <w:rPr>
                <w:rFonts w:ascii="Calibri" w:hAnsi="Calibri" w:cs="Calibri"/>
              </w:rPr>
            </w:pPr>
            <w:r w:rsidRPr="00C82124">
              <w:rPr>
                <w:rFonts w:eastAsia="Times New Roman" w:asciiTheme="majorHAnsi" w:hAnsiTheme="majorHAnsi" w:cstheme="majorHAnsi"/>
                <w:color w:val="000000"/>
                <w:sz w:val="20"/>
                <w:szCs w:val="20"/>
              </w:rPr>
              <w:t>o</w:t>
            </w:r>
          </w:p>
        </w:tc>
      </w:tr>
    </w:tbl>
    <w:p w:rsidR="004604B0" w:rsidP="004604B0" w14:paraId="661BC392" w14:textId="77777777">
      <w:pPr>
        <w:rPr>
          <w:i/>
          <w:iCs/>
        </w:rPr>
      </w:pPr>
    </w:p>
    <w:p w:rsidR="007F502B" w:rsidRPr="00E168FD" w:rsidP="004604B0" w14:paraId="6A1EBB34" w14:textId="77777777">
      <w:pPr>
        <w:rPr>
          <w:i/>
          <w:iCs/>
        </w:rPr>
      </w:pPr>
    </w:p>
    <w:p w:rsidR="00E168FD" w:rsidRPr="00E168FD" w:rsidP="00E168FD" w14:paraId="25BE8C2D" w14:textId="4E22A312">
      <w:pPr>
        <w:numPr>
          <w:ilvl w:val="0"/>
          <w:numId w:val="2"/>
        </w:numPr>
        <w:rPr>
          <w:b/>
          <w:bCs/>
        </w:rPr>
      </w:pPr>
      <w:r w:rsidRPr="00E168FD">
        <w:t xml:space="preserve">What topics would you like to see covered in future CBER OTP </w:t>
      </w:r>
      <w:r w:rsidR="000F7EB5">
        <w:t>event</w:t>
      </w:r>
      <w:r w:rsidR="00304D60">
        <w:t>s</w:t>
      </w:r>
      <w:r w:rsidRPr="00E168FD">
        <w:t xml:space="preserve">? </w:t>
      </w:r>
      <w:r w:rsidR="005B6CE8">
        <w:t>[</w:t>
      </w:r>
      <w:r w:rsidRPr="00E168FD">
        <w:t>optional</w:t>
      </w:r>
      <w:r w:rsidR="005B6CE8">
        <w:t>, open-ended]</w:t>
      </w:r>
    </w:p>
    <w:p w:rsidR="00E168FD" w:rsidRPr="00E168FD" w:rsidP="00E168FD" w14:paraId="1A1463A1" w14:textId="77777777">
      <w:pPr>
        <w:rPr>
          <w:b/>
          <w:bCs/>
        </w:rPr>
      </w:pPr>
    </w:p>
    <w:p w:rsidR="00E168FD" w:rsidRPr="00E168FD" w:rsidP="00E168FD" w14:paraId="1B3EE3B1" w14:textId="12FABC9B">
      <w:pPr>
        <w:numPr>
          <w:ilvl w:val="0"/>
          <w:numId w:val="2"/>
        </w:numPr>
        <w:rPr>
          <w:b/>
          <w:bCs/>
        </w:rPr>
      </w:pPr>
      <w:r w:rsidRPr="00E168FD">
        <w:t xml:space="preserve">Is there any additional feedback you would like to share with CBER OTP about this event or future events? </w:t>
      </w:r>
      <w:r w:rsidR="007253F8">
        <w:t>[optional, open-ended]</w:t>
      </w:r>
    </w:p>
    <w:p w:rsidR="000647D3" w:rsidP="000647D3" w14:paraId="796D3151" w14:textId="77777777"/>
    <w:p w:rsidR="000647D3" w:rsidP="000647D3" w14:paraId="2E62E576" w14:textId="77777777"/>
    <w:p w:rsidR="000647D3" w:rsidRPr="000647D3" w:rsidP="000647D3" w14:paraId="27F93D0E" w14:textId="46779E82">
      <w:pPr>
        <w:rPr>
          <w:b/>
          <w:bCs/>
          <w:color w:val="ED7D31" w:themeColor="accent2"/>
        </w:rPr>
      </w:pPr>
      <w:r>
        <w:t xml:space="preserve">Thank you for your time. If you have any questions about the poll, </w:t>
      </w:r>
      <w:bookmarkStart w:id="3" w:name="OLE_LINK6"/>
      <w:bookmarkStart w:id="4" w:name="OLE_LINK7"/>
      <w:r>
        <w:t xml:space="preserve">please contact </w:t>
      </w:r>
      <w:r w:rsidRPr="3122D668" w:rsidR="008418CD">
        <w:rPr>
          <w:color w:val="ED7D31" w:themeColor="accent2"/>
        </w:rPr>
        <w:t>&lt;insert first and last name]</w:t>
      </w:r>
      <w:r w:rsidRPr="3122D668">
        <w:rPr>
          <w:color w:val="ED7D31" w:themeColor="accent2"/>
        </w:rPr>
        <w:t xml:space="preserve"> </w:t>
      </w:r>
      <w:r w:rsidRPr="3122D668">
        <w:rPr>
          <w:color w:val="000000" w:themeColor="text1"/>
        </w:rPr>
        <w:t>at</w:t>
      </w:r>
      <w:r w:rsidRPr="3122D668">
        <w:rPr>
          <w:color w:val="ED7D31" w:themeColor="accent2"/>
        </w:rPr>
        <w:t xml:space="preserve"> </w:t>
      </w:r>
      <w:r w:rsidRPr="3122D668" w:rsidR="006509B4">
        <w:rPr>
          <w:color w:val="ED7D31" w:themeColor="accent2"/>
        </w:rPr>
        <w:t>&lt;insert email address&gt;</w:t>
      </w:r>
      <w:r w:rsidRPr="3122D668">
        <w:rPr>
          <w:color w:val="ED7D31" w:themeColor="accent2"/>
        </w:rPr>
        <w:t>.</w:t>
      </w:r>
      <w:bookmarkEnd w:id="3"/>
      <w:bookmarkEnd w:id="4"/>
      <w:r w:rsidRPr="3122D668">
        <w:rPr>
          <w:color w:val="ED7D31" w:themeColor="accent2"/>
        </w:rPr>
        <w:t xml:space="preserve"> </w:t>
      </w:r>
    </w:p>
    <w:p w:rsidR="000647D3" w:rsidRPr="000647D3" w:rsidP="000647D3" w14:paraId="1FA81C60" w14:textId="77777777">
      <w:pPr>
        <w:rPr>
          <w:b/>
          <w:bCs/>
        </w:rPr>
      </w:pPr>
    </w:p>
    <w:p w:rsidR="000647D3" w:rsidP="000647D3" w14:paraId="440FA9FE" w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1E9B66F9"/>
    <w:multiLevelType w:val="hybridMultilevel"/>
    <w:tmpl w:val="60FAC8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53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245828"/>
    <w:multiLevelType w:val="hybridMultilevel"/>
    <w:tmpl w:val="F8C42C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num w:numId="1" w16cid:durableId="1120994101">
    <w:abstractNumId w:val="0"/>
  </w:num>
  <w:num w:numId="2" w16cid:durableId="20428257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DD"/>
    <w:rsid w:val="000647D3"/>
    <w:rsid w:val="00086021"/>
    <w:rsid w:val="000B2E4A"/>
    <w:rsid w:val="000B36B6"/>
    <w:rsid w:val="000B5299"/>
    <w:rsid w:val="000E36E9"/>
    <w:rsid w:val="000F7EB5"/>
    <w:rsid w:val="001A6B8C"/>
    <w:rsid w:val="001A7D86"/>
    <w:rsid w:val="001B6F41"/>
    <w:rsid w:val="001C3039"/>
    <w:rsid w:val="001C6040"/>
    <w:rsid w:val="001E7DB1"/>
    <w:rsid w:val="0021107D"/>
    <w:rsid w:val="002228C6"/>
    <w:rsid w:val="0023341A"/>
    <w:rsid w:val="00246AB5"/>
    <w:rsid w:val="00276BC8"/>
    <w:rsid w:val="00281270"/>
    <w:rsid w:val="002868A0"/>
    <w:rsid w:val="002A17C7"/>
    <w:rsid w:val="002A5F16"/>
    <w:rsid w:val="002C0417"/>
    <w:rsid w:val="002E7ECE"/>
    <w:rsid w:val="003036BB"/>
    <w:rsid w:val="00304D60"/>
    <w:rsid w:val="0034669B"/>
    <w:rsid w:val="00366495"/>
    <w:rsid w:val="003B58D7"/>
    <w:rsid w:val="003F1633"/>
    <w:rsid w:val="00411450"/>
    <w:rsid w:val="00435118"/>
    <w:rsid w:val="00436284"/>
    <w:rsid w:val="00443FBB"/>
    <w:rsid w:val="004604B0"/>
    <w:rsid w:val="004C1671"/>
    <w:rsid w:val="004C4FED"/>
    <w:rsid w:val="004D5DC3"/>
    <w:rsid w:val="004F3C1E"/>
    <w:rsid w:val="00513462"/>
    <w:rsid w:val="005277DD"/>
    <w:rsid w:val="00555177"/>
    <w:rsid w:val="00577CEB"/>
    <w:rsid w:val="005858E9"/>
    <w:rsid w:val="00594200"/>
    <w:rsid w:val="005B6CE8"/>
    <w:rsid w:val="005C1B54"/>
    <w:rsid w:val="005C1D6D"/>
    <w:rsid w:val="005E5586"/>
    <w:rsid w:val="00603716"/>
    <w:rsid w:val="00631636"/>
    <w:rsid w:val="006509B4"/>
    <w:rsid w:val="006639E7"/>
    <w:rsid w:val="00694CC4"/>
    <w:rsid w:val="006D29E0"/>
    <w:rsid w:val="00723848"/>
    <w:rsid w:val="007253F8"/>
    <w:rsid w:val="00751F7F"/>
    <w:rsid w:val="0075235E"/>
    <w:rsid w:val="0076099F"/>
    <w:rsid w:val="0077251C"/>
    <w:rsid w:val="007A61FD"/>
    <w:rsid w:val="007D3DB3"/>
    <w:rsid w:val="007F502B"/>
    <w:rsid w:val="0083157B"/>
    <w:rsid w:val="00832E23"/>
    <w:rsid w:val="008418CD"/>
    <w:rsid w:val="00852386"/>
    <w:rsid w:val="00881486"/>
    <w:rsid w:val="00903A84"/>
    <w:rsid w:val="00910AB5"/>
    <w:rsid w:val="009255A6"/>
    <w:rsid w:val="00953F88"/>
    <w:rsid w:val="0097045C"/>
    <w:rsid w:val="00994E90"/>
    <w:rsid w:val="009D2ABA"/>
    <w:rsid w:val="00A11280"/>
    <w:rsid w:val="00A3275A"/>
    <w:rsid w:val="00A46F52"/>
    <w:rsid w:val="00AC0045"/>
    <w:rsid w:val="00B06168"/>
    <w:rsid w:val="00B11951"/>
    <w:rsid w:val="00B511DE"/>
    <w:rsid w:val="00B6707B"/>
    <w:rsid w:val="00BC14FD"/>
    <w:rsid w:val="00BD0EF6"/>
    <w:rsid w:val="00BE71AD"/>
    <w:rsid w:val="00C43C05"/>
    <w:rsid w:val="00C82124"/>
    <w:rsid w:val="00CF1FE3"/>
    <w:rsid w:val="00CF76E1"/>
    <w:rsid w:val="00D11EDA"/>
    <w:rsid w:val="00D23022"/>
    <w:rsid w:val="00D31094"/>
    <w:rsid w:val="00D56C48"/>
    <w:rsid w:val="00DB2FEE"/>
    <w:rsid w:val="00DC06D7"/>
    <w:rsid w:val="00E168FD"/>
    <w:rsid w:val="00E74521"/>
    <w:rsid w:val="00E9694B"/>
    <w:rsid w:val="00E97AAA"/>
    <w:rsid w:val="00EC7906"/>
    <w:rsid w:val="00ED2248"/>
    <w:rsid w:val="00F10120"/>
    <w:rsid w:val="00FA182B"/>
    <w:rsid w:val="00FB46CD"/>
    <w:rsid w:val="00FB4F80"/>
    <w:rsid w:val="00FE31A7"/>
    <w:rsid w:val="1725E55D"/>
    <w:rsid w:val="26DD48E0"/>
    <w:rsid w:val="3122D668"/>
    <w:rsid w:val="3BECAE73"/>
    <w:rsid w:val="3FE6FFF7"/>
    <w:rsid w:val="4C79FCCC"/>
    <w:rsid w:val="75B4212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6170076"/>
  <w15:chartTrackingRefBased/>
  <w15:docId w15:val="{2E02D0A9-074D-4C94-804F-429D125C3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77DD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77DD"/>
    <w:pPr>
      <w:spacing w:after="160" w:line="259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277DD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5277D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168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68F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68F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1F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1F7F"/>
    <w:rPr>
      <w:b/>
      <w:bCs/>
      <w:sz w:val="20"/>
      <w:szCs w:val="20"/>
    </w:rPr>
  </w:style>
  <w:style w:type="character" w:customStyle="1" w:styleId="cf01">
    <w:name w:val="cf01"/>
    <w:basedOn w:val="DefaultParagraphFont"/>
    <w:rsid w:val="004604B0"/>
    <w:rPr>
      <w:rFonts w:ascii="Segoe UI" w:hAnsi="Segoe UI" w:cs="Segoe UI" w:hint="default"/>
      <w:sz w:val="18"/>
      <w:szCs w:val="18"/>
    </w:rPr>
  </w:style>
  <w:style w:type="table" w:styleId="TableGrid">
    <w:name w:val="Table Grid"/>
    <w:basedOn w:val="TableNormal"/>
    <w:uiPriority w:val="39"/>
    <w:rsid w:val="001C6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E7ECE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EC79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yperlink" Target="mailto:PRAStaff@fda.hhs.gov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e5633d-6819-44d5-8ab1-8885f277c1d1" xsi:nil="true"/>
    <lcf76f155ced4ddcb4097134ff3c332f xmlns="862970fe-9d92-4f13-bf48-cde1b0291e4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1DF926E7E8F543888316E72AA50351" ma:contentTypeVersion="17" ma:contentTypeDescription="Create a new document." ma:contentTypeScope="" ma:versionID="17d7d0cb314820d1cbfc6e5a8ff5ab8f">
  <xsd:schema xmlns:xsd="http://www.w3.org/2001/XMLSchema" xmlns:xs="http://www.w3.org/2001/XMLSchema" xmlns:p="http://schemas.microsoft.com/office/2006/metadata/properties" xmlns:ns2="862970fe-9d92-4f13-bf48-cde1b0291e4a" xmlns:ns3="dfe5633d-6819-44d5-8ab1-8885f277c1d1" targetNamespace="http://schemas.microsoft.com/office/2006/metadata/properties" ma:root="true" ma:fieldsID="d3b47cfff908cc4602ecfecbdec5c805" ns2:_="" ns3:_="">
    <xsd:import namespace="862970fe-9d92-4f13-bf48-cde1b0291e4a"/>
    <xsd:import namespace="dfe5633d-6819-44d5-8ab1-8885f277c1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2970fe-9d92-4f13-bf48-cde1b0291e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e171600-9ef3-44e2-bb4b-159588a897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e5633d-6819-44d5-8ab1-8885f277c1d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5433289-f84a-4d84-967a-2f902eba905b}" ma:internalName="TaxCatchAll" ma:showField="CatchAllData" ma:web="dfe5633d-6819-44d5-8ab1-8885f277c1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832AE1-F1E2-41DB-9B5E-AE45BFC6F1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D5F2BC-AB85-4F22-A863-11EE44FF6D58}">
  <ds:schemaRefs>
    <ds:schemaRef ds:uri="http://schemas.microsoft.com/office/2006/metadata/properties"/>
    <ds:schemaRef ds:uri="http://schemas.microsoft.com/office/infopath/2007/PartnerControls"/>
    <ds:schemaRef ds:uri="dfe5633d-6819-44d5-8ab1-8885f277c1d1"/>
    <ds:schemaRef ds:uri="862970fe-9d92-4f13-bf48-cde1b0291e4a"/>
  </ds:schemaRefs>
</ds:datastoreItem>
</file>

<file path=customXml/itemProps3.xml><?xml version="1.0" encoding="utf-8"?>
<ds:datastoreItem xmlns:ds="http://schemas.openxmlformats.org/officeDocument/2006/customXml" ds:itemID="{93D6B696-E04A-49D6-B873-813C3C1B95F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BE36EA0-5C76-4EA1-9CF8-A7EE908CCA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2970fe-9d92-4f13-bf48-cde1b0291e4a"/>
    <ds:schemaRef ds:uri="dfe5633d-6819-44d5-8ab1-8885f277c1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2323</Characters>
  <Application>Microsoft Office Word</Application>
  <DocSecurity>0</DocSecurity>
  <Lines>19</Lines>
  <Paragraphs>5</Paragraphs>
  <ScaleCrop>false</ScaleCrop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Mizrachi, Ila</dc:creator>
  <cp:lastModifiedBy>Kelly Covington</cp:lastModifiedBy>
  <cp:revision>2</cp:revision>
  <dcterms:created xsi:type="dcterms:W3CDTF">2026-10-29T15:14:00Z</dcterms:created>
  <dcterms:modified xsi:type="dcterms:W3CDTF">2026-10-29T15:14:00Z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0x0101000F70DD483EF0814DAA131FD977E85AF3</vt:lpwstr>
  </property>
  <property fmtid="{D5CDD505-2E9C-101B-9397-08002B2CF9AE}" pid="3" name="MediaServiceImageTags">
    <vt:lpwstr/>
  </property>
</Properties>
</file>