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F60F88" w:rsidRPr="00B7778A" w14:paraId="0E39DCCE" w14:textId="77777777">
      <w:pPr>
        <w:rPr>
          <w:rFonts w:ascii="Times New Roman" w:hAnsi="Times New Roman" w:cs="Times New Roman"/>
        </w:rPr>
      </w:pPr>
    </w:p>
    <w:p w:rsidR="00947A27" w:rsidRPr="00B7778A" w14:paraId="5AF435AF" w14:textId="77777777">
      <w:pPr>
        <w:rPr>
          <w:rFonts w:ascii="Times New Roman" w:hAnsi="Times New Roman" w:cs="Times New Roman"/>
        </w:rPr>
      </w:pPr>
    </w:p>
    <w:p w:rsidR="00947A27" w:rsidRPr="00234704" w:rsidP="00C85E6A" w14:paraId="04194288" w14:textId="5277ADEB">
      <w:pPr>
        <w:spacing w:after="0"/>
        <w:rPr>
          <w:rFonts w:ascii="Arial" w:hAnsi="Arial" w:cs="Arial"/>
          <w:sz w:val="24"/>
          <w:szCs w:val="24"/>
        </w:rPr>
      </w:pPr>
      <w:r w:rsidRPr="00234704">
        <w:rPr>
          <w:rFonts w:ascii="Arial" w:hAnsi="Arial" w:cs="Arial"/>
          <w:sz w:val="24"/>
          <w:szCs w:val="24"/>
        </w:rPr>
        <w:t xml:space="preserve">September </w:t>
      </w:r>
      <w:r w:rsidRPr="00234704" w:rsidR="00234704">
        <w:rPr>
          <w:rFonts w:ascii="Arial" w:hAnsi="Arial" w:cs="Arial"/>
          <w:sz w:val="24"/>
          <w:szCs w:val="24"/>
        </w:rPr>
        <w:t>22, 2026</w:t>
      </w:r>
    </w:p>
    <w:p w:rsidR="00234704" w:rsidRPr="00234704" w:rsidP="00C85E6A" w14:paraId="4F5BA1C6" w14:textId="77777777">
      <w:pPr>
        <w:spacing w:after="0"/>
        <w:rPr>
          <w:rFonts w:ascii="Arial" w:hAnsi="Arial" w:cs="Arial"/>
          <w:sz w:val="24"/>
          <w:szCs w:val="24"/>
        </w:rPr>
      </w:pPr>
    </w:p>
    <w:p w:rsidR="00665C07" w:rsidRPr="00234704" w:rsidP="00665C07" w14:paraId="3F31245E" w14:textId="77777777">
      <w:pPr>
        <w:rPr>
          <w:rFonts w:ascii="Arial" w:hAnsi="Arial" w:cs="Arial"/>
          <w:noProof w:val="0"/>
          <w:sz w:val="24"/>
          <w:szCs w:val="24"/>
        </w:rPr>
      </w:pPr>
      <w:r w:rsidRPr="00234704">
        <w:rPr>
          <w:rFonts w:ascii="Arial" w:hAnsi="Arial" w:cs="Arial"/>
          <w:sz w:val="24"/>
          <w:szCs w:val="24"/>
        </w:rPr>
        <w:t>To Whom It May Concern:</w:t>
      </w:r>
    </w:p>
    <w:p w:rsidR="00665C07" w:rsidRPr="00234704" w:rsidP="00665C07" w14:paraId="5B4CF05B" w14:textId="77777777">
      <w:pPr>
        <w:rPr>
          <w:rFonts w:ascii="Arial" w:hAnsi="Arial" w:cs="Arial"/>
          <w:sz w:val="24"/>
          <w:szCs w:val="24"/>
        </w:rPr>
      </w:pPr>
      <w:r w:rsidRPr="00234704">
        <w:rPr>
          <w:rFonts w:ascii="Arial" w:hAnsi="Arial" w:cs="Arial"/>
          <w:sz w:val="24"/>
          <w:szCs w:val="24"/>
        </w:rPr>
        <w:t xml:space="preserve">Subject: Letter of Support for a Coordinated Multi-state investigation of a national </w:t>
      </w:r>
      <w:r w:rsidRPr="00234704">
        <w:rPr>
          <w:rFonts w:ascii="Arial" w:hAnsi="Arial" w:cs="Arial"/>
          <w:i/>
          <w:iCs/>
          <w:sz w:val="24"/>
          <w:szCs w:val="24"/>
        </w:rPr>
        <w:t>Cladophialophora bantiana</w:t>
      </w:r>
      <w:r w:rsidRPr="00234704">
        <w:rPr>
          <w:rFonts w:ascii="Arial" w:hAnsi="Arial" w:cs="Arial"/>
          <w:sz w:val="24"/>
          <w:szCs w:val="24"/>
        </w:rPr>
        <w:t xml:space="preserve"> rate increase</w:t>
      </w:r>
    </w:p>
    <w:p w:rsidR="00665C07" w:rsidRPr="00234704" w:rsidP="00665C07" w14:paraId="31ADB477" w14:textId="1663888C">
      <w:pPr>
        <w:rPr>
          <w:rFonts w:ascii="Arial" w:hAnsi="Arial" w:cs="Arial"/>
          <w:sz w:val="24"/>
          <w:szCs w:val="24"/>
        </w:rPr>
      </w:pPr>
      <w:r w:rsidRPr="00234704">
        <w:rPr>
          <w:rFonts w:ascii="Arial" w:hAnsi="Arial" w:cs="Arial"/>
          <w:sz w:val="24"/>
          <w:szCs w:val="24"/>
        </w:rPr>
        <w:t xml:space="preserve">I am writing regarding the </w:t>
      </w:r>
      <w:r w:rsidR="00234704">
        <w:rPr>
          <w:rFonts w:ascii="Arial" w:hAnsi="Arial" w:cs="Arial"/>
          <w:sz w:val="24"/>
          <w:szCs w:val="24"/>
        </w:rPr>
        <w:t xml:space="preserve">observed </w:t>
      </w:r>
      <w:r w:rsidRPr="00234704">
        <w:rPr>
          <w:rFonts w:ascii="Arial" w:hAnsi="Arial" w:cs="Arial"/>
          <w:sz w:val="24"/>
          <w:szCs w:val="24"/>
        </w:rPr>
        <w:t xml:space="preserve">national rate increase of the fungus </w:t>
      </w:r>
      <w:r w:rsidRPr="00234704">
        <w:rPr>
          <w:rFonts w:ascii="Arial" w:hAnsi="Arial" w:cs="Arial"/>
          <w:i/>
          <w:iCs/>
          <w:sz w:val="24"/>
          <w:szCs w:val="24"/>
        </w:rPr>
        <w:t>Cladophialophora bantiana</w:t>
      </w:r>
      <w:r w:rsidRPr="00234704">
        <w:rPr>
          <w:rFonts w:ascii="Arial" w:hAnsi="Arial" w:cs="Arial"/>
          <w:sz w:val="24"/>
          <w:szCs w:val="24"/>
        </w:rPr>
        <w:t xml:space="preserve"> among clinical specimens identified using PCR performed by a large reference laboratory at University of Washington. This fungus overwhelmingly causes brain abscesses, has mortality rates of &gt;50%, and typically causes disease in seemingly healthy individuals.</w:t>
      </w:r>
    </w:p>
    <w:p w:rsidR="00665C07" w:rsidRPr="00234704" w:rsidP="00665C07" w14:paraId="6FF11829" w14:textId="77777777">
      <w:pPr>
        <w:rPr>
          <w:rFonts w:ascii="Arial" w:hAnsi="Arial" w:cs="Arial"/>
          <w:sz w:val="24"/>
          <w:szCs w:val="24"/>
        </w:rPr>
      </w:pPr>
      <w:r w:rsidRPr="00234704">
        <w:rPr>
          <w:rFonts w:ascii="Arial" w:hAnsi="Arial" w:cs="Arial"/>
          <w:sz w:val="24"/>
          <w:szCs w:val="24"/>
        </w:rPr>
        <w:t>CDC and our partners at the University of Washington detected a dramatic increase (4-fold increase since 2023).  The specimens were submitted from laboratories in 21 states and D.C., suggesting a national increase rather than a localized outbreak.</w:t>
      </w:r>
    </w:p>
    <w:p w:rsidR="00665C07" w:rsidRPr="00234704" w:rsidP="00665C07" w14:paraId="0F38E26C" w14:textId="77777777">
      <w:pPr>
        <w:rPr>
          <w:rFonts w:ascii="Arial" w:hAnsi="Arial" w:cs="Arial"/>
          <w:sz w:val="24"/>
          <w:szCs w:val="24"/>
        </w:rPr>
      </w:pPr>
      <w:r w:rsidRPr="00234704">
        <w:rPr>
          <w:rFonts w:ascii="Arial" w:hAnsi="Arial" w:cs="Arial"/>
          <w:sz w:val="24"/>
          <w:szCs w:val="24"/>
        </w:rPr>
        <w:t xml:space="preserve">Given this concerning rise in national rates, Washington Department of Health would strongly support a centrally coordinated multi-jurisdictional investigation of </w:t>
      </w:r>
      <w:r w:rsidRPr="00234704">
        <w:rPr>
          <w:rFonts w:ascii="Arial" w:hAnsi="Arial" w:cs="Arial"/>
          <w:i/>
          <w:iCs/>
          <w:sz w:val="24"/>
          <w:szCs w:val="24"/>
        </w:rPr>
        <w:t>C. bantiana</w:t>
      </w:r>
      <w:r w:rsidRPr="00234704">
        <w:rPr>
          <w:rFonts w:ascii="Arial" w:hAnsi="Arial" w:cs="Arial"/>
          <w:sz w:val="24"/>
          <w:szCs w:val="24"/>
        </w:rPr>
        <w:t xml:space="preserve"> cases in the United States from January 2020 to present. Washington Department of Health would also recommend CDC’s Mycotic Diseases Branch to coordinate the multi-jurisdictional technical assistance. This investigation will provide key insights regarding epidemiological and clinical characteristics of this poorly characterized fungus to inform appropriate public health messages and interventions. </w:t>
      </w:r>
    </w:p>
    <w:p w:rsidR="00665C07" w:rsidP="00665C07" w14:paraId="1452F0B9" w14:textId="70DF2429">
      <w:pPr>
        <w:rPr>
          <w:rFonts w:ascii="Arial" w:hAnsi="Arial" w:cs="Arial"/>
          <w:sz w:val="24"/>
          <w:szCs w:val="24"/>
        </w:rPr>
      </w:pPr>
      <w:r w:rsidRPr="00234704">
        <w:rPr>
          <w:rFonts w:ascii="Arial" w:hAnsi="Arial" w:cs="Arial"/>
          <w:sz w:val="24"/>
          <w:szCs w:val="24"/>
        </w:rPr>
        <w:t xml:space="preserve">We are confident that this coordinated investigation will help to rapidly identify appropriate public health interventions to protect people’s lives. </w:t>
      </w:r>
      <w:r w:rsidR="00234704">
        <w:rPr>
          <w:rFonts w:ascii="Arial" w:hAnsi="Arial" w:cs="Arial"/>
          <w:sz w:val="24"/>
          <w:szCs w:val="24"/>
        </w:rPr>
        <w:t xml:space="preserve">We would like to </w:t>
      </w:r>
      <w:r w:rsidR="00597A13">
        <w:rPr>
          <w:rFonts w:ascii="Arial" w:hAnsi="Arial" w:cs="Arial"/>
          <w:sz w:val="24"/>
          <w:szCs w:val="24"/>
        </w:rPr>
        <w:t>volunteer our current first year EIS Officer</w:t>
      </w:r>
      <w:r w:rsidR="00E63A82">
        <w:rPr>
          <w:rFonts w:ascii="Arial" w:hAnsi="Arial" w:cs="Arial"/>
          <w:sz w:val="24"/>
          <w:szCs w:val="24"/>
        </w:rPr>
        <w:t xml:space="preserve">, </w:t>
      </w:r>
      <w:r w:rsidR="00597A13">
        <w:rPr>
          <w:rFonts w:ascii="Arial" w:hAnsi="Arial" w:cs="Arial"/>
          <w:sz w:val="24"/>
          <w:szCs w:val="24"/>
        </w:rPr>
        <w:t xml:space="preserve">Becky Kann to be </w:t>
      </w:r>
      <w:r w:rsidR="00437CFD">
        <w:rPr>
          <w:rFonts w:ascii="Arial" w:hAnsi="Arial" w:cs="Arial"/>
          <w:sz w:val="24"/>
          <w:szCs w:val="24"/>
        </w:rPr>
        <w:t>available for coordinating the epidemiologic investigation of the Washington State resident</w:t>
      </w:r>
      <w:r w:rsidR="00E63A82">
        <w:rPr>
          <w:rFonts w:ascii="Arial" w:hAnsi="Arial" w:cs="Arial"/>
          <w:sz w:val="24"/>
          <w:szCs w:val="24"/>
        </w:rPr>
        <w:t xml:space="preserve">s.  The contacts for Washington State should be </w:t>
      </w:r>
      <w:r w:rsidR="00FC4847">
        <w:rPr>
          <w:rFonts w:ascii="Arial" w:hAnsi="Arial" w:cs="Arial"/>
          <w:sz w:val="24"/>
          <w:szCs w:val="24"/>
        </w:rPr>
        <w:t>Hanna Oltean, Becky Kann and Scott Lindquist to help streamline the communication during this investigation.</w:t>
      </w:r>
    </w:p>
    <w:p w:rsidR="00FC4847" w:rsidRPr="00234704" w:rsidP="00665C07" w14:paraId="1600E99D" w14:textId="0968EA0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Thanks for your attention to this matter.</w:t>
      </w:r>
    </w:p>
    <w:p w:rsidR="00947A27" w:rsidP="00FC4847" w14:paraId="2D5AEC64" w14:textId="165EEF78">
      <w:pPr>
        <w:rPr>
          <w:rFonts w:ascii="Arial" w:hAnsi="Arial" w:cs="Arial"/>
          <w:sz w:val="24"/>
          <w:szCs w:val="24"/>
        </w:rPr>
      </w:pPr>
      <w:r w:rsidRPr="00234704">
        <w:rPr>
          <w:rFonts w:ascii="Arial" w:hAnsi="Arial" w:cs="Arial"/>
          <w:sz w:val="24"/>
          <w:szCs w:val="24"/>
        </w:rPr>
        <w:t>Sincerely,</w:t>
      </w:r>
    </w:p>
    <w:p w:rsidR="004E23A2" w:rsidRPr="00234704" w:rsidP="00FC4847" w14:paraId="150457D5" w14:textId="51E2355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Scott</w:t>
      </w:r>
    </w:p>
    <w:p w:rsidR="00282C50" w:rsidRPr="00234704" w:rsidP="00282C50" w14:paraId="7C98D595" w14:textId="77777777">
      <w:pPr>
        <w:spacing w:after="0" w:line="240" w:lineRule="auto"/>
        <w:rPr>
          <w:rFonts w:ascii="Arial" w:eastAsia="Times New Roman" w:hAnsi="Arial" w:cs="Arial"/>
          <w:noProof w:val="0"/>
          <w:kern w:val="0"/>
          <w:sz w:val="24"/>
          <w:szCs w:val="24"/>
          <w14:ligatures w14:val="none"/>
        </w:rPr>
      </w:pPr>
      <w:r w:rsidRPr="00234704">
        <w:rPr>
          <w:rFonts w:ascii="Arial" w:eastAsia="Times New Roman" w:hAnsi="Arial" w:cs="Arial"/>
          <w:b/>
          <w:bCs/>
          <w:noProof w:val="0"/>
          <w:kern w:val="0"/>
          <w:sz w:val="24"/>
          <w:szCs w:val="24"/>
          <w14:ligatures w14:val="none"/>
        </w:rPr>
        <w:t>Scott Lindquist MD MPH</w:t>
      </w:r>
    </w:p>
    <w:p w:rsidR="005F357B" w:rsidRPr="00234704" w:rsidP="005F357B" w14:paraId="7954F934" w14:textId="77777777">
      <w:pPr>
        <w:spacing w:after="0" w:line="240" w:lineRule="auto"/>
        <w:rPr>
          <w:rFonts w:ascii="Arial" w:eastAsia="Times New Roman" w:hAnsi="Arial" w:cs="Arial"/>
          <w:noProof w:val="0"/>
          <w:kern w:val="0"/>
          <w:sz w:val="24"/>
          <w:szCs w:val="24"/>
          <w14:ligatures w14:val="none"/>
        </w:rPr>
      </w:pPr>
      <w:r w:rsidRPr="00234704">
        <w:rPr>
          <w:rFonts w:ascii="Arial" w:eastAsia="Times New Roman" w:hAnsi="Arial" w:cs="Arial"/>
          <w:noProof w:val="0"/>
          <w:kern w:val="0"/>
          <w:sz w:val="24"/>
          <w:szCs w:val="24"/>
          <w14:ligatures w14:val="none"/>
        </w:rPr>
        <w:t>State Medical Epidemiologist</w:t>
      </w:r>
    </w:p>
    <w:p w:rsidR="00282C50" w:rsidP="005F357B" w14:paraId="7FFC40C0" w14:textId="78A1FC32">
      <w:pPr>
        <w:spacing w:after="0" w:line="240" w:lineRule="auto"/>
        <w:rPr>
          <w:rFonts w:ascii="Calibri" w:eastAsia="Times New Roman" w:hAnsi="Calibri" w:cs="Calibri"/>
          <w:noProof w:val="0"/>
          <w:kern w:val="0"/>
          <w14:ligatures w14:val="none"/>
        </w:rPr>
      </w:pPr>
      <w:r>
        <w:drawing>
          <wp:inline distT="0" distB="0" distL="0" distR="0">
            <wp:extent cx="1231521" cy="277313"/>
            <wp:effectExtent l="0" t="0" r="698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972" cy="295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57B" w:rsidRPr="005F357B" w:rsidP="005F357B" w14:paraId="4F6C1D88" w14:textId="77777777">
      <w:pPr>
        <w:spacing w:after="0" w:line="240" w:lineRule="auto"/>
        <w:rPr>
          <w:rFonts w:ascii="Calibri" w:eastAsia="Times New Roman" w:hAnsi="Calibri" w:cs="Calibri"/>
          <w:noProof w:val="0"/>
          <w:kern w:val="0"/>
          <w14:ligatures w14:val="none"/>
        </w:rPr>
      </w:pPr>
    </w:p>
    <w:sectPr w:rsidSect="0026578F">
      <w:footerReference w:type="default" r:id="rId8"/>
      <w:headerReference w:type="first" r:id="rId9"/>
      <w:footerReference w:type="first" r:id="rId10"/>
      <w:pgSz w:w="12240" w:h="15840"/>
      <w:pgMar w:top="1350" w:right="1440" w:bottom="1440" w:left="1440" w:header="432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7A27" w14:paraId="488E2962" w14:textId="77777777">
    <w:pPr>
      <w:pStyle w:val="Footer"/>
      <w:tabs>
        <w:tab w:val="clear" w:pos="4680"/>
        <w:tab w:val="clear" w:pos="9360"/>
      </w:tabs>
      <w:jc w:val="center"/>
      <w:rPr>
        <w:caps/>
        <w:color w:val="156082" w:themeColor="accent1"/>
      </w:rPr>
    </w:pPr>
    <w:r>
      <w:rPr>
        <w:caps/>
        <w:noProof w:val="0"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noProof w:val="0"/>
        <w:color w:val="156082" w:themeColor="accent1"/>
      </w:rPr>
      <w:fldChar w:fldCharType="separate"/>
    </w:r>
    <w:r>
      <w:rPr>
        <w:caps/>
        <w:color w:val="156082" w:themeColor="accent1"/>
      </w:rPr>
      <w:t>2</w:t>
    </w:r>
    <w:r>
      <w:rPr>
        <w:caps/>
        <w:color w:val="156082" w:themeColor="accent1"/>
      </w:rPr>
      <w:fldChar w:fldCharType="end"/>
    </w:r>
  </w:p>
  <w:p w:rsidR="00947A27" w14:paraId="09DDD1B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7A27" w14:paraId="5338B8A9" w14:textId="4210FE44">
    <w:pPr>
      <w:pStyle w:val="Footer"/>
    </w:pPr>
    <w: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-47625</wp:posOffset>
          </wp:positionH>
          <wp:positionV relativeFrom="page">
            <wp:posOffset>8921115</wp:posOffset>
          </wp:positionV>
          <wp:extent cx="7845552" cy="1051560"/>
          <wp:effectExtent l="0" t="0" r="3175" b="0"/>
          <wp:wrapNone/>
          <wp:docPr id="1326976023" name="Picture 1326976023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6976023" name="Picture 4" descr="A picture containing shape&#10;&#10;Description automatically generated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5552" cy="1051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87E2D" w:rsidP="0026578F" w14:paraId="233EEAA7" w14:textId="77777777">
    <w:pPr>
      <w:pStyle w:val="Header"/>
      <w:tabs>
        <w:tab w:val="right" w:pos="4320"/>
        <w:tab w:val="clear" w:pos="4680"/>
        <w:tab w:val="left" w:pos="4950"/>
      </w:tabs>
    </w:pPr>
  </w:p>
  <w:p w:rsidR="00287E2D" w:rsidP="00287E2D" w14:paraId="1243C8B2" w14:textId="4047F2EB">
    <w:pPr>
      <w:pStyle w:val="Header"/>
      <w:tabs>
        <w:tab w:val="right" w:pos="4320"/>
        <w:tab w:val="clear" w:pos="4680"/>
        <w:tab w:val="left" w:pos="4950"/>
      </w:tabs>
    </w:pPr>
    <w: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-25400</wp:posOffset>
          </wp:positionH>
          <wp:positionV relativeFrom="page">
            <wp:posOffset>1078230</wp:posOffset>
          </wp:positionV>
          <wp:extent cx="7825740" cy="914400"/>
          <wp:effectExtent l="0" t="0" r="3810" b="0"/>
          <wp:wrapNone/>
          <wp:docPr id="1725879626" name="Picture 1725879626">
            <a:extLst xmlns:a="http://schemas.openxmlformats.org/drawingml/2006/main">
              <a:ext xmlns:a="http://schemas.openxmlformats.org/drawingml/2006/main"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5879626" name="Picture 2128947936">
                    <a:extLst>
                      <a:ext xmlns:a="http://schemas.openxmlformats.org/drawingml/2006/main"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0219"/>
                  <a:stretch>
                    <a:fillRect/>
                  </a:stretch>
                </pic:blipFill>
                <pic:spPr bwMode="auto">
                  <a:xfrm>
                    <a:off x="0" y="0"/>
                    <a:ext cx="7825740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2966545</wp:posOffset>
              </wp:positionH>
              <wp:positionV relativeFrom="paragraph">
                <wp:posOffset>59383</wp:posOffset>
              </wp:positionV>
              <wp:extent cx="0" cy="486104"/>
              <wp:effectExtent l="0" t="0" r="38100" b="28575"/>
              <wp:wrapNone/>
              <wp:docPr id="603558829" name="Straight Connector 5">
                <a:extLst xmlns:a="http://schemas.openxmlformats.org/drawingml/2006/main">
                  <a:ext xmlns:a="http://schemas.openxmlformats.org/drawingml/2006/main"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0" cy="486104"/>
                      </a:xfrm>
                      <a:prstGeom prst="line">
                        <a:avLst/>
                      </a:prstGeom>
                      <a:ln w="25400" cap="rnd">
                        <a:solidFill>
                          <a:srgbClr val="10597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5" o:spid="_x0000_s2049" alt="&quot;&quot;" style="mso-wrap-distance-bottom:0;mso-wrap-distance-left:9pt;mso-wrap-distance-right:9pt;mso-wrap-distance-top:0;mso-wrap-style:square;position:absolute;visibility:visible;z-index:251660288" from="233.6pt,4.7pt" to="233.6pt,43pt" strokecolor="#105970" strokeweight="2pt">
              <v:stroke joinstyle="miter" endcap="round"/>
            </v:line>
          </w:pict>
        </mc:Fallback>
      </mc:AlternateContent>
    </w:r>
    <w:r>
      <w:tab/>
    </w:r>
    <w:bookmarkStart w:id="0" w:name="_Hlk172635002"/>
    <w:r>
      <w:drawing>
        <wp:inline distT="0" distB="0" distL="0" distR="0">
          <wp:extent cx="2074240" cy="609600"/>
          <wp:effectExtent l="0" t="0" r="2540" b="0"/>
          <wp:docPr id="1893270896" name="Picture 2" descr="Washington State Department of Healt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3270896" name="Picture 2" descr="Washington State Department of Health log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95206" cy="6157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mc:AlternateContent>
        <mc:Choice Requires="wps">
          <w:drawing>
            <wp:inline distT="0" distB="0" distL="0" distR="0">
              <wp:extent cx="2711450" cy="603250"/>
              <wp:effectExtent l="0" t="0" r="0" b="6350"/>
              <wp:docPr id="1886255487" name="Text Box 2" descr="Office of the Secretary,&#10;P.O. Box 47890 Olympia WA 98504,&#10;www.doh.wa.gov,  TDD Relay: 711.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711450" cy="603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287E2D" w:rsidRPr="00B7778A" w:rsidP="00287E2D" w14:textId="5D71E277">
                          <w:pPr>
                            <w:pStyle w:val="Header"/>
                            <w:rPr>
                              <w:rFonts w:ascii="Times New Roman" w:hAnsi="Times New Roman" w:cs="Times New Roman"/>
                              <w:color w:val="08586F"/>
                              <w:sz w:val="20"/>
                              <w:szCs w:val="20"/>
                            </w:rPr>
                          </w:pPr>
                          <w:permStart w:id="1" w:edGrp="everyone"/>
                          <w:r>
                            <w:rPr>
                              <w:rFonts w:ascii="Times New Roman" w:hAnsi="Times New Roman" w:cs="Times New Roman"/>
                              <w:color w:val="08586F"/>
                              <w:sz w:val="20"/>
                              <w:szCs w:val="20"/>
                            </w:rPr>
                            <w:t>Of</w:t>
                          </w:r>
                          <w:r w:rsidRPr="00B7778A">
                            <w:rPr>
                              <w:rFonts w:ascii="Times New Roman" w:hAnsi="Times New Roman" w:cs="Times New Roman"/>
                              <w:color w:val="08586F"/>
                              <w:sz w:val="20"/>
                              <w:szCs w:val="20"/>
                            </w:rPr>
                            <w:t xml:space="preserve">fice of </w:t>
                          </w:r>
                          <w:r w:rsidR="00C22A75">
                            <w:rPr>
                              <w:rFonts w:ascii="Times New Roman" w:hAnsi="Times New Roman" w:cs="Times New Roman"/>
                              <w:color w:val="08586F"/>
                              <w:sz w:val="20"/>
                              <w:szCs w:val="20"/>
                            </w:rPr>
                            <w:t>Communicable Disease Epidemi</w:t>
                          </w:r>
                          <w:r w:rsidR="00B031D0">
                            <w:rPr>
                              <w:rFonts w:ascii="Times New Roman" w:hAnsi="Times New Roman" w:cs="Times New Roman"/>
                              <w:color w:val="08586F"/>
                              <w:sz w:val="20"/>
                              <w:szCs w:val="20"/>
                            </w:rPr>
                            <w:t>ology</w:t>
                          </w:r>
                        </w:p>
                        <w:p w:rsidR="00287E2D" w:rsidRPr="00B7778A" w:rsidP="00287E2D" w14:textId="77777777">
                          <w:pPr>
                            <w:pStyle w:val="Header"/>
                            <w:rPr>
                              <w:rFonts w:ascii="Times New Roman" w:hAnsi="Times New Roman" w:cs="Times New Roman"/>
                              <w:color w:val="08586F"/>
                              <w:sz w:val="20"/>
                              <w:szCs w:val="20"/>
                            </w:rPr>
                          </w:pPr>
                          <w:r w:rsidRPr="00B7778A">
                            <w:rPr>
                              <w:rFonts w:ascii="Times New Roman" w:hAnsi="Times New Roman" w:cs="Times New Roman"/>
                              <w:color w:val="08586F"/>
                              <w:sz w:val="20"/>
                              <w:szCs w:val="20"/>
                            </w:rPr>
                            <w:t>P.O. Box 47890 Olympia WA 98504</w:t>
                          </w:r>
                        </w:p>
                        <w:p w:rsidR="00287E2D" w:rsidRPr="00B7778A" w:rsidP="00287E2D" w14:textId="77777777">
                          <w:pP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3" w:history="1">
                            <w:r w:rsidRPr="00B7778A">
                              <w:rPr>
                                <w:rStyle w:val="Hyperlink"/>
                                <w:rFonts w:ascii="Times New Roman" w:hAnsi="Times New Roman" w:cs="Times New Roman"/>
                                <w:color w:val="2699BB"/>
                                <w:sz w:val="20"/>
                                <w:szCs w:val="20"/>
                              </w:rPr>
                              <w:t>www.doh.wa.gov</w:t>
                            </w:r>
                          </w:hyperlink>
                          <w:r w:rsidRPr="00B7778A">
                            <w:rPr>
                              <w:rFonts w:ascii="Times New Roman" w:hAnsi="Times New Roman" w:cs="Times New Roman"/>
                              <w:color w:val="08586F"/>
                              <w:sz w:val="20"/>
                              <w:szCs w:val="20"/>
                            </w:rPr>
                            <w:t xml:space="preserve">  |  TDD Relay: 711</w:t>
                          </w:r>
                          <w:permEnd w:id="1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i2050" type="#_x0000_t202" alt="Office of the Secretary,&#10;P.O. Box 47890 Olympia WA 98504,&#10;www.doh.wa.gov,  TDD Relay: 711." style="width:213.5pt;height:47.5pt;mso-left-percent:-10001;mso-position-horizontal-relative:char;mso-position-vertical-relative:line;mso-top-percent:-10001;mso-wrap-style:square;visibility:visible;v-text-anchor:top" filled="f" stroked="f" strokeweight="0.5pt">
              <v:textbox>
                <w:txbxContent>
                  <w:p w:rsidR="00287E2D" w:rsidRPr="00B7778A" w:rsidP="00287E2D" w14:paraId="1AD4BAA5" w14:textId="5D71E277">
                    <w:pPr>
                      <w:pStyle w:val="Header"/>
                      <w:rPr>
                        <w:rFonts w:ascii="Times New Roman" w:hAnsi="Times New Roman" w:cs="Times New Roman"/>
                        <w:color w:val="08586F"/>
                        <w:sz w:val="20"/>
                        <w:szCs w:val="20"/>
                      </w:rPr>
                    </w:pPr>
                    <w:permStart w:id="2" w:edGrp="everyone"/>
                    <w:r>
                      <w:rPr>
                        <w:rFonts w:ascii="Times New Roman" w:hAnsi="Times New Roman" w:cs="Times New Roman"/>
                        <w:color w:val="08586F"/>
                        <w:sz w:val="20"/>
                        <w:szCs w:val="20"/>
                      </w:rPr>
                      <w:t>Of</w:t>
                    </w:r>
                    <w:r w:rsidRPr="00B7778A">
                      <w:rPr>
                        <w:rFonts w:ascii="Times New Roman" w:hAnsi="Times New Roman" w:cs="Times New Roman"/>
                        <w:color w:val="08586F"/>
                        <w:sz w:val="20"/>
                        <w:szCs w:val="20"/>
                      </w:rPr>
                      <w:t xml:space="preserve">fice of </w:t>
                    </w:r>
                    <w:r w:rsidR="00C22A75">
                      <w:rPr>
                        <w:rFonts w:ascii="Times New Roman" w:hAnsi="Times New Roman" w:cs="Times New Roman"/>
                        <w:color w:val="08586F"/>
                        <w:sz w:val="20"/>
                        <w:szCs w:val="20"/>
                      </w:rPr>
                      <w:t>Communicable Disease Epidemi</w:t>
                    </w:r>
                    <w:r w:rsidR="00B031D0">
                      <w:rPr>
                        <w:rFonts w:ascii="Times New Roman" w:hAnsi="Times New Roman" w:cs="Times New Roman"/>
                        <w:color w:val="08586F"/>
                        <w:sz w:val="20"/>
                        <w:szCs w:val="20"/>
                      </w:rPr>
                      <w:t>ology</w:t>
                    </w:r>
                  </w:p>
                  <w:p w:rsidR="00287E2D" w:rsidRPr="00B7778A" w:rsidP="00287E2D" w14:paraId="6E090842" w14:textId="77777777">
                    <w:pPr>
                      <w:pStyle w:val="Header"/>
                      <w:rPr>
                        <w:rFonts w:ascii="Times New Roman" w:hAnsi="Times New Roman" w:cs="Times New Roman"/>
                        <w:color w:val="08586F"/>
                        <w:sz w:val="20"/>
                        <w:szCs w:val="20"/>
                      </w:rPr>
                    </w:pPr>
                    <w:r w:rsidRPr="00B7778A">
                      <w:rPr>
                        <w:rFonts w:ascii="Times New Roman" w:hAnsi="Times New Roman" w:cs="Times New Roman"/>
                        <w:color w:val="08586F"/>
                        <w:sz w:val="20"/>
                        <w:szCs w:val="20"/>
                      </w:rPr>
                      <w:t>P.O. Box 47890 Olympia WA 98504</w:t>
                    </w:r>
                  </w:p>
                  <w:p w:rsidR="00287E2D" w:rsidRPr="00B7778A" w:rsidP="00287E2D" w14:paraId="6B8EAE48" w14:textId="77777777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3" w:history="1">
                      <w:r w:rsidRPr="00B7778A">
                        <w:rPr>
                          <w:rStyle w:val="Hyperlink"/>
                          <w:rFonts w:ascii="Times New Roman" w:hAnsi="Times New Roman" w:cs="Times New Roman"/>
                          <w:color w:val="2699BB"/>
                          <w:sz w:val="20"/>
                          <w:szCs w:val="20"/>
                        </w:rPr>
                        <w:t>www.doh.wa.gov</w:t>
                      </w:r>
                    </w:hyperlink>
                    <w:r w:rsidRPr="00B7778A">
                      <w:rPr>
                        <w:rFonts w:ascii="Times New Roman" w:hAnsi="Times New Roman" w:cs="Times New Roman"/>
                        <w:color w:val="08586F"/>
                        <w:sz w:val="20"/>
                        <w:szCs w:val="20"/>
                      </w:rPr>
                      <w:t xml:space="preserve">  |  TDD Relay: 711</w:t>
                    </w:r>
                    <w:permEnd w:id="2"/>
                  </w:p>
                </w:txbxContent>
              </v:textbox>
              <w10:wrap type="none"/>
              <w10:anchorlock/>
            </v:shape>
          </w:pict>
        </mc:Fallback>
      </mc:AlternateContent>
    </w:r>
    <w:bookmarkEnd w:id="0"/>
  </w:p>
  <w:p w:rsidR="00947A27" w:rsidRPr="00287E2D" w:rsidP="00287E2D" w14:paraId="6A1D25FB" w14:textId="37E42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CF07CB5"/>
    <w:multiLevelType w:val="multilevel"/>
    <w:tmpl w:val="F2A8A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C30AFA"/>
    <w:multiLevelType w:val="multilevel"/>
    <w:tmpl w:val="9CB40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9B746D"/>
    <w:multiLevelType w:val="multilevel"/>
    <w:tmpl w:val="9044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646A54"/>
    <w:multiLevelType w:val="multilevel"/>
    <w:tmpl w:val="B5D8C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496FF0"/>
    <w:multiLevelType w:val="multilevel"/>
    <w:tmpl w:val="5822A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A6712D"/>
    <w:multiLevelType w:val="multilevel"/>
    <w:tmpl w:val="1D5C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F3514A"/>
    <w:multiLevelType w:val="multilevel"/>
    <w:tmpl w:val="B4A22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B2683D"/>
    <w:multiLevelType w:val="multilevel"/>
    <w:tmpl w:val="73969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236415"/>
    <w:multiLevelType w:val="multilevel"/>
    <w:tmpl w:val="B010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1341789">
    <w:abstractNumId w:val="3"/>
  </w:num>
  <w:num w:numId="2" w16cid:durableId="379867361">
    <w:abstractNumId w:val="7"/>
  </w:num>
  <w:num w:numId="3" w16cid:durableId="684477544">
    <w:abstractNumId w:val="1"/>
  </w:num>
  <w:num w:numId="4" w16cid:durableId="2076972335">
    <w:abstractNumId w:val="8"/>
  </w:num>
  <w:num w:numId="5" w16cid:durableId="533471200">
    <w:abstractNumId w:val="6"/>
  </w:num>
  <w:num w:numId="6" w16cid:durableId="846484335">
    <w:abstractNumId w:val="0"/>
  </w:num>
  <w:num w:numId="7" w16cid:durableId="1648628335">
    <w:abstractNumId w:val="2"/>
  </w:num>
  <w:num w:numId="8" w16cid:durableId="1758477237">
    <w:abstractNumId w:val="4"/>
  </w:num>
  <w:num w:numId="9" w16cid:durableId="2605712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A27"/>
    <w:rsid w:val="00060BC6"/>
    <w:rsid w:val="00071E40"/>
    <w:rsid w:val="000D16D7"/>
    <w:rsid w:val="000E0CAA"/>
    <w:rsid w:val="00113188"/>
    <w:rsid w:val="00175C5F"/>
    <w:rsid w:val="00194D1E"/>
    <w:rsid w:val="001C0A93"/>
    <w:rsid w:val="001F6AD6"/>
    <w:rsid w:val="00234704"/>
    <w:rsid w:val="00254514"/>
    <w:rsid w:val="0026578F"/>
    <w:rsid w:val="00282C50"/>
    <w:rsid w:val="00287E2D"/>
    <w:rsid w:val="002A3394"/>
    <w:rsid w:val="002D0F48"/>
    <w:rsid w:val="0031672B"/>
    <w:rsid w:val="00380423"/>
    <w:rsid w:val="003D3793"/>
    <w:rsid w:val="00405819"/>
    <w:rsid w:val="00437CFD"/>
    <w:rsid w:val="004C3BD0"/>
    <w:rsid w:val="004E23A2"/>
    <w:rsid w:val="00597A13"/>
    <w:rsid w:val="005F357B"/>
    <w:rsid w:val="00665C07"/>
    <w:rsid w:val="00742527"/>
    <w:rsid w:val="00785557"/>
    <w:rsid w:val="007A5715"/>
    <w:rsid w:val="007E3647"/>
    <w:rsid w:val="008234AD"/>
    <w:rsid w:val="00897906"/>
    <w:rsid w:val="008D657D"/>
    <w:rsid w:val="009315A3"/>
    <w:rsid w:val="00947A27"/>
    <w:rsid w:val="00A00833"/>
    <w:rsid w:val="00AC4546"/>
    <w:rsid w:val="00AF1F43"/>
    <w:rsid w:val="00B031D0"/>
    <w:rsid w:val="00B1334C"/>
    <w:rsid w:val="00B13538"/>
    <w:rsid w:val="00B7778A"/>
    <w:rsid w:val="00B77A11"/>
    <w:rsid w:val="00B8274C"/>
    <w:rsid w:val="00C22A75"/>
    <w:rsid w:val="00C85E6A"/>
    <w:rsid w:val="00CC1860"/>
    <w:rsid w:val="00CC7CFB"/>
    <w:rsid w:val="00DB3FDF"/>
    <w:rsid w:val="00E63A82"/>
    <w:rsid w:val="00E7401D"/>
    <w:rsid w:val="00F60F88"/>
    <w:rsid w:val="00F669D2"/>
    <w:rsid w:val="00F85125"/>
    <w:rsid w:val="00F857AF"/>
    <w:rsid w:val="00FA412E"/>
    <w:rsid w:val="00FC4847"/>
    <w:rsid w:val="00FC728B"/>
    <w:rsid w:val="00FF4DBB"/>
    <w:rsid w:val="00FF6F1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2767F0"/>
  <w15:chartTrackingRefBased/>
  <w15:docId w15:val="{71B3DC69-B2DA-453C-92B7-A8B9FA712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947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7A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7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7A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7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7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7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7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A27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A27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7A27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7A27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7A27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7A27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7A27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7A27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7A27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7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7A27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7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7A27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7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7A27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7A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7A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A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A27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7A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7A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A27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947A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A27"/>
    <w:rPr>
      <w:noProof/>
    </w:rPr>
  </w:style>
  <w:style w:type="character" w:styleId="Hyperlink">
    <w:name w:val="Hyperlink"/>
    <w:basedOn w:val="DefaultParagraphFont"/>
    <w:uiPriority w:val="99"/>
    <w:unhideWhenUsed/>
    <w:rsid w:val="00947A27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FA412E"/>
    <w:pPr>
      <w:spacing w:after="0" w:line="240" w:lineRule="auto"/>
    </w:pPr>
    <w:rPr>
      <w:noProof/>
    </w:rPr>
  </w:style>
  <w:style w:type="paragraph" w:styleId="NormalWeb">
    <w:name w:val="Normal (Web)"/>
    <w:basedOn w:val="Normal"/>
    <w:uiPriority w:val="99"/>
    <w:unhideWhenUsed/>
    <w:rsid w:val="00282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footer" Target="footer1.xml" /><Relationship Id="rId9" Type="http://schemas.openxmlformats.org/officeDocument/2006/relationships/header" Target="header1.xm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jpeg" /><Relationship Id="rId3" Type="http://schemas.openxmlformats.org/officeDocument/2006/relationships/hyperlink" Target="http://www.doh.wa.g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04f474e-3c68-4b88-93ac-7c86e7119ccc">
      <Terms xmlns="http://schemas.microsoft.com/office/infopath/2007/PartnerControls"/>
    </lcf76f155ced4ddcb4097134ff3c332f>
    <TaxCatchAll xmlns="25bf28c8-6ae6-42aa-a4b2-d83c9f61aea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5936B3F7732444AFEF1606BFED34DC" ma:contentTypeVersion="17" ma:contentTypeDescription="Create a new document." ma:contentTypeScope="" ma:versionID="18afc7c182d8ae44b2758377b64a7a96">
  <xsd:schema xmlns:xsd="http://www.w3.org/2001/XMLSchema" xmlns:xs="http://www.w3.org/2001/XMLSchema" xmlns:p="http://schemas.microsoft.com/office/2006/metadata/properties" xmlns:ns1="http://schemas.microsoft.com/sharepoint/v3" xmlns:ns2="704f474e-3c68-4b88-93ac-7c86e7119ccc" xmlns:ns3="25bf28c8-6ae6-42aa-a4b2-d83c9f61aeaa" targetNamespace="http://schemas.microsoft.com/office/2006/metadata/properties" ma:root="true" ma:fieldsID="8eea040d1d1b288296401b56d50ce8cd" ns1:_="" ns2:_="" ns3:_="">
    <xsd:import namespace="http://schemas.microsoft.com/sharepoint/v3"/>
    <xsd:import namespace="704f474e-3c68-4b88-93ac-7c86e7119ccc"/>
    <xsd:import namespace="25bf28c8-6ae6-42aa-a4b2-d83c9f61ae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4f474e-3c68-4b88-93ac-7c86e7119c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0a6a1c-50a4-4ec0-87e3-f00760ffe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f28c8-6ae6-42aa-a4b2-d83c9f61aea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5484cd6-71d1-42ff-a93d-03042aaa76ad}" ma:internalName="TaxCatchAll" ma:showField="CatchAllData" ma:web="25bf28c8-6ae6-42aa-a4b2-d83c9f61ae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014480-C952-4FA0-8A2B-1007985300A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04f474e-3c68-4b88-93ac-7c86e7119ccc"/>
    <ds:schemaRef ds:uri="25bf28c8-6ae6-42aa-a4b2-d83c9f61aeaa"/>
  </ds:schemaRefs>
</ds:datastoreItem>
</file>

<file path=customXml/itemProps2.xml><?xml version="1.0" encoding="utf-8"?>
<ds:datastoreItem xmlns:ds="http://schemas.openxmlformats.org/officeDocument/2006/customXml" ds:itemID="{679FD7A4-2C1A-4307-B919-F734D9797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54DCDD-71A8-4E72-AF3D-B25D605A1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04f474e-3c68-4b88-93ac-7c86e7119ccc"/>
    <ds:schemaRef ds:uri="25bf28c8-6ae6-42aa-a4b2-d83c9f61ae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520fa42-cf58-4c22-8b93-58cf1d3bd1cb}" enabled="1" method="Standard" siteId="{11d0e217-264e-400a-8ba0-57dcc127d72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1669</Characters>
  <Application>Microsoft Office Word</Application>
  <DocSecurity>0</DocSecurity>
  <Lines>79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Health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Johnson, Christopher (DOH)</dc:creator>
  <cp:lastModifiedBy>Zirger, Jeffrey (CDC/OD/OS)</cp:lastModifiedBy>
  <cp:revision>2</cp:revision>
  <dcterms:created xsi:type="dcterms:W3CDTF">2026-09-25T12:36:00Z</dcterms:created>
  <dcterms:modified xsi:type="dcterms:W3CDTF">2026-09-25T12:36:00Z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0x0101005D5936B3F7732444AFEF1606BFED34DC</vt:lpwstr>
  </property>
  <property fmtid="{D5CDD505-2E9C-101B-9397-08002B2CF9AE}" pid="3" name="MediaServiceImageTags">
    <vt:lpwstr/>
  </property>
  <property fmtid="{D5CDD505-2E9C-101B-9397-08002B2CF9AE}" pid="4" name="MSIP_Label_1520fa42-cf58-4c22-8b93-58cf1d3bd1cb_ActionId">
    <vt:lpwstr>795ca8d8-b978-4a37-acad-4d842c689cca</vt:lpwstr>
  </property>
  <property fmtid="{D5CDD505-2E9C-101B-9397-08002B2CF9AE}" pid="5" name="MSIP_Label_1520fa42-cf58-4c22-8b93-58cf1d3bd1cb_ContentBits">
    <vt:lpwstr>0</vt:lpwstr>
  </property>
  <property fmtid="{D5CDD505-2E9C-101B-9397-08002B2CF9AE}" pid="6" name="MSIP_Label_1520fa42-cf58-4c22-8b93-58cf1d3bd1cb_Enabled">
    <vt:lpwstr>true</vt:lpwstr>
  </property>
  <property fmtid="{D5CDD505-2E9C-101B-9397-08002B2CF9AE}" pid="7" name="MSIP_Label_1520fa42-cf58-4c22-8b93-58cf1d3bd1cb_Method">
    <vt:lpwstr>Standard</vt:lpwstr>
  </property>
  <property fmtid="{D5CDD505-2E9C-101B-9397-08002B2CF9AE}" pid="8" name="MSIP_Label_1520fa42-cf58-4c22-8b93-58cf1d3bd1cb_Name">
    <vt:lpwstr>Public Information</vt:lpwstr>
  </property>
  <property fmtid="{D5CDD505-2E9C-101B-9397-08002B2CF9AE}" pid="9" name="MSIP_Label_1520fa42-cf58-4c22-8b93-58cf1d3bd1cb_SetDate">
    <vt:lpwstr>2024-12-18T17:38:35Z</vt:lpwstr>
  </property>
  <property fmtid="{D5CDD505-2E9C-101B-9397-08002B2CF9AE}" pid="10" name="MSIP_Label_1520fa42-cf58-4c22-8b93-58cf1d3bd1cb_SiteId">
    <vt:lpwstr>11d0e217-264e-400a-8ba0-57dcc127d72d</vt:lpwstr>
  </property>
  <property fmtid="{D5CDD505-2E9C-101B-9397-08002B2CF9AE}" pid="11" name="MSIP_Label_7b94a7b8-f06c-4dfe-bdcc-9b548fd58c31_ActionId">
    <vt:lpwstr>8d508364-a598-454b-9f04-7808dbffb5ce</vt:lpwstr>
  </property>
  <property fmtid="{D5CDD505-2E9C-101B-9397-08002B2CF9AE}" pid="12" name="MSIP_Label_7b94a7b8-f06c-4dfe-bdcc-9b548fd58c31_ContentBits">
    <vt:lpwstr>0</vt:lpwstr>
  </property>
  <property fmtid="{D5CDD505-2E9C-101B-9397-08002B2CF9AE}" pid="13" name="MSIP_Label_7b94a7b8-f06c-4dfe-bdcc-9b548fd58c31_Enabled">
    <vt:lpwstr>true</vt:lpwstr>
  </property>
  <property fmtid="{D5CDD505-2E9C-101B-9397-08002B2CF9AE}" pid="14" name="MSIP_Label_7b94a7b8-f06c-4dfe-bdcc-9b548fd58c31_Method">
    <vt:lpwstr>Privileged</vt:lpwstr>
  </property>
  <property fmtid="{D5CDD505-2E9C-101B-9397-08002B2CF9AE}" pid="15" name="MSIP_Label_7b94a7b8-f06c-4dfe-bdcc-9b548fd58c31_Name">
    <vt:lpwstr>7b94a7b8-f06c-4dfe-bdcc-9b548fd58c31</vt:lpwstr>
  </property>
  <property fmtid="{D5CDD505-2E9C-101B-9397-08002B2CF9AE}" pid="16" name="MSIP_Label_7b94a7b8-f06c-4dfe-bdcc-9b548fd58c31_SetDate">
    <vt:lpwstr>2026-09-25T12:36:21Z</vt:lpwstr>
  </property>
  <property fmtid="{D5CDD505-2E9C-101B-9397-08002B2CF9AE}" pid="17" name="MSIP_Label_7b94a7b8-f06c-4dfe-bdcc-9b548fd58c31_SiteId">
    <vt:lpwstr>9ce70869-60db-44fd-abe8-d2767077fc8f</vt:lpwstr>
  </property>
  <property fmtid="{D5CDD505-2E9C-101B-9397-08002B2CF9AE}" pid="18" name="MSIP_Label_7b94a7b8-f06c-4dfe-bdcc-9b548fd58c31_Tag">
    <vt:lpwstr>10, 0, 1, 1</vt:lpwstr>
  </property>
</Properties>
</file>