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E1718" w:rsidP="005453AD" w14:paraId="6D20B815" w14:textId="77777777">
      <w:pPr>
        <w:jc w:val="center"/>
        <w:rPr>
          <w:b/>
          <w:sz w:val="28"/>
          <w:szCs w:val="28"/>
        </w:rPr>
      </w:pPr>
    </w:p>
    <w:p w:rsidR="00CE1718" w:rsidP="005453AD" w14:paraId="1B42E542" w14:textId="77777777">
      <w:pPr>
        <w:jc w:val="center"/>
        <w:rPr>
          <w:b/>
          <w:sz w:val="28"/>
          <w:szCs w:val="28"/>
        </w:rPr>
      </w:pPr>
    </w:p>
    <w:p w:rsidR="00CE1718" w:rsidP="005453AD" w14:paraId="7061D08B" w14:textId="77777777">
      <w:pPr>
        <w:jc w:val="center"/>
        <w:rPr>
          <w:b/>
          <w:sz w:val="28"/>
          <w:szCs w:val="28"/>
        </w:rPr>
      </w:pPr>
    </w:p>
    <w:p w:rsidR="00693BE4" w:rsidP="005453AD" w14:paraId="738A4DD8" w14:textId="77777777">
      <w:pPr>
        <w:jc w:val="center"/>
        <w:rPr>
          <w:b/>
          <w:sz w:val="28"/>
          <w:szCs w:val="28"/>
        </w:rPr>
      </w:pPr>
      <w:r w:rsidRPr="00456179">
        <w:rPr>
          <w:b/>
          <w:sz w:val="28"/>
          <w:szCs w:val="28"/>
        </w:rPr>
        <w:t>SUPPORTING STATEMENT</w:t>
      </w:r>
    </w:p>
    <w:p w:rsidR="00693BE4" w:rsidP="005453AD" w14:paraId="1BD9404C" w14:textId="77777777">
      <w:pPr>
        <w:jc w:val="center"/>
        <w:rPr>
          <w:b/>
          <w:sz w:val="28"/>
          <w:szCs w:val="28"/>
        </w:rPr>
      </w:pPr>
    </w:p>
    <w:p w:rsidR="00693BE4" w:rsidP="005453AD" w14:paraId="78845B94" w14:textId="77777777">
      <w:pPr>
        <w:jc w:val="center"/>
        <w:rPr>
          <w:sz w:val="28"/>
          <w:szCs w:val="28"/>
        </w:rPr>
      </w:pPr>
      <w:r>
        <w:rPr>
          <w:b/>
          <w:sz w:val="28"/>
          <w:szCs w:val="28"/>
        </w:rPr>
        <w:t>Part B</w:t>
      </w:r>
    </w:p>
    <w:p w:rsidR="00693BE4" w:rsidP="005453AD" w14:paraId="08BA30E8" w14:textId="77777777">
      <w:pPr>
        <w:jc w:val="center"/>
        <w:rPr>
          <w:sz w:val="28"/>
          <w:szCs w:val="28"/>
        </w:rPr>
      </w:pPr>
    </w:p>
    <w:p w:rsidR="00693BE4" w:rsidP="005453AD" w14:paraId="69F2FCBC" w14:textId="77777777">
      <w:pPr>
        <w:jc w:val="center"/>
        <w:rPr>
          <w:sz w:val="28"/>
          <w:szCs w:val="28"/>
        </w:rPr>
      </w:pPr>
    </w:p>
    <w:p w:rsidR="00693BE4" w:rsidP="005453AD" w14:paraId="29D6AAF0" w14:textId="77777777">
      <w:pPr>
        <w:jc w:val="center"/>
        <w:rPr>
          <w:sz w:val="28"/>
          <w:szCs w:val="28"/>
        </w:rPr>
      </w:pPr>
    </w:p>
    <w:p w:rsidR="00693BE4" w:rsidP="005453AD" w14:paraId="2B688F95" w14:textId="77777777">
      <w:pPr>
        <w:jc w:val="center"/>
        <w:rPr>
          <w:sz w:val="28"/>
          <w:szCs w:val="28"/>
        </w:rPr>
      </w:pPr>
    </w:p>
    <w:p w:rsidR="00693BE4" w:rsidP="005453AD" w14:paraId="65590B29" w14:textId="77777777">
      <w:pPr>
        <w:jc w:val="center"/>
        <w:rPr>
          <w:sz w:val="28"/>
          <w:szCs w:val="28"/>
        </w:rPr>
      </w:pPr>
    </w:p>
    <w:p w:rsidR="00693BE4" w:rsidP="005453AD" w14:paraId="240E2167" w14:textId="77777777">
      <w:pPr>
        <w:jc w:val="center"/>
        <w:rPr>
          <w:sz w:val="28"/>
          <w:szCs w:val="28"/>
        </w:rPr>
      </w:pPr>
    </w:p>
    <w:p w:rsidR="00693BE4" w:rsidP="00183968" w14:paraId="4D242969" w14:textId="77777777">
      <w:pPr>
        <w:jc w:val="center"/>
        <w:rPr>
          <w:b/>
          <w:sz w:val="28"/>
          <w:szCs w:val="28"/>
        </w:rPr>
      </w:pPr>
      <w:r>
        <w:rPr>
          <w:b/>
          <w:sz w:val="28"/>
          <w:szCs w:val="28"/>
        </w:rPr>
        <w:t>Collection of Information for</w:t>
      </w:r>
    </w:p>
    <w:p w:rsidR="00693BE4" w:rsidRPr="009274EF" w:rsidP="00183968" w14:paraId="7F55756F" w14:textId="77777777">
      <w:pPr>
        <w:jc w:val="center"/>
        <w:rPr>
          <w:b/>
          <w:sz w:val="28"/>
          <w:szCs w:val="28"/>
        </w:rPr>
      </w:pPr>
      <w:r w:rsidRPr="009274EF">
        <w:rPr>
          <w:b/>
          <w:sz w:val="28"/>
          <w:szCs w:val="28"/>
        </w:rPr>
        <w:t>Agency for Healthcare Research and Quality</w:t>
      </w:r>
      <w:r>
        <w:rPr>
          <w:b/>
          <w:sz w:val="28"/>
          <w:szCs w:val="28"/>
        </w:rPr>
        <w:t>’s</w:t>
      </w:r>
      <w:r w:rsidRPr="009274EF">
        <w:rPr>
          <w:b/>
          <w:sz w:val="28"/>
          <w:szCs w:val="28"/>
        </w:rPr>
        <w:t xml:space="preserve"> (AHRQ)</w:t>
      </w:r>
    </w:p>
    <w:p w:rsidR="00693BE4" w:rsidP="00183968" w14:paraId="0C8730CB" w14:textId="77777777">
      <w:pPr>
        <w:jc w:val="center"/>
        <w:rPr>
          <w:b/>
          <w:sz w:val="28"/>
          <w:szCs w:val="28"/>
        </w:rPr>
      </w:pPr>
      <w:r>
        <w:rPr>
          <w:b/>
          <w:sz w:val="28"/>
          <w:szCs w:val="28"/>
        </w:rPr>
        <w:t xml:space="preserve">Consumer Assessment of Healthcare Providers and Systems (CAHPS) </w:t>
      </w:r>
    </w:p>
    <w:p w:rsidR="00693BE4" w:rsidRPr="009274EF" w:rsidP="00183968" w14:paraId="39678CD3" w14:textId="3220CB75">
      <w:pPr>
        <w:jc w:val="center"/>
        <w:rPr>
          <w:b/>
          <w:sz w:val="28"/>
          <w:szCs w:val="28"/>
        </w:rPr>
      </w:pPr>
      <w:r>
        <w:rPr>
          <w:b/>
          <w:sz w:val="28"/>
          <w:szCs w:val="28"/>
        </w:rPr>
        <w:t>Health Plan</w:t>
      </w:r>
      <w:r w:rsidRPr="009274EF">
        <w:rPr>
          <w:b/>
          <w:sz w:val="28"/>
          <w:szCs w:val="28"/>
        </w:rPr>
        <w:t xml:space="preserve"> Survey </w:t>
      </w:r>
      <w:r>
        <w:rPr>
          <w:b/>
          <w:sz w:val="28"/>
          <w:szCs w:val="28"/>
        </w:rPr>
        <w:t>Da</w:t>
      </w:r>
      <w:r w:rsidRPr="009274EF">
        <w:rPr>
          <w:b/>
          <w:sz w:val="28"/>
          <w:szCs w:val="28"/>
        </w:rPr>
        <w:t>tabase</w:t>
      </w:r>
    </w:p>
    <w:p w:rsidR="00693BE4" w:rsidP="005453AD" w14:paraId="54925384" w14:textId="77777777">
      <w:pPr>
        <w:jc w:val="center"/>
        <w:rPr>
          <w:sz w:val="28"/>
          <w:szCs w:val="28"/>
        </w:rPr>
      </w:pPr>
    </w:p>
    <w:p w:rsidR="00693BE4" w:rsidP="005453AD" w14:paraId="0C9AD921" w14:textId="77777777">
      <w:pPr>
        <w:jc w:val="center"/>
        <w:rPr>
          <w:sz w:val="28"/>
          <w:szCs w:val="28"/>
        </w:rPr>
      </w:pPr>
    </w:p>
    <w:p w:rsidR="00693BE4" w:rsidP="005453AD" w14:paraId="2B88893A" w14:textId="77777777">
      <w:pPr>
        <w:jc w:val="center"/>
        <w:rPr>
          <w:sz w:val="28"/>
          <w:szCs w:val="28"/>
        </w:rPr>
      </w:pPr>
    </w:p>
    <w:p w:rsidR="00693BE4" w:rsidP="005453AD" w14:paraId="30053F6D" w14:textId="77777777">
      <w:pPr>
        <w:jc w:val="center"/>
        <w:rPr>
          <w:sz w:val="28"/>
          <w:szCs w:val="28"/>
        </w:rPr>
      </w:pPr>
    </w:p>
    <w:p w:rsidR="00693BE4" w:rsidRPr="00183968" w:rsidP="00FC633E" w14:paraId="545F0BC4" w14:textId="685557BB">
      <w:pPr>
        <w:jc w:val="center"/>
        <w:rPr>
          <w:b/>
          <w:sz w:val="28"/>
          <w:szCs w:val="28"/>
        </w:rPr>
      </w:pPr>
      <w:r w:rsidRPr="00132CEB">
        <w:rPr>
          <w:b/>
          <w:sz w:val="28"/>
          <w:szCs w:val="28"/>
        </w:rPr>
        <w:t xml:space="preserve">Version </w:t>
      </w:r>
      <w:r w:rsidR="00A01B25">
        <w:rPr>
          <w:b/>
          <w:sz w:val="28"/>
          <w:szCs w:val="28"/>
        </w:rPr>
        <w:t>5</w:t>
      </w:r>
      <w:r w:rsidR="007577CB">
        <w:rPr>
          <w:b/>
          <w:sz w:val="28"/>
          <w:szCs w:val="28"/>
        </w:rPr>
        <w:t>-</w:t>
      </w:r>
      <w:r w:rsidR="00A510CC">
        <w:rPr>
          <w:b/>
          <w:sz w:val="28"/>
          <w:szCs w:val="28"/>
        </w:rPr>
        <w:t>2</w:t>
      </w:r>
      <w:r w:rsidR="0089007B">
        <w:rPr>
          <w:b/>
          <w:sz w:val="28"/>
          <w:szCs w:val="28"/>
        </w:rPr>
        <w:t>7</w:t>
      </w:r>
      <w:r w:rsidR="007577CB">
        <w:rPr>
          <w:b/>
          <w:sz w:val="28"/>
          <w:szCs w:val="28"/>
        </w:rPr>
        <w:t>-202</w:t>
      </w:r>
      <w:r w:rsidR="0089007B">
        <w:rPr>
          <w:b/>
          <w:sz w:val="28"/>
          <w:szCs w:val="28"/>
        </w:rPr>
        <w:t>6</w:t>
      </w:r>
    </w:p>
    <w:p w:rsidR="00693BE4" w:rsidP="005453AD" w14:paraId="5D534FDE" w14:textId="77777777">
      <w:pPr>
        <w:jc w:val="center"/>
        <w:rPr>
          <w:sz w:val="28"/>
          <w:szCs w:val="28"/>
        </w:rPr>
      </w:pPr>
    </w:p>
    <w:p w:rsidR="00693BE4" w:rsidP="005453AD" w14:paraId="602BE68A" w14:textId="77777777">
      <w:pPr>
        <w:jc w:val="center"/>
        <w:rPr>
          <w:sz w:val="28"/>
          <w:szCs w:val="28"/>
        </w:rPr>
      </w:pPr>
    </w:p>
    <w:p w:rsidR="00693BE4" w:rsidP="005453AD" w14:paraId="0F3835BF" w14:textId="77777777">
      <w:pPr>
        <w:jc w:val="center"/>
        <w:rPr>
          <w:sz w:val="28"/>
          <w:szCs w:val="28"/>
        </w:rPr>
      </w:pPr>
    </w:p>
    <w:p w:rsidR="00693BE4" w:rsidP="005453AD" w14:paraId="7A728C4B" w14:textId="77777777">
      <w:pPr>
        <w:jc w:val="center"/>
        <w:rPr>
          <w:sz w:val="28"/>
          <w:szCs w:val="28"/>
        </w:rPr>
      </w:pPr>
    </w:p>
    <w:p w:rsidR="00693BE4" w:rsidP="005453AD" w14:paraId="177D0406" w14:textId="77777777">
      <w:pPr>
        <w:jc w:val="center"/>
        <w:rPr>
          <w:sz w:val="28"/>
          <w:szCs w:val="28"/>
        </w:rPr>
      </w:pPr>
    </w:p>
    <w:p w:rsidR="00693BE4" w:rsidP="005453AD" w14:paraId="32100783" w14:textId="77777777">
      <w:pPr>
        <w:jc w:val="center"/>
        <w:rPr>
          <w:sz w:val="28"/>
          <w:szCs w:val="28"/>
        </w:rPr>
      </w:pPr>
    </w:p>
    <w:p w:rsidR="00693BE4" w:rsidP="005453AD" w14:paraId="2BFD024F" w14:textId="77777777">
      <w:pPr>
        <w:jc w:val="center"/>
        <w:rPr>
          <w:sz w:val="28"/>
          <w:szCs w:val="28"/>
        </w:rPr>
      </w:pPr>
    </w:p>
    <w:p w:rsidR="00693BE4" w:rsidP="005453AD" w14:paraId="244E62BF" w14:textId="77777777">
      <w:pPr>
        <w:jc w:val="center"/>
        <w:rPr>
          <w:sz w:val="28"/>
          <w:szCs w:val="28"/>
        </w:rPr>
      </w:pPr>
    </w:p>
    <w:p w:rsidR="00693BE4" w:rsidP="005453AD" w14:paraId="6E2F0F41" w14:textId="77777777">
      <w:pPr>
        <w:jc w:val="center"/>
        <w:rPr>
          <w:sz w:val="28"/>
          <w:szCs w:val="28"/>
        </w:rPr>
      </w:pPr>
      <w:r w:rsidRPr="00677A0B">
        <w:rPr>
          <w:sz w:val="28"/>
          <w:szCs w:val="28"/>
        </w:rPr>
        <w:t>Agency of Healthcare Research and Quality (AHRQ)</w:t>
      </w:r>
    </w:p>
    <w:p w:rsidR="00693BE4" w:rsidP="005453AD" w14:paraId="1E691099" w14:textId="77777777">
      <w:pPr>
        <w:rPr>
          <w:sz w:val="28"/>
          <w:szCs w:val="28"/>
        </w:rPr>
      </w:pPr>
    </w:p>
    <w:p w:rsidR="00693BE4" w:rsidP="005453AD" w14:paraId="3FAE8B48" w14:textId="77777777">
      <w:pPr>
        <w:jc w:val="center"/>
        <w:sectPr w:rsidSect="00E31DC4">
          <w:footerReference w:type="even" r:id="rId6"/>
          <w:footerReference w:type="default" r:id="rId7"/>
          <w:pgSz w:w="12240" w:h="15840"/>
          <w:pgMar w:top="1440" w:right="1440" w:bottom="1440" w:left="1440" w:header="720" w:footer="720" w:gutter="0"/>
          <w:pgNumType w:start="1"/>
          <w:cols w:space="720"/>
          <w:titlePg/>
          <w:docGrid w:linePitch="360"/>
        </w:sectPr>
      </w:pPr>
    </w:p>
    <w:p w:rsidR="00693BE4" w:rsidP="005453AD" w14:paraId="262230DC" w14:textId="77777777">
      <w:pPr>
        <w:jc w:val="center"/>
        <w:rPr>
          <w:b/>
        </w:rPr>
      </w:pPr>
      <w:r w:rsidRPr="001D0454">
        <w:rPr>
          <w:b/>
        </w:rPr>
        <w:t>Table of contents</w:t>
      </w:r>
    </w:p>
    <w:sdt>
      <w:sdtPr>
        <w:rPr>
          <w:rFonts w:ascii="Times New Roman" w:eastAsia="Times New Roman" w:hAnsi="Times New Roman" w:cs="Times New Roman"/>
          <w:b w:val="0"/>
          <w:bCs w:val="0"/>
          <w:color w:val="auto"/>
          <w:sz w:val="24"/>
          <w:szCs w:val="24"/>
          <w:lang w:eastAsia="en-US"/>
        </w:rPr>
        <w:id w:val="-241960526"/>
        <w:docPartObj>
          <w:docPartGallery w:val="Table of Contents"/>
          <w:docPartUnique/>
        </w:docPartObj>
      </w:sdtPr>
      <w:sdtEndPr>
        <w:rPr>
          <w:noProof/>
        </w:rPr>
      </w:sdtEndPr>
      <w:sdtContent>
        <w:p w:rsidR="009F3722" w14:paraId="08B92A63" w14:textId="77777777">
          <w:pPr>
            <w:pStyle w:val="TOCHeading"/>
          </w:pPr>
          <w:r>
            <w:t>Contents</w:t>
          </w:r>
        </w:p>
        <w:p w:rsidR="004C6CE5" w14:paraId="70C00A10" w14:textId="1CF3B561">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0711419" w:history="1">
            <w:r w:rsidRPr="0070251E">
              <w:rPr>
                <w:rStyle w:val="Hyperlink"/>
                <w:noProof/>
              </w:rPr>
              <w:t>B. Collections of Information Employing Statistical Methods</w:t>
            </w:r>
            <w:r>
              <w:rPr>
                <w:noProof/>
                <w:webHidden/>
              </w:rPr>
              <w:tab/>
            </w:r>
            <w:r>
              <w:rPr>
                <w:noProof/>
                <w:webHidden/>
              </w:rPr>
              <w:fldChar w:fldCharType="begin"/>
            </w:r>
            <w:r>
              <w:rPr>
                <w:noProof/>
                <w:webHidden/>
              </w:rPr>
              <w:instrText xml:space="preserve"> PAGEREF _Toc230711419 \h </w:instrText>
            </w:r>
            <w:r>
              <w:rPr>
                <w:noProof/>
                <w:webHidden/>
              </w:rPr>
              <w:fldChar w:fldCharType="separate"/>
            </w:r>
            <w:r>
              <w:rPr>
                <w:noProof/>
                <w:webHidden/>
              </w:rPr>
              <w:t>1</w:t>
            </w:r>
            <w:r>
              <w:rPr>
                <w:noProof/>
                <w:webHidden/>
              </w:rPr>
              <w:fldChar w:fldCharType="end"/>
            </w:r>
          </w:hyperlink>
        </w:p>
        <w:p w:rsidR="004C6CE5" w14:paraId="124F0E76" w14:textId="348A0926">
          <w:pPr>
            <w:pStyle w:val="TOC2"/>
            <w:rPr>
              <w:rFonts w:asciiTheme="minorHAnsi" w:eastAsiaTheme="minorEastAsia" w:hAnsiTheme="minorHAnsi" w:cstheme="minorBidi"/>
              <w:noProof/>
              <w:kern w:val="2"/>
              <w14:ligatures w14:val="standardContextual"/>
            </w:rPr>
          </w:pPr>
          <w:hyperlink w:anchor="_Toc230711420" w:history="1">
            <w:r w:rsidRPr="0070251E">
              <w:rPr>
                <w:rStyle w:val="Hyperlink"/>
                <w:noProof/>
              </w:rPr>
              <w:t>1.</w:t>
            </w:r>
            <w:r>
              <w:rPr>
                <w:rFonts w:asciiTheme="minorHAnsi" w:eastAsiaTheme="minorEastAsia" w:hAnsiTheme="minorHAnsi" w:cstheme="minorBidi"/>
                <w:noProof/>
                <w:kern w:val="2"/>
                <w14:ligatures w14:val="standardContextual"/>
              </w:rPr>
              <w:tab/>
            </w:r>
            <w:r w:rsidRPr="0070251E">
              <w:rPr>
                <w:rStyle w:val="Hyperlink"/>
                <w:noProof/>
              </w:rPr>
              <w:t>Respondent Universe and Sampling Methods</w:t>
            </w:r>
            <w:r>
              <w:rPr>
                <w:noProof/>
                <w:webHidden/>
              </w:rPr>
              <w:tab/>
            </w:r>
            <w:r>
              <w:rPr>
                <w:noProof/>
                <w:webHidden/>
              </w:rPr>
              <w:fldChar w:fldCharType="begin"/>
            </w:r>
            <w:r>
              <w:rPr>
                <w:noProof/>
                <w:webHidden/>
              </w:rPr>
              <w:instrText xml:space="preserve"> PAGEREF _Toc230711420 \h </w:instrText>
            </w:r>
            <w:r>
              <w:rPr>
                <w:noProof/>
                <w:webHidden/>
              </w:rPr>
              <w:fldChar w:fldCharType="separate"/>
            </w:r>
            <w:r>
              <w:rPr>
                <w:noProof/>
                <w:webHidden/>
              </w:rPr>
              <w:t>1</w:t>
            </w:r>
            <w:r>
              <w:rPr>
                <w:noProof/>
                <w:webHidden/>
              </w:rPr>
              <w:fldChar w:fldCharType="end"/>
            </w:r>
          </w:hyperlink>
        </w:p>
        <w:p w:rsidR="004C6CE5" w14:paraId="7DEA8813" w14:textId="11EBD738">
          <w:pPr>
            <w:pStyle w:val="TOC2"/>
            <w:rPr>
              <w:rFonts w:asciiTheme="minorHAnsi" w:eastAsiaTheme="minorEastAsia" w:hAnsiTheme="minorHAnsi" w:cstheme="minorBidi"/>
              <w:noProof/>
              <w:kern w:val="2"/>
              <w14:ligatures w14:val="standardContextual"/>
            </w:rPr>
          </w:pPr>
          <w:hyperlink w:anchor="_Toc230711421" w:history="1">
            <w:r w:rsidRPr="0070251E">
              <w:rPr>
                <w:rStyle w:val="Hyperlink"/>
                <w:noProof/>
              </w:rPr>
              <w:t>2.</w:t>
            </w:r>
            <w:r>
              <w:rPr>
                <w:rFonts w:asciiTheme="minorHAnsi" w:eastAsiaTheme="minorEastAsia" w:hAnsiTheme="minorHAnsi" w:cstheme="minorBidi"/>
                <w:noProof/>
                <w:kern w:val="2"/>
                <w14:ligatures w14:val="standardContextual"/>
              </w:rPr>
              <w:tab/>
            </w:r>
            <w:r w:rsidRPr="0070251E">
              <w:rPr>
                <w:rStyle w:val="Hyperlink"/>
                <w:noProof/>
              </w:rPr>
              <w:t>Information Collection Procedures</w:t>
            </w:r>
            <w:r>
              <w:rPr>
                <w:noProof/>
                <w:webHidden/>
              </w:rPr>
              <w:tab/>
            </w:r>
            <w:r>
              <w:rPr>
                <w:noProof/>
                <w:webHidden/>
              </w:rPr>
              <w:fldChar w:fldCharType="begin"/>
            </w:r>
            <w:r>
              <w:rPr>
                <w:noProof/>
                <w:webHidden/>
              </w:rPr>
              <w:instrText xml:space="preserve"> PAGEREF _Toc230711421 \h </w:instrText>
            </w:r>
            <w:r>
              <w:rPr>
                <w:noProof/>
                <w:webHidden/>
              </w:rPr>
              <w:fldChar w:fldCharType="separate"/>
            </w:r>
            <w:r>
              <w:rPr>
                <w:noProof/>
                <w:webHidden/>
              </w:rPr>
              <w:t>7</w:t>
            </w:r>
            <w:r>
              <w:rPr>
                <w:noProof/>
                <w:webHidden/>
              </w:rPr>
              <w:fldChar w:fldCharType="end"/>
            </w:r>
          </w:hyperlink>
        </w:p>
        <w:p w:rsidR="004C6CE5" w14:paraId="29733E7C" w14:textId="2E14DDB8">
          <w:pPr>
            <w:pStyle w:val="TOC2"/>
            <w:rPr>
              <w:rFonts w:asciiTheme="minorHAnsi" w:eastAsiaTheme="minorEastAsia" w:hAnsiTheme="minorHAnsi" w:cstheme="minorBidi"/>
              <w:noProof/>
              <w:kern w:val="2"/>
              <w14:ligatures w14:val="standardContextual"/>
            </w:rPr>
          </w:pPr>
          <w:hyperlink w:anchor="_Toc230711422" w:history="1">
            <w:r w:rsidRPr="0070251E">
              <w:rPr>
                <w:rStyle w:val="Hyperlink"/>
                <w:noProof/>
              </w:rPr>
              <w:t>3.</w:t>
            </w:r>
            <w:r>
              <w:rPr>
                <w:rFonts w:asciiTheme="minorHAnsi" w:eastAsiaTheme="minorEastAsia" w:hAnsiTheme="minorHAnsi" w:cstheme="minorBidi"/>
                <w:noProof/>
                <w:kern w:val="2"/>
                <w14:ligatures w14:val="standardContextual"/>
              </w:rPr>
              <w:tab/>
            </w:r>
            <w:r w:rsidRPr="0070251E">
              <w:rPr>
                <w:rStyle w:val="Hyperlink"/>
                <w:noProof/>
              </w:rPr>
              <w:t>Methods to Maximize Response Rates</w:t>
            </w:r>
            <w:r>
              <w:rPr>
                <w:noProof/>
                <w:webHidden/>
              </w:rPr>
              <w:tab/>
            </w:r>
            <w:r>
              <w:rPr>
                <w:noProof/>
                <w:webHidden/>
              </w:rPr>
              <w:fldChar w:fldCharType="begin"/>
            </w:r>
            <w:r>
              <w:rPr>
                <w:noProof/>
                <w:webHidden/>
              </w:rPr>
              <w:instrText xml:space="preserve"> PAGEREF _Toc230711422 \h </w:instrText>
            </w:r>
            <w:r>
              <w:rPr>
                <w:noProof/>
                <w:webHidden/>
              </w:rPr>
              <w:fldChar w:fldCharType="separate"/>
            </w:r>
            <w:r>
              <w:rPr>
                <w:noProof/>
                <w:webHidden/>
              </w:rPr>
              <w:t>9</w:t>
            </w:r>
            <w:r>
              <w:rPr>
                <w:noProof/>
                <w:webHidden/>
              </w:rPr>
              <w:fldChar w:fldCharType="end"/>
            </w:r>
          </w:hyperlink>
        </w:p>
        <w:p w:rsidR="004C6CE5" w14:paraId="4530DF02" w14:textId="6E9A2C93">
          <w:pPr>
            <w:pStyle w:val="TOC2"/>
            <w:rPr>
              <w:rFonts w:asciiTheme="minorHAnsi" w:eastAsiaTheme="minorEastAsia" w:hAnsiTheme="minorHAnsi" w:cstheme="minorBidi"/>
              <w:noProof/>
              <w:kern w:val="2"/>
              <w14:ligatures w14:val="standardContextual"/>
            </w:rPr>
          </w:pPr>
          <w:hyperlink w:anchor="_Toc230711423" w:history="1">
            <w:r w:rsidRPr="0070251E">
              <w:rPr>
                <w:rStyle w:val="Hyperlink"/>
                <w:noProof/>
              </w:rPr>
              <w:t>4.</w:t>
            </w:r>
            <w:r>
              <w:rPr>
                <w:rFonts w:asciiTheme="minorHAnsi" w:eastAsiaTheme="minorEastAsia" w:hAnsiTheme="minorHAnsi" w:cstheme="minorBidi"/>
                <w:noProof/>
                <w:kern w:val="2"/>
                <w14:ligatures w14:val="standardContextual"/>
              </w:rPr>
              <w:tab/>
            </w:r>
            <w:r w:rsidRPr="0070251E">
              <w:rPr>
                <w:rStyle w:val="Hyperlink"/>
                <w:noProof/>
              </w:rPr>
              <w:t>Tests of Procedures</w:t>
            </w:r>
            <w:r>
              <w:rPr>
                <w:noProof/>
                <w:webHidden/>
              </w:rPr>
              <w:tab/>
            </w:r>
            <w:r>
              <w:rPr>
                <w:noProof/>
                <w:webHidden/>
              </w:rPr>
              <w:fldChar w:fldCharType="begin"/>
            </w:r>
            <w:r>
              <w:rPr>
                <w:noProof/>
                <w:webHidden/>
              </w:rPr>
              <w:instrText xml:space="preserve"> PAGEREF _Toc230711423 \h </w:instrText>
            </w:r>
            <w:r>
              <w:rPr>
                <w:noProof/>
                <w:webHidden/>
              </w:rPr>
              <w:fldChar w:fldCharType="separate"/>
            </w:r>
            <w:r>
              <w:rPr>
                <w:noProof/>
                <w:webHidden/>
              </w:rPr>
              <w:t>11</w:t>
            </w:r>
            <w:r>
              <w:rPr>
                <w:noProof/>
                <w:webHidden/>
              </w:rPr>
              <w:fldChar w:fldCharType="end"/>
            </w:r>
          </w:hyperlink>
        </w:p>
        <w:p w:rsidR="004C6CE5" w14:paraId="7EE81FE5" w14:textId="268A2D67">
          <w:pPr>
            <w:pStyle w:val="TOC2"/>
            <w:rPr>
              <w:rFonts w:asciiTheme="minorHAnsi" w:eastAsiaTheme="minorEastAsia" w:hAnsiTheme="minorHAnsi" w:cstheme="minorBidi"/>
              <w:noProof/>
              <w:kern w:val="2"/>
              <w14:ligatures w14:val="standardContextual"/>
            </w:rPr>
          </w:pPr>
          <w:hyperlink w:anchor="_Toc230711424" w:history="1">
            <w:r w:rsidRPr="0070251E">
              <w:rPr>
                <w:rStyle w:val="Hyperlink"/>
                <w:noProof/>
              </w:rPr>
              <w:t>5.</w:t>
            </w:r>
            <w:r>
              <w:rPr>
                <w:rFonts w:asciiTheme="minorHAnsi" w:eastAsiaTheme="minorEastAsia" w:hAnsiTheme="minorHAnsi" w:cstheme="minorBidi"/>
                <w:noProof/>
                <w:kern w:val="2"/>
                <w14:ligatures w14:val="standardContextual"/>
              </w:rPr>
              <w:tab/>
            </w:r>
            <w:r w:rsidRPr="0070251E">
              <w:rPr>
                <w:rStyle w:val="Hyperlink"/>
                <w:noProof/>
              </w:rPr>
              <w:t>Statistical Consultants</w:t>
            </w:r>
            <w:r>
              <w:rPr>
                <w:noProof/>
                <w:webHidden/>
              </w:rPr>
              <w:tab/>
            </w:r>
            <w:r>
              <w:rPr>
                <w:noProof/>
                <w:webHidden/>
              </w:rPr>
              <w:fldChar w:fldCharType="begin"/>
            </w:r>
            <w:r>
              <w:rPr>
                <w:noProof/>
                <w:webHidden/>
              </w:rPr>
              <w:instrText xml:space="preserve"> PAGEREF _Toc230711424 \h </w:instrText>
            </w:r>
            <w:r>
              <w:rPr>
                <w:noProof/>
                <w:webHidden/>
              </w:rPr>
              <w:fldChar w:fldCharType="separate"/>
            </w:r>
            <w:r>
              <w:rPr>
                <w:noProof/>
                <w:webHidden/>
              </w:rPr>
              <w:t>11</w:t>
            </w:r>
            <w:r>
              <w:rPr>
                <w:noProof/>
                <w:webHidden/>
              </w:rPr>
              <w:fldChar w:fldCharType="end"/>
            </w:r>
          </w:hyperlink>
        </w:p>
        <w:p w:rsidR="00693BE4" w:rsidP="00874B68" w14:paraId="5DD2FF78" w14:textId="2A1CA208">
          <w:r>
            <w:rPr>
              <w:b/>
              <w:bCs/>
              <w:noProof/>
            </w:rPr>
            <w:fldChar w:fldCharType="end"/>
          </w:r>
        </w:p>
      </w:sdtContent>
    </w:sdt>
    <w:bookmarkStart w:id="0" w:name="_Toc151782198" w:displacedByCustomXml="prev"/>
    <w:bookmarkStart w:id="1" w:name="_Toc158526234" w:displacedByCustomXml="prev"/>
    <w:p w:rsidR="00693BE4" w:rsidP="00874B68" w14:paraId="029F7703" w14:textId="77777777">
      <w:pPr>
        <w:sectPr w:rsidSect="00874B68">
          <w:footerReference w:type="first" r:id="rId8"/>
          <w:pgSz w:w="12240" w:h="15840"/>
          <w:pgMar w:top="1440" w:right="1800" w:bottom="1440" w:left="1800" w:header="720" w:footer="720" w:gutter="0"/>
          <w:pgNumType w:start="1"/>
          <w:cols w:space="720"/>
          <w:titlePg/>
          <w:docGrid w:linePitch="360"/>
        </w:sectPr>
      </w:pPr>
    </w:p>
    <w:p w:rsidR="00693BE4" w:rsidP="00465F9C" w14:paraId="3AA56E74" w14:textId="77777777">
      <w:pPr>
        <w:pStyle w:val="Heading1"/>
        <w:rPr>
          <w:sz w:val="24"/>
          <w:szCs w:val="24"/>
        </w:rPr>
      </w:pPr>
      <w:bookmarkStart w:id="2" w:name="_Toc230711419"/>
      <w:bookmarkStart w:id="3" w:name="_Toc151782199"/>
      <w:bookmarkStart w:id="4" w:name="_Toc158526235"/>
      <w:r w:rsidRPr="00E61A03">
        <w:rPr>
          <w:sz w:val="24"/>
          <w:szCs w:val="24"/>
        </w:rPr>
        <w:t>B. Collections of Information Employing Statistical Methods</w:t>
      </w:r>
      <w:bookmarkEnd w:id="2"/>
    </w:p>
    <w:p w:rsidR="00693BE4" w:rsidRPr="00874FAC" w:rsidP="00874FAC" w14:paraId="778B331A" w14:textId="77777777"/>
    <w:p w:rsidR="00693BE4" w:rsidRPr="00FA3DF1" w:rsidP="00FA3DF1" w14:paraId="323470EB" w14:textId="77777777">
      <w:pPr>
        <w:pStyle w:val="Heading2"/>
        <w:rPr>
          <w:sz w:val="24"/>
          <w:szCs w:val="24"/>
        </w:rPr>
      </w:pPr>
      <w:bookmarkStart w:id="5" w:name="_Toc230711420"/>
      <w:r>
        <w:rPr>
          <w:sz w:val="24"/>
          <w:szCs w:val="24"/>
        </w:rPr>
        <w:t>1.</w:t>
      </w:r>
      <w:r>
        <w:rPr>
          <w:sz w:val="24"/>
          <w:szCs w:val="24"/>
        </w:rPr>
        <w:tab/>
      </w:r>
      <w:r w:rsidRPr="00FA3DF1">
        <w:rPr>
          <w:sz w:val="24"/>
          <w:szCs w:val="24"/>
        </w:rPr>
        <w:t>Respondent Universe and Sampling Methods</w:t>
      </w:r>
      <w:bookmarkEnd w:id="3"/>
      <w:bookmarkEnd w:id="4"/>
      <w:bookmarkEnd w:id="5"/>
    </w:p>
    <w:p w:rsidR="00693BE4" w:rsidRPr="00874FAC" w:rsidP="00874FAC" w14:paraId="20DCC69B" w14:textId="77777777"/>
    <w:p w:rsidR="00693BE4" w:rsidRPr="00DE3F78" w:rsidP="00874FAC" w14:paraId="50BBFCFA" w14:textId="2749FB25">
      <w:pPr>
        <w:spacing w:after="240"/>
      </w:pPr>
      <w:r w:rsidRPr="00DE3F78">
        <w:rPr>
          <w:b/>
        </w:rPr>
        <w:t>Universe of health plans and representativeness of the data.</w:t>
      </w:r>
      <w:r w:rsidRPr="00DE3F78">
        <w:t xml:space="preserve"> </w:t>
      </w:r>
      <w:r>
        <w:t xml:space="preserve">While there are many survey vendors that collect Consumer Assessment of Healthcare Providers and Systems (CAHPS) Health Plan Survey data and may maintain a database of their own clients’ data, the Agency for Healthcare Research and Quality (AHRQ) is the only entity that serves as a comprehensive repository of CAHPS survey data. However, the CAHPS Health Plan Database is comprised of data that are voluntarily submitted by health plans that have administered the CAHPS Health Plan Survey and is not a statistically selected sample, nor is it a representative sample of all health plans in the U.S. </w:t>
      </w:r>
      <w:r w:rsidRPr="0074285C">
        <w:t xml:space="preserve">Voluntary participants include public and private employers, State Medicaid agencies, Children's Health Insurance Programs (CHIP), the Centers for Medicare &amp; Medicaid Services (CMS), </w:t>
      </w:r>
      <w:r w:rsidR="00B30B88">
        <w:t xml:space="preserve">and </w:t>
      </w:r>
      <w:r w:rsidRPr="0074285C">
        <w:t xml:space="preserve">individual health plans. </w:t>
      </w:r>
      <w:r>
        <w:t xml:space="preserve">AHRQ collaborates with CMS and the </w:t>
      </w:r>
      <w:r w:rsidRPr="002967C5">
        <w:rPr>
          <w:szCs w:val="22"/>
        </w:rPr>
        <w:t>National Committee for Quality Assurance</w:t>
      </w:r>
      <w:r>
        <w:t xml:space="preserve"> (NCQA) to combine their CAHPS Health Plan Survey data with the CAHPS Health Plan Database.</w:t>
      </w:r>
    </w:p>
    <w:bookmarkEnd w:id="1"/>
    <w:bookmarkEnd w:id="0"/>
    <w:p w:rsidR="00693BE4" w:rsidP="003E739A" w14:paraId="56E4E666" w14:textId="77777777">
      <w:r>
        <w:t>The CAHPS Health Plan Survey Database is a voluntary, comprehensive database of CAHPS Health Plan Survey responses gathered directly from Medicaid plans</w:t>
      </w:r>
      <w:r w:rsidR="00EE5FC5">
        <w:t xml:space="preserve"> </w:t>
      </w:r>
      <w:r>
        <w:t>and CMS</w:t>
      </w:r>
      <w:r w:rsidR="00CE1718">
        <w:t xml:space="preserve">. </w:t>
      </w:r>
      <w:r>
        <w:t>NCQA is the managed care plan accreditor and requires yearly CAHPS results for accreditation</w:t>
      </w:r>
      <w:r w:rsidR="00CE1718">
        <w:t xml:space="preserve">. </w:t>
      </w:r>
      <w:r>
        <w:t>Medicare conducts a yearly survey of all Medicare plans and provides the CAHPS Health Plan Database these results. Many Medicaid program health plans do not seek NCQA accreditation, but submit instead directly to t</w:t>
      </w:r>
      <w:r w:rsidR="00132CEB">
        <w:t>he CAHPS Health Plan Database.</w:t>
      </w:r>
    </w:p>
    <w:p w:rsidR="00DA1F93" w:rsidP="003620F2" w14:paraId="2667C042" w14:textId="77777777">
      <w:pPr>
        <w:autoSpaceDE w:val="0"/>
        <w:autoSpaceDN w:val="0"/>
        <w:adjustRightInd w:val="0"/>
      </w:pPr>
    </w:p>
    <w:p w:rsidR="00380F10" w:rsidRPr="0085445E" w:rsidP="007F125D" w14:paraId="0054C5C6" w14:textId="77777777">
      <w:r>
        <w:t>Because the organizations that voluntarily contribute data to the CAHPS Database are not from a statistically representative sample of all U.S. health plans, and a limited number of plans may choose to participate, the submitting organizations are not representative of all U.S. health plans or enrollee populations</w:t>
      </w:r>
      <w:r>
        <w:rPr>
          <w:vertAlign w:val="superscript"/>
        </w:rPr>
        <w:footnoteReference w:id="2"/>
      </w:r>
      <w:r>
        <w:t>.</w:t>
      </w:r>
      <w:r w:rsidRPr="00E96D51">
        <w:t xml:space="preserve"> </w:t>
      </w:r>
      <w:r>
        <w:t>Estimates based on these voluntarily submitted data sets may produce biased estimates of the U.S. health plan and enrollee populations; it is not possible to compute estimates of precision from these data. In addition, t</w:t>
      </w:r>
      <w:r w:rsidRPr="00271967">
        <w:t xml:space="preserve">he </w:t>
      </w:r>
      <w:r>
        <w:t xml:space="preserve">number and </w:t>
      </w:r>
      <w:r w:rsidRPr="00271967">
        <w:t>mix of sponsors contributing data</w:t>
      </w:r>
      <w:r>
        <w:t xml:space="preserve"> vary slightly from year to year, and therefore </w:t>
      </w:r>
      <w:r w:rsidRPr="00FE6A96">
        <w:t>comparisons</w:t>
      </w:r>
      <w:r>
        <w:t xml:space="preserve"> over time should be made with these limitations and variations in mind.</w:t>
      </w:r>
      <w:r w:rsidRPr="00271967">
        <w:t xml:space="preserve"> </w:t>
      </w:r>
      <w:r w:rsidRPr="00FE6A96">
        <w:t>Comparison</w:t>
      </w:r>
      <w:r>
        <w:t>s</w:t>
      </w:r>
      <w:r w:rsidRPr="007156D7">
        <w:t xml:space="preserve"> of results across populations should also take into account </w:t>
      </w:r>
      <w:r>
        <w:t xml:space="preserve">that </w:t>
      </w:r>
      <w:r w:rsidRPr="007156D7">
        <w:t>variations in benefit design and other factors might affect survey responses across populations.</w:t>
      </w:r>
    </w:p>
    <w:p w:rsidR="00693BE4" w:rsidRPr="00550C95" w:rsidP="00775785" w14:paraId="71933BDF" w14:textId="591C6A80"/>
    <w:p w:rsidR="00CE1718" w:rsidP="002B58E2" w14:paraId="386CD3C5" w14:textId="64FCCEAE">
      <w:r w:rsidRPr="001F2B4D">
        <w:t xml:space="preserve">Table </w:t>
      </w:r>
      <w:r>
        <w:t>B-</w:t>
      </w:r>
      <w:r w:rsidRPr="001F2B4D">
        <w:t>1 presents the number of Medicaid</w:t>
      </w:r>
      <w:r w:rsidR="003A63A6">
        <w:t xml:space="preserve"> and</w:t>
      </w:r>
      <w:r w:rsidRPr="001F2B4D">
        <w:t xml:space="preserve"> CHIP, and Medicare survey respondents and </w:t>
      </w:r>
      <w:r w:rsidRPr="00140EF3">
        <w:t xml:space="preserve">health plan </w:t>
      </w:r>
      <w:r w:rsidR="00C154C4">
        <w:t>submissions</w:t>
      </w:r>
      <w:r w:rsidRPr="001F2B4D">
        <w:t xml:space="preserve"> included in the CAHPS </w:t>
      </w:r>
      <w:r>
        <w:t xml:space="preserve">Health Plan </w:t>
      </w:r>
      <w:r w:rsidRPr="001F2B4D">
        <w:t xml:space="preserve">Database for </w:t>
      </w:r>
      <w:r w:rsidR="003E7B9D">
        <w:t>202</w:t>
      </w:r>
      <w:r w:rsidR="003A63A6">
        <w:t>5</w:t>
      </w:r>
      <w:r w:rsidRPr="00CA79EB">
        <w:t xml:space="preserve">. The number of health plan </w:t>
      </w:r>
      <w:r w:rsidRPr="00CA79EB" w:rsidR="00C154C4">
        <w:t xml:space="preserve">submissions </w:t>
      </w:r>
      <w:r w:rsidRPr="00CA79EB">
        <w:t>is indicated in parentheses</w:t>
      </w:r>
      <w:r>
        <w:t>.</w:t>
      </w:r>
    </w:p>
    <w:p w:rsidR="00CA79EB" w:rsidRPr="00CA79EB" w:rsidP="00E61A03" w14:paraId="42050CD9" w14:textId="77777777">
      <w:pPr>
        <w:rPr>
          <w:b/>
        </w:rPr>
      </w:pPr>
    </w:p>
    <w:p w:rsidR="00A46F53" w:rsidP="00E61A03" w14:paraId="4A9BAA4B" w14:textId="77777777">
      <w:pPr>
        <w:rPr>
          <w:b/>
        </w:rPr>
      </w:pPr>
    </w:p>
    <w:p w:rsidR="00693BE4" w:rsidP="00E61A03" w14:paraId="56CACA54" w14:textId="5191C572">
      <w:pPr>
        <w:rPr>
          <w:b/>
        </w:rPr>
      </w:pPr>
      <w:r w:rsidRPr="00CA79EB">
        <w:rPr>
          <w:b/>
        </w:rPr>
        <w:t xml:space="preserve">Table B-1. Number of Survey Respondents and Health Plan </w:t>
      </w:r>
      <w:r w:rsidRPr="00CA79EB" w:rsidR="00C154C4">
        <w:rPr>
          <w:b/>
        </w:rPr>
        <w:t>Submissions</w:t>
      </w:r>
      <w:r w:rsidRPr="00CA79EB">
        <w:rPr>
          <w:b/>
        </w:rPr>
        <w:t xml:space="preserve">: </w:t>
      </w:r>
      <w:r w:rsidR="00DA4E85">
        <w:rPr>
          <w:b/>
        </w:rPr>
        <w:t>202</w:t>
      </w:r>
      <w:r w:rsidR="009B5565">
        <w:rPr>
          <w:b/>
        </w:rPr>
        <w:t>5</w:t>
      </w:r>
    </w:p>
    <w:p w:rsidR="009B5565" w:rsidRPr="00CA79EB" w:rsidP="00E61A03" w14:paraId="2B791E79" w14:textId="77777777">
      <w:pPr>
        <w:rPr>
          <w:b/>
        </w:rPr>
      </w:pPr>
    </w:p>
    <w:tbl>
      <w:tblPr>
        <w:tblW w:w="5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4"/>
        <w:gridCol w:w="1537"/>
        <w:gridCol w:w="1345"/>
        <w:gridCol w:w="1152"/>
      </w:tblGrid>
      <w:tr w14:paraId="2C386C7E" w14:textId="77777777" w:rsidTr="009B5565">
        <w:tblPrEx>
          <w:tblW w:w="5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Height w:hRule="exact" w:val="310"/>
          <w:tblHeader/>
        </w:trPr>
        <w:tc>
          <w:tcPr>
            <w:tcW w:w="1344" w:type="dxa"/>
            <w:tcBorders>
              <w:top w:val="single" w:sz="4" w:space="0" w:color="auto"/>
              <w:left w:val="single" w:sz="4" w:space="0" w:color="auto"/>
              <w:bottom w:val="nil"/>
              <w:right w:val="single" w:sz="4" w:space="0" w:color="auto"/>
            </w:tcBorders>
            <w:shd w:val="clear" w:color="auto" w:fill="C0C0C0"/>
            <w:hideMark/>
          </w:tcPr>
          <w:p w:rsidR="009B5565" w:rsidRPr="009B5565" w:rsidP="009B5565" w14:paraId="25679C5F" w14:textId="77777777">
            <w:pPr>
              <w:rPr>
                <w:b/>
                <w:szCs w:val="22"/>
              </w:rPr>
            </w:pPr>
            <w:bookmarkStart w:id="6" w:name="OLE_LINK18"/>
            <w:r w:rsidRPr="009B5565">
              <w:rPr>
                <w:b/>
                <w:szCs w:val="22"/>
              </w:rPr>
              <w:t xml:space="preserve">Year </w:t>
            </w:r>
          </w:p>
        </w:tc>
        <w:tc>
          <w:tcPr>
            <w:tcW w:w="2882" w:type="dxa"/>
            <w:gridSpan w:val="2"/>
            <w:tcBorders>
              <w:top w:val="single" w:sz="4" w:space="0" w:color="auto"/>
              <w:left w:val="single" w:sz="4" w:space="0" w:color="auto"/>
              <w:bottom w:val="single" w:sz="4" w:space="0" w:color="auto"/>
              <w:right w:val="single" w:sz="4" w:space="0" w:color="auto"/>
            </w:tcBorders>
            <w:shd w:val="clear" w:color="auto" w:fill="C0C0C0"/>
            <w:hideMark/>
          </w:tcPr>
          <w:p w:rsidR="009B5565" w:rsidRPr="009B5565" w:rsidP="009B5565" w14:paraId="12E6C055" w14:textId="77777777">
            <w:pPr>
              <w:rPr>
                <w:b/>
                <w:szCs w:val="22"/>
              </w:rPr>
            </w:pPr>
            <w:r w:rsidRPr="009B5565">
              <w:rPr>
                <w:b/>
                <w:szCs w:val="22"/>
              </w:rPr>
              <w:t>Medicaid</w:t>
            </w:r>
          </w:p>
        </w:tc>
        <w:tc>
          <w:tcPr>
            <w:tcW w:w="1152" w:type="dxa"/>
            <w:tcBorders>
              <w:top w:val="single" w:sz="4" w:space="0" w:color="auto"/>
              <w:left w:val="single" w:sz="4" w:space="0" w:color="auto"/>
              <w:bottom w:val="single" w:sz="4" w:space="0" w:color="auto"/>
              <w:right w:val="single" w:sz="4" w:space="0" w:color="auto"/>
            </w:tcBorders>
            <w:shd w:val="clear" w:color="auto" w:fill="C0C0C0"/>
            <w:hideMark/>
          </w:tcPr>
          <w:p w:rsidR="009B5565" w:rsidRPr="009B5565" w:rsidP="009B5565" w14:paraId="396D2BDC" w14:textId="77777777">
            <w:pPr>
              <w:rPr>
                <w:b/>
                <w:szCs w:val="22"/>
              </w:rPr>
            </w:pPr>
            <w:r w:rsidRPr="009B5565">
              <w:rPr>
                <w:b/>
                <w:szCs w:val="22"/>
              </w:rPr>
              <w:t>CHIP</w:t>
            </w:r>
          </w:p>
        </w:tc>
      </w:tr>
      <w:tr w14:paraId="4930A7DD" w14:textId="77777777" w:rsidTr="009B5565">
        <w:tblPrEx>
          <w:tblW w:w="5378" w:type="dxa"/>
          <w:tblInd w:w="108" w:type="dxa"/>
          <w:tblLayout w:type="fixed"/>
          <w:tblLook w:val="04A0"/>
        </w:tblPrEx>
        <w:trPr>
          <w:trHeight w:hRule="exact" w:val="390"/>
          <w:tblHeader/>
        </w:trPr>
        <w:tc>
          <w:tcPr>
            <w:tcW w:w="1344" w:type="dxa"/>
            <w:tcBorders>
              <w:top w:val="nil"/>
              <w:left w:val="single" w:sz="4" w:space="0" w:color="auto"/>
              <w:bottom w:val="single" w:sz="4" w:space="0" w:color="auto"/>
              <w:right w:val="single" w:sz="4" w:space="0" w:color="auto"/>
            </w:tcBorders>
            <w:shd w:val="clear" w:color="auto" w:fill="C0C0C0"/>
            <w:hideMark/>
          </w:tcPr>
          <w:p w:rsidR="009B5565" w:rsidRPr="009B5565" w:rsidP="009B5565" w14:paraId="0BA6E1E3" w14:textId="77777777">
            <w:pPr>
              <w:rPr>
                <w:b/>
                <w:szCs w:val="22"/>
              </w:rPr>
            </w:pPr>
            <w:r w:rsidRPr="009B5565">
              <w:rPr>
                <w:b/>
                <w:szCs w:val="22"/>
              </w:rPr>
              <w:t>(Version)</w:t>
            </w:r>
          </w:p>
        </w:tc>
        <w:tc>
          <w:tcPr>
            <w:tcW w:w="1537" w:type="dxa"/>
            <w:tcBorders>
              <w:top w:val="single" w:sz="4" w:space="0" w:color="auto"/>
              <w:left w:val="single" w:sz="4" w:space="0" w:color="auto"/>
              <w:bottom w:val="single" w:sz="4" w:space="0" w:color="auto"/>
              <w:right w:val="single" w:sz="4" w:space="0" w:color="auto"/>
            </w:tcBorders>
            <w:shd w:val="clear" w:color="auto" w:fill="C0C0C0"/>
            <w:hideMark/>
          </w:tcPr>
          <w:p w:rsidR="009B5565" w:rsidRPr="009B5565" w:rsidP="009B5565" w14:paraId="1C347937" w14:textId="77777777">
            <w:pPr>
              <w:rPr>
                <w:b/>
                <w:szCs w:val="22"/>
              </w:rPr>
            </w:pPr>
            <w:r w:rsidRPr="009B5565">
              <w:rPr>
                <w:b/>
                <w:szCs w:val="22"/>
              </w:rPr>
              <w:t>Adult</w:t>
            </w:r>
          </w:p>
        </w:tc>
        <w:tc>
          <w:tcPr>
            <w:tcW w:w="1344" w:type="dxa"/>
            <w:tcBorders>
              <w:top w:val="single" w:sz="4" w:space="0" w:color="auto"/>
              <w:left w:val="single" w:sz="4" w:space="0" w:color="auto"/>
              <w:bottom w:val="single" w:sz="4" w:space="0" w:color="auto"/>
              <w:right w:val="single" w:sz="4" w:space="0" w:color="auto"/>
            </w:tcBorders>
            <w:shd w:val="clear" w:color="auto" w:fill="C0C0C0"/>
            <w:hideMark/>
          </w:tcPr>
          <w:p w:rsidR="009B5565" w:rsidRPr="009B5565" w:rsidP="009B5565" w14:paraId="241AEBDA" w14:textId="77777777">
            <w:pPr>
              <w:rPr>
                <w:b/>
                <w:szCs w:val="22"/>
              </w:rPr>
            </w:pPr>
            <w:r w:rsidRPr="009B5565">
              <w:rPr>
                <w:b/>
                <w:szCs w:val="22"/>
              </w:rPr>
              <w:t>Child</w:t>
            </w:r>
          </w:p>
        </w:tc>
        <w:tc>
          <w:tcPr>
            <w:tcW w:w="1152" w:type="dxa"/>
            <w:tcBorders>
              <w:top w:val="single" w:sz="4" w:space="0" w:color="auto"/>
              <w:left w:val="single" w:sz="4" w:space="0" w:color="auto"/>
              <w:bottom w:val="single" w:sz="4" w:space="0" w:color="auto"/>
              <w:right w:val="single" w:sz="4" w:space="0" w:color="auto"/>
            </w:tcBorders>
            <w:shd w:val="clear" w:color="auto" w:fill="C0C0C0"/>
            <w:hideMark/>
          </w:tcPr>
          <w:p w:rsidR="009B5565" w:rsidRPr="009B5565" w:rsidP="009B5565" w14:paraId="37D6DEDD" w14:textId="77777777">
            <w:pPr>
              <w:rPr>
                <w:b/>
                <w:szCs w:val="22"/>
              </w:rPr>
            </w:pPr>
            <w:r w:rsidRPr="009B5565">
              <w:rPr>
                <w:b/>
                <w:szCs w:val="22"/>
              </w:rPr>
              <w:t>Child</w:t>
            </w:r>
          </w:p>
        </w:tc>
      </w:tr>
      <w:tr w14:paraId="312BD278" w14:textId="77777777" w:rsidTr="009B5565">
        <w:tblPrEx>
          <w:tblW w:w="5378" w:type="dxa"/>
          <w:tblInd w:w="108" w:type="dxa"/>
          <w:tblLayout w:type="fixed"/>
          <w:tblLook w:val="04A0"/>
        </w:tblPrEx>
        <w:trPr>
          <w:trHeight w:hRule="exact" w:val="649"/>
          <w:tblHeader/>
        </w:trPr>
        <w:tc>
          <w:tcPr>
            <w:tcW w:w="1344" w:type="dxa"/>
            <w:tcBorders>
              <w:top w:val="nil"/>
              <w:left w:val="single" w:sz="4" w:space="0" w:color="auto"/>
              <w:bottom w:val="single" w:sz="4" w:space="0" w:color="auto"/>
              <w:right w:val="single" w:sz="4" w:space="0" w:color="auto"/>
            </w:tcBorders>
            <w:hideMark/>
          </w:tcPr>
          <w:p w:rsidR="009B5565" w:rsidRPr="009B5565" w:rsidP="009B5565" w14:paraId="6AA4B27B" w14:textId="60509741">
            <w:pPr>
              <w:rPr>
                <w:szCs w:val="22"/>
              </w:rPr>
            </w:pPr>
            <w:r w:rsidRPr="009B5565">
              <w:rPr>
                <w:szCs w:val="22"/>
              </w:rPr>
              <w:t>2025 (5.1)</w:t>
            </w:r>
          </w:p>
        </w:tc>
        <w:tc>
          <w:tcPr>
            <w:tcW w:w="1537" w:type="dxa"/>
            <w:tcBorders>
              <w:top w:val="single" w:sz="4" w:space="0" w:color="auto"/>
              <w:left w:val="single" w:sz="4" w:space="0" w:color="auto"/>
              <w:bottom w:val="single" w:sz="4" w:space="0" w:color="auto"/>
              <w:right w:val="single" w:sz="4" w:space="0" w:color="auto"/>
            </w:tcBorders>
            <w:hideMark/>
          </w:tcPr>
          <w:p w:rsidR="009B5565" w:rsidRPr="009B5565" w:rsidP="009B5565" w14:paraId="4B6019C9" w14:textId="77777777">
            <w:pPr>
              <w:rPr>
                <w:szCs w:val="22"/>
              </w:rPr>
            </w:pPr>
            <w:r w:rsidRPr="009B5565">
              <w:rPr>
                <w:szCs w:val="22"/>
              </w:rPr>
              <w:t>82,042 (257)</w:t>
            </w:r>
          </w:p>
        </w:tc>
        <w:tc>
          <w:tcPr>
            <w:tcW w:w="1344" w:type="dxa"/>
            <w:tcBorders>
              <w:top w:val="single" w:sz="4" w:space="0" w:color="auto"/>
              <w:left w:val="single" w:sz="4" w:space="0" w:color="auto"/>
              <w:bottom w:val="single" w:sz="4" w:space="0" w:color="auto"/>
              <w:right w:val="single" w:sz="4" w:space="0" w:color="auto"/>
            </w:tcBorders>
            <w:hideMark/>
          </w:tcPr>
          <w:p w:rsidR="009B5565" w:rsidRPr="009B5565" w:rsidP="009B5565" w14:paraId="40CA0C96" w14:textId="77777777">
            <w:pPr>
              <w:rPr>
                <w:szCs w:val="22"/>
              </w:rPr>
            </w:pPr>
            <w:r w:rsidRPr="009B5565">
              <w:rPr>
                <w:szCs w:val="22"/>
              </w:rPr>
              <w:t>143,235 (291)</w:t>
            </w:r>
          </w:p>
        </w:tc>
        <w:tc>
          <w:tcPr>
            <w:tcW w:w="1152" w:type="dxa"/>
            <w:tcBorders>
              <w:top w:val="single" w:sz="4" w:space="0" w:color="auto"/>
              <w:left w:val="single" w:sz="4" w:space="0" w:color="auto"/>
              <w:bottom w:val="single" w:sz="4" w:space="0" w:color="auto"/>
              <w:right w:val="single" w:sz="4" w:space="0" w:color="auto"/>
            </w:tcBorders>
            <w:hideMark/>
          </w:tcPr>
          <w:p w:rsidR="009B5565" w:rsidRPr="009B5565" w:rsidP="009B5565" w14:paraId="2251A4CB" w14:textId="77777777">
            <w:pPr>
              <w:rPr>
                <w:szCs w:val="22"/>
              </w:rPr>
            </w:pPr>
            <w:r w:rsidRPr="009B5565">
              <w:rPr>
                <w:szCs w:val="22"/>
              </w:rPr>
              <w:t>37,035 (96)</w:t>
            </w:r>
          </w:p>
        </w:tc>
      </w:tr>
    </w:tbl>
    <w:p w:rsidR="00693BE4" w:rsidP="00E31DC4" w14:paraId="7D22D8B8" w14:textId="77777777">
      <w:pPr>
        <w:rPr>
          <w:szCs w:val="22"/>
        </w:rPr>
      </w:pPr>
    </w:p>
    <w:bookmarkEnd w:id="6"/>
    <w:p w:rsidR="000C71D0" w:rsidRPr="00CC54C5" w:rsidP="00E31DC4" w14:paraId="3CE0FACA" w14:textId="038BCE04">
      <w:pPr>
        <w:rPr>
          <w:szCs w:val="22"/>
        </w:rPr>
      </w:pPr>
      <w:r w:rsidRPr="002967C5">
        <w:rPr>
          <w:szCs w:val="22"/>
        </w:rPr>
        <w:t xml:space="preserve">The </w:t>
      </w:r>
      <w:r w:rsidR="00DA4E85">
        <w:rPr>
          <w:szCs w:val="22"/>
        </w:rPr>
        <w:t>5.1</w:t>
      </w:r>
      <w:r w:rsidRPr="002967C5">
        <w:rPr>
          <w:szCs w:val="22"/>
        </w:rPr>
        <w:t xml:space="preserve"> </w:t>
      </w:r>
      <w:r>
        <w:rPr>
          <w:szCs w:val="22"/>
        </w:rPr>
        <w:t>CAHPS Health Plan S</w:t>
      </w:r>
      <w:r w:rsidRPr="002967C5">
        <w:rPr>
          <w:szCs w:val="22"/>
        </w:rPr>
        <w:t xml:space="preserve">urvey results for the Medicaid sector were obtained from data submitted directly to the CAHPS </w:t>
      </w:r>
      <w:r>
        <w:rPr>
          <w:szCs w:val="22"/>
        </w:rPr>
        <w:t xml:space="preserve">Health Plan </w:t>
      </w:r>
      <w:r w:rsidRPr="002967C5">
        <w:rPr>
          <w:szCs w:val="22"/>
        </w:rPr>
        <w:t xml:space="preserve">Database by State Medicaid agencies and individual health plans. </w:t>
      </w:r>
      <w:r w:rsidRPr="00CC54C5">
        <w:rPr>
          <w:szCs w:val="22"/>
        </w:rPr>
        <w:t xml:space="preserve">The </w:t>
      </w:r>
      <w:r w:rsidR="00DA4E85">
        <w:rPr>
          <w:szCs w:val="22"/>
        </w:rPr>
        <w:t>202</w:t>
      </w:r>
      <w:r w:rsidR="009B5565">
        <w:rPr>
          <w:szCs w:val="22"/>
        </w:rPr>
        <w:t>5</w:t>
      </w:r>
      <w:r w:rsidRPr="00CC54C5">
        <w:rPr>
          <w:szCs w:val="22"/>
        </w:rPr>
        <w:t xml:space="preserve"> database consists of submissions from </w:t>
      </w:r>
      <w:r w:rsidR="00C800BF">
        <w:rPr>
          <w:szCs w:val="22"/>
        </w:rPr>
        <w:t>51</w:t>
      </w:r>
      <w:r w:rsidRPr="00C800BF">
        <w:rPr>
          <w:szCs w:val="22"/>
        </w:rPr>
        <w:t xml:space="preserve"> states, of which a total of </w:t>
      </w:r>
      <w:r w:rsidRPr="00C800BF" w:rsidR="000D3A93">
        <w:rPr>
          <w:szCs w:val="22"/>
        </w:rPr>
        <w:t>2</w:t>
      </w:r>
      <w:r w:rsidR="00C800BF">
        <w:rPr>
          <w:szCs w:val="22"/>
        </w:rPr>
        <w:t>6</w:t>
      </w:r>
      <w:r w:rsidRPr="00CC54C5">
        <w:rPr>
          <w:szCs w:val="22"/>
        </w:rPr>
        <w:t xml:space="preserve"> Medicaid State Agencies submitted data. Medicaid results are based on survey data collected from </w:t>
      </w:r>
      <w:r w:rsidR="00DA4E85">
        <w:rPr>
          <w:szCs w:val="22"/>
        </w:rPr>
        <w:t>July</w:t>
      </w:r>
      <w:r w:rsidRPr="00CC54C5">
        <w:rPr>
          <w:szCs w:val="22"/>
        </w:rPr>
        <w:t xml:space="preserve"> through June.</w:t>
      </w:r>
    </w:p>
    <w:p w:rsidR="00693BE4" w:rsidP="00E31DC4" w14:paraId="1E01D93F" w14:textId="77777777">
      <w:pPr>
        <w:rPr>
          <w:szCs w:val="22"/>
        </w:rPr>
      </w:pPr>
    </w:p>
    <w:p w:rsidR="00693BE4" w:rsidP="00E31DC4" w14:paraId="12F4AA9E" w14:textId="77777777">
      <w:pPr>
        <w:rPr>
          <w:szCs w:val="22"/>
        </w:rPr>
      </w:pPr>
    </w:p>
    <w:p w:rsidR="00693BE4" w:rsidP="00E31DC4" w14:paraId="4F4238D4" w14:textId="6D8E0048">
      <w:pPr>
        <w:rPr>
          <w:szCs w:val="22"/>
        </w:rPr>
      </w:pPr>
      <w:r w:rsidRPr="002967C5">
        <w:rPr>
          <w:szCs w:val="22"/>
        </w:rPr>
        <w:t xml:space="preserve">Table </w:t>
      </w:r>
      <w:r>
        <w:rPr>
          <w:szCs w:val="22"/>
        </w:rPr>
        <w:t>B-</w:t>
      </w:r>
      <w:r w:rsidRPr="002967C5">
        <w:rPr>
          <w:szCs w:val="22"/>
        </w:rPr>
        <w:t>2 present</w:t>
      </w:r>
      <w:r w:rsidR="00DA4E85">
        <w:rPr>
          <w:szCs w:val="22"/>
        </w:rPr>
        <w:t>s</w:t>
      </w:r>
      <w:r w:rsidRPr="002967C5">
        <w:rPr>
          <w:szCs w:val="22"/>
        </w:rPr>
        <w:t xml:space="preserve"> the number of survey respondents and health plan </w:t>
      </w:r>
      <w:r w:rsidR="00C154C4">
        <w:rPr>
          <w:szCs w:val="22"/>
        </w:rPr>
        <w:t>submissions</w:t>
      </w:r>
      <w:r w:rsidRPr="002967C5" w:rsidR="00C154C4">
        <w:rPr>
          <w:szCs w:val="22"/>
        </w:rPr>
        <w:t xml:space="preserve"> </w:t>
      </w:r>
      <w:r w:rsidRPr="002967C5">
        <w:rPr>
          <w:szCs w:val="22"/>
        </w:rPr>
        <w:t xml:space="preserve">obtained for the </w:t>
      </w:r>
      <w:r w:rsidR="00DA4E85">
        <w:rPr>
          <w:szCs w:val="22"/>
        </w:rPr>
        <w:t>5.1</w:t>
      </w:r>
      <w:r w:rsidRPr="002967C5">
        <w:rPr>
          <w:szCs w:val="22"/>
        </w:rPr>
        <w:t xml:space="preserve"> results within each major sector by State, including U.S. territories and the District of Columbia.</w:t>
      </w:r>
    </w:p>
    <w:p w:rsidR="00693BE4" w:rsidRPr="002967C5" w:rsidP="003E739A" w14:paraId="3A8AF728" w14:textId="77777777">
      <w:pPr>
        <w:jc w:val="both"/>
        <w:rPr>
          <w:szCs w:val="22"/>
        </w:rPr>
      </w:pPr>
      <w:r w:rsidRPr="002967C5">
        <w:rPr>
          <w:szCs w:val="22"/>
        </w:rPr>
        <w:t xml:space="preserve"> </w:t>
      </w:r>
    </w:p>
    <w:p w:rsidR="00693BE4" w:rsidP="00E61A03" w14:paraId="003880B8" w14:textId="78515FA5">
      <w:pPr>
        <w:pStyle w:val="Header"/>
        <w:rPr>
          <w:b/>
          <w:sz w:val="24"/>
          <w:szCs w:val="24"/>
        </w:rPr>
      </w:pPr>
      <w:r>
        <w:rPr>
          <w:b/>
          <w:sz w:val="24"/>
          <w:szCs w:val="24"/>
        </w:rPr>
        <w:br w:type="page"/>
      </w:r>
      <w:r w:rsidRPr="002967C5">
        <w:rPr>
          <w:b/>
          <w:sz w:val="24"/>
          <w:szCs w:val="24"/>
        </w:rPr>
        <w:t xml:space="preserve">Table </w:t>
      </w:r>
      <w:r>
        <w:rPr>
          <w:b/>
          <w:sz w:val="24"/>
          <w:szCs w:val="24"/>
        </w:rPr>
        <w:t>B-</w:t>
      </w:r>
      <w:r w:rsidRPr="002967C5">
        <w:rPr>
          <w:b/>
          <w:sz w:val="24"/>
          <w:szCs w:val="24"/>
        </w:rPr>
        <w:t>2</w:t>
      </w:r>
      <w:r w:rsidR="00CE1718">
        <w:rPr>
          <w:b/>
          <w:sz w:val="24"/>
          <w:szCs w:val="24"/>
        </w:rPr>
        <w:t xml:space="preserve">. </w:t>
      </w:r>
      <w:r w:rsidR="00DA4E85">
        <w:rPr>
          <w:b/>
          <w:sz w:val="24"/>
          <w:szCs w:val="24"/>
        </w:rPr>
        <w:t>202</w:t>
      </w:r>
      <w:r w:rsidR="00562535">
        <w:rPr>
          <w:b/>
          <w:sz w:val="24"/>
          <w:szCs w:val="24"/>
        </w:rPr>
        <w:t>5</w:t>
      </w:r>
      <w:r w:rsidRPr="002967C5" w:rsidR="0006122E">
        <w:rPr>
          <w:b/>
          <w:sz w:val="24"/>
          <w:szCs w:val="24"/>
        </w:rPr>
        <w:t xml:space="preserve"> </w:t>
      </w:r>
      <w:r w:rsidRPr="002967C5">
        <w:rPr>
          <w:b/>
          <w:sz w:val="24"/>
          <w:szCs w:val="24"/>
        </w:rPr>
        <w:t xml:space="preserve">Survey Respondents and Health Plan </w:t>
      </w:r>
      <w:r w:rsidR="00C154C4">
        <w:rPr>
          <w:b/>
          <w:sz w:val="24"/>
          <w:szCs w:val="24"/>
        </w:rPr>
        <w:t>Submissions</w:t>
      </w:r>
      <w:r w:rsidRPr="002967C5" w:rsidR="00C154C4">
        <w:rPr>
          <w:b/>
          <w:sz w:val="24"/>
          <w:szCs w:val="24"/>
        </w:rPr>
        <w:t xml:space="preserve"> </w:t>
      </w:r>
      <w:r w:rsidRPr="002967C5">
        <w:rPr>
          <w:b/>
          <w:sz w:val="24"/>
          <w:szCs w:val="24"/>
        </w:rPr>
        <w:t>by State (</w:t>
      </w:r>
      <w:r w:rsidR="00DA4E85">
        <w:rPr>
          <w:b/>
          <w:sz w:val="24"/>
          <w:szCs w:val="24"/>
        </w:rPr>
        <w:t>5.1</w:t>
      </w:r>
      <w:r w:rsidRPr="002967C5">
        <w:rPr>
          <w:b/>
          <w:sz w:val="24"/>
          <w:szCs w:val="24"/>
        </w:rPr>
        <w:t xml:space="preserve"> </w:t>
      </w:r>
      <w:r>
        <w:rPr>
          <w:b/>
          <w:sz w:val="24"/>
          <w:szCs w:val="24"/>
        </w:rPr>
        <w:t>R</w:t>
      </w:r>
      <w:r w:rsidRPr="002967C5">
        <w:rPr>
          <w:b/>
          <w:sz w:val="24"/>
          <w:szCs w:val="24"/>
        </w:rPr>
        <w:t>esults)</w:t>
      </w:r>
    </w:p>
    <w:p w:rsidR="00562535" w:rsidP="00E61A03" w14:paraId="4601E35F" w14:textId="77777777">
      <w:pPr>
        <w:pStyle w:val="Header"/>
        <w:rPr>
          <w:b/>
          <w:sz w:val="24"/>
          <w:szCs w:val="24"/>
        </w:rPr>
      </w:pPr>
    </w:p>
    <w:tbl>
      <w:tblPr>
        <w:tblW w:w="5940" w:type="dxa"/>
        <w:tblLayout w:type="fixed"/>
        <w:tblLook w:val="04A0"/>
      </w:tblPr>
      <w:tblGrid>
        <w:gridCol w:w="1887"/>
        <w:gridCol w:w="1441"/>
        <w:gridCol w:w="1441"/>
        <w:gridCol w:w="1171"/>
      </w:tblGrid>
      <w:tr w14:paraId="7CDA7680" w14:textId="77777777">
        <w:tblPrEx>
          <w:tblW w:w="5940" w:type="dxa"/>
          <w:tblLayout w:type="fixed"/>
          <w:tblLook w:val="04A0"/>
        </w:tblPrEx>
        <w:trPr>
          <w:trHeight w:val="135"/>
        </w:trPr>
        <w:tc>
          <w:tcPr>
            <w:tcW w:w="1885" w:type="dxa"/>
            <w:tcBorders>
              <w:top w:val="single" w:sz="4" w:space="0" w:color="auto"/>
              <w:left w:val="single" w:sz="4" w:space="0" w:color="auto"/>
              <w:bottom w:val="single" w:sz="4" w:space="0" w:color="auto"/>
              <w:right w:val="single" w:sz="4" w:space="0" w:color="auto"/>
            </w:tcBorders>
            <w:hideMark/>
          </w:tcPr>
          <w:p w:rsidR="00562535" w:rsidRPr="00562535" w:rsidP="00562535" w14:paraId="711DCD11" w14:textId="77777777">
            <w:pPr>
              <w:pStyle w:val="Header"/>
              <w:rPr>
                <w:szCs w:val="22"/>
              </w:rPr>
            </w:pPr>
            <w:r w:rsidRPr="00562535">
              <w:rPr>
                <w:b/>
                <w:bCs/>
                <w:szCs w:val="22"/>
              </w:rPr>
              <w:t xml:space="preserve">State </w:t>
            </w:r>
          </w:p>
        </w:tc>
        <w:tc>
          <w:tcPr>
            <w:tcW w:w="1440" w:type="dxa"/>
            <w:tcBorders>
              <w:top w:val="single" w:sz="4" w:space="0" w:color="auto"/>
              <w:left w:val="single" w:sz="4" w:space="0" w:color="auto"/>
              <w:bottom w:val="single" w:sz="4" w:space="0" w:color="auto"/>
              <w:right w:val="single" w:sz="4" w:space="0" w:color="auto"/>
            </w:tcBorders>
            <w:hideMark/>
          </w:tcPr>
          <w:p w:rsidR="00562535" w:rsidRPr="00562535" w:rsidP="00562535" w14:paraId="1F50F2F3" w14:textId="77777777">
            <w:pPr>
              <w:pStyle w:val="Header"/>
              <w:rPr>
                <w:szCs w:val="22"/>
              </w:rPr>
            </w:pPr>
            <w:r w:rsidRPr="00562535">
              <w:rPr>
                <w:b/>
                <w:bCs/>
                <w:szCs w:val="22"/>
              </w:rPr>
              <w:t>Medicaid Adult</w:t>
            </w:r>
          </w:p>
        </w:tc>
        <w:tc>
          <w:tcPr>
            <w:tcW w:w="1440" w:type="dxa"/>
            <w:tcBorders>
              <w:top w:val="single" w:sz="4" w:space="0" w:color="auto"/>
              <w:left w:val="single" w:sz="4" w:space="0" w:color="auto"/>
              <w:bottom w:val="single" w:sz="4" w:space="0" w:color="auto"/>
              <w:right w:val="single" w:sz="4" w:space="0" w:color="auto"/>
            </w:tcBorders>
            <w:hideMark/>
          </w:tcPr>
          <w:p w:rsidR="00562535" w:rsidRPr="00562535" w:rsidP="00562535" w14:paraId="7F850BCC" w14:textId="77777777">
            <w:pPr>
              <w:pStyle w:val="Header"/>
              <w:rPr>
                <w:szCs w:val="22"/>
              </w:rPr>
            </w:pPr>
            <w:r w:rsidRPr="00562535">
              <w:rPr>
                <w:b/>
                <w:bCs/>
                <w:szCs w:val="22"/>
              </w:rPr>
              <w:t>Medicaid Child</w:t>
            </w:r>
          </w:p>
        </w:tc>
        <w:tc>
          <w:tcPr>
            <w:tcW w:w="1170" w:type="dxa"/>
            <w:tcBorders>
              <w:top w:val="single" w:sz="4" w:space="0" w:color="auto"/>
              <w:left w:val="single" w:sz="4" w:space="0" w:color="auto"/>
              <w:bottom w:val="single" w:sz="4" w:space="0" w:color="auto"/>
              <w:right w:val="single" w:sz="4" w:space="0" w:color="auto"/>
            </w:tcBorders>
            <w:hideMark/>
          </w:tcPr>
          <w:p w:rsidR="00562535" w:rsidRPr="00562535" w:rsidP="00562535" w14:paraId="2E2281CE" w14:textId="77777777">
            <w:pPr>
              <w:pStyle w:val="Header"/>
              <w:rPr>
                <w:szCs w:val="22"/>
              </w:rPr>
            </w:pPr>
            <w:r w:rsidRPr="00562535">
              <w:rPr>
                <w:b/>
                <w:bCs/>
                <w:szCs w:val="22"/>
              </w:rPr>
              <w:t>CHIP</w:t>
            </w:r>
          </w:p>
        </w:tc>
      </w:tr>
      <w:tr w14:paraId="02A5797F"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4011551" w14:textId="77777777">
            <w:pPr>
              <w:pStyle w:val="Header"/>
              <w:rPr>
                <w:szCs w:val="22"/>
              </w:rPr>
            </w:pPr>
            <w:r w:rsidRPr="00562535">
              <w:rPr>
                <w:szCs w:val="22"/>
              </w:rPr>
              <w:t>Alabama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89BB858" w14:textId="77777777">
            <w:pPr>
              <w:pStyle w:val="Header"/>
              <w:rPr>
                <w:szCs w:val="22"/>
              </w:rPr>
            </w:pPr>
            <w:r w:rsidRPr="00562535">
              <w:rPr>
                <w:szCs w:val="22"/>
              </w:rPr>
              <w:t>340</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8FBBB5F" w14:textId="77777777">
            <w:pPr>
              <w:pStyle w:val="Header"/>
              <w:rPr>
                <w:szCs w:val="22"/>
              </w:rPr>
            </w:pPr>
            <w:r w:rsidRPr="00562535">
              <w:rPr>
                <w:szCs w:val="22"/>
              </w:rPr>
              <w:t>491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C4FF637" w14:textId="77777777">
            <w:pPr>
              <w:pStyle w:val="Header"/>
              <w:rPr>
                <w:szCs w:val="22"/>
              </w:rPr>
            </w:pPr>
            <w:r w:rsidRPr="00562535">
              <w:rPr>
                <w:szCs w:val="22"/>
              </w:rPr>
              <w:t>504</w:t>
            </w:r>
          </w:p>
        </w:tc>
      </w:tr>
      <w:tr w14:paraId="53D00B44"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132A4A0" w14:textId="77777777">
            <w:pPr>
              <w:pStyle w:val="Header"/>
              <w:rPr>
                <w:szCs w:val="22"/>
              </w:rPr>
            </w:pPr>
            <w:r w:rsidRPr="00562535">
              <w:rPr>
                <w:szCs w:val="22"/>
              </w:rPr>
              <w:t>Alaska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EE25D67" w14:textId="77777777">
            <w:pPr>
              <w:pStyle w:val="Header"/>
              <w:rPr>
                <w:szCs w:val="22"/>
              </w:rPr>
            </w:pPr>
            <w:r w:rsidRPr="00562535">
              <w:rPr>
                <w:szCs w:val="22"/>
              </w:rPr>
              <w:t>181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D2609A4" w14:textId="77777777">
            <w:pPr>
              <w:pStyle w:val="Header"/>
              <w:rPr>
                <w:szCs w:val="22"/>
              </w:rPr>
            </w:pPr>
            <w:r w:rsidRPr="00562535">
              <w:rPr>
                <w:szCs w:val="22"/>
              </w:rPr>
              <w:t>510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74CAE85" w14:textId="77777777">
            <w:pPr>
              <w:pStyle w:val="Header"/>
              <w:rPr>
                <w:szCs w:val="22"/>
              </w:rPr>
            </w:pPr>
            <w:r w:rsidRPr="00562535">
              <w:rPr>
                <w:szCs w:val="22"/>
              </w:rPr>
              <w:t>-</w:t>
            </w:r>
          </w:p>
        </w:tc>
      </w:tr>
      <w:tr w14:paraId="0278BF22"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F4D1FB8" w14:textId="77777777">
            <w:pPr>
              <w:pStyle w:val="Header"/>
              <w:rPr>
                <w:szCs w:val="22"/>
              </w:rPr>
            </w:pPr>
            <w:r w:rsidRPr="00562535">
              <w:rPr>
                <w:szCs w:val="22"/>
              </w:rPr>
              <w:t>Arizona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CC6C4E2" w14:textId="77777777">
            <w:pPr>
              <w:pStyle w:val="Header"/>
              <w:rPr>
                <w:szCs w:val="22"/>
              </w:rPr>
            </w:pPr>
            <w:r w:rsidRPr="00562535">
              <w:rPr>
                <w:szCs w:val="22"/>
              </w:rPr>
              <w:t>2,454</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07C19CB" w14:textId="77777777">
            <w:pPr>
              <w:pStyle w:val="Header"/>
              <w:rPr>
                <w:szCs w:val="22"/>
              </w:rPr>
            </w:pPr>
            <w:r w:rsidRPr="00562535">
              <w:rPr>
                <w:szCs w:val="22"/>
              </w:rPr>
              <w:t>2,535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3F67F26" w14:textId="77777777">
            <w:pPr>
              <w:pStyle w:val="Header"/>
              <w:rPr>
                <w:szCs w:val="22"/>
              </w:rPr>
            </w:pPr>
            <w:r w:rsidRPr="00562535">
              <w:rPr>
                <w:szCs w:val="22"/>
              </w:rPr>
              <w:t>1,958</w:t>
            </w:r>
          </w:p>
        </w:tc>
      </w:tr>
      <w:tr w14:paraId="56CF4B9C"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D492529" w14:textId="77777777">
            <w:pPr>
              <w:pStyle w:val="Header"/>
              <w:rPr>
                <w:szCs w:val="22"/>
              </w:rPr>
            </w:pPr>
            <w:r w:rsidRPr="00562535">
              <w:rPr>
                <w:szCs w:val="22"/>
              </w:rPr>
              <w:t>Arkansas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A237D60" w14:textId="77777777">
            <w:pPr>
              <w:pStyle w:val="Header"/>
              <w:rPr>
                <w:szCs w:val="22"/>
              </w:rPr>
            </w:pPr>
            <w:r w:rsidRPr="00562535">
              <w:rPr>
                <w:szCs w:val="22"/>
              </w:rPr>
              <w:t>502</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E8D9070" w14:textId="77777777">
            <w:pPr>
              <w:pStyle w:val="Header"/>
              <w:rPr>
                <w:szCs w:val="22"/>
              </w:rPr>
            </w:pPr>
            <w:r w:rsidRPr="00562535">
              <w:rPr>
                <w:szCs w:val="22"/>
              </w:rPr>
              <w:t>731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7EAD3E2" w14:textId="77777777">
            <w:pPr>
              <w:pStyle w:val="Header"/>
              <w:rPr>
                <w:szCs w:val="22"/>
              </w:rPr>
            </w:pPr>
            <w:r w:rsidRPr="00562535">
              <w:rPr>
                <w:szCs w:val="22"/>
              </w:rPr>
              <w:t>669</w:t>
            </w:r>
          </w:p>
        </w:tc>
      </w:tr>
      <w:tr w14:paraId="46D427FF"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9947696" w14:textId="77777777">
            <w:pPr>
              <w:pStyle w:val="Header"/>
              <w:rPr>
                <w:szCs w:val="22"/>
              </w:rPr>
            </w:pPr>
            <w:r w:rsidRPr="00562535">
              <w:rPr>
                <w:szCs w:val="22"/>
              </w:rPr>
              <w:t>California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F964D4D" w14:textId="77777777">
            <w:pPr>
              <w:pStyle w:val="Header"/>
              <w:rPr>
                <w:szCs w:val="22"/>
              </w:rPr>
            </w:pPr>
            <w:r w:rsidRPr="00562535">
              <w:rPr>
                <w:szCs w:val="22"/>
              </w:rPr>
              <w:t>11,356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42089FE" w14:textId="77777777">
            <w:pPr>
              <w:pStyle w:val="Header"/>
              <w:rPr>
                <w:szCs w:val="22"/>
              </w:rPr>
            </w:pPr>
            <w:r w:rsidRPr="00562535">
              <w:rPr>
                <w:szCs w:val="22"/>
              </w:rPr>
              <w:t>16,135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F5ABB67" w14:textId="77777777">
            <w:pPr>
              <w:pStyle w:val="Header"/>
              <w:rPr>
                <w:szCs w:val="22"/>
              </w:rPr>
            </w:pPr>
            <w:r w:rsidRPr="00562535">
              <w:rPr>
                <w:szCs w:val="22"/>
              </w:rPr>
              <w:t>519</w:t>
            </w:r>
          </w:p>
        </w:tc>
      </w:tr>
      <w:tr w14:paraId="6951CB68"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40F49B6" w14:textId="77777777">
            <w:pPr>
              <w:pStyle w:val="Header"/>
              <w:rPr>
                <w:szCs w:val="22"/>
              </w:rPr>
            </w:pPr>
            <w:r w:rsidRPr="00562535">
              <w:rPr>
                <w:szCs w:val="22"/>
              </w:rPr>
              <w:t>Colorado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98BB06B" w14:textId="77777777">
            <w:pPr>
              <w:pStyle w:val="Header"/>
              <w:rPr>
                <w:szCs w:val="22"/>
              </w:rPr>
            </w:pPr>
            <w:r w:rsidRPr="00562535">
              <w:rPr>
                <w:szCs w:val="22"/>
              </w:rPr>
              <w:t>1413</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EFBE8E4" w14:textId="77777777">
            <w:pPr>
              <w:pStyle w:val="Header"/>
              <w:rPr>
                <w:szCs w:val="22"/>
              </w:rPr>
            </w:pPr>
            <w:r w:rsidRPr="00562535">
              <w:rPr>
                <w:szCs w:val="22"/>
              </w:rPr>
              <w:t>1,777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1223B83" w14:textId="77777777">
            <w:pPr>
              <w:pStyle w:val="Header"/>
              <w:rPr>
                <w:szCs w:val="22"/>
              </w:rPr>
            </w:pPr>
            <w:r w:rsidRPr="00562535">
              <w:rPr>
                <w:szCs w:val="22"/>
              </w:rPr>
              <w:t>1,036</w:t>
            </w:r>
          </w:p>
        </w:tc>
      </w:tr>
      <w:tr w14:paraId="393109DF"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01F5452E" w14:textId="77777777">
            <w:pPr>
              <w:pStyle w:val="Header"/>
              <w:rPr>
                <w:szCs w:val="22"/>
              </w:rPr>
            </w:pPr>
            <w:r w:rsidRPr="00562535">
              <w:rPr>
                <w:szCs w:val="22"/>
              </w:rPr>
              <w:t>Connecticut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96B9482" w14:textId="77777777">
            <w:pPr>
              <w:pStyle w:val="Header"/>
              <w:rPr>
                <w:szCs w:val="22"/>
              </w:rPr>
            </w:pPr>
            <w:r w:rsidRPr="00562535">
              <w:rPr>
                <w:szCs w:val="22"/>
              </w:rPr>
              <w:t>446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F2D0BCE" w14:textId="77777777">
            <w:pPr>
              <w:pStyle w:val="Header"/>
              <w:rPr>
                <w:szCs w:val="22"/>
              </w:rPr>
            </w:pPr>
            <w:r w:rsidRPr="00562535">
              <w:rPr>
                <w:szCs w:val="22"/>
              </w:rPr>
              <w:t>476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E2AC0BE" w14:textId="77777777">
            <w:pPr>
              <w:pStyle w:val="Header"/>
              <w:rPr>
                <w:szCs w:val="22"/>
              </w:rPr>
            </w:pPr>
            <w:r w:rsidRPr="00562535">
              <w:rPr>
                <w:szCs w:val="22"/>
              </w:rPr>
              <w:t>437</w:t>
            </w:r>
          </w:p>
        </w:tc>
      </w:tr>
      <w:tr w14:paraId="58EB5AD4"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954897A" w14:textId="77777777">
            <w:pPr>
              <w:pStyle w:val="Header"/>
              <w:rPr>
                <w:szCs w:val="22"/>
              </w:rPr>
            </w:pPr>
            <w:r w:rsidRPr="00562535">
              <w:rPr>
                <w:szCs w:val="22"/>
              </w:rPr>
              <w:t>Delaware</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B2AE284" w14:textId="77777777">
            <w:pPr>
              <w:pStyle w:val="Header"/>
              <w:rPr>
                <w:szCs w:val="22"/>
              </w:rPr>
            </w:pPr>
            <w:r w:rsidRPr="00562535">
              <w:rPr>
                <w:szCs w:val="22"/>
              </w:rPr>
              <w:t>758</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740A996" w14:textId="77777777">
            <w:pPr>
              <w:pStyle w:val="Header"/>
              <w:rPr>
                <w:szCs w:val="22"/>
              </w:rPr>
            </w:pPr>
            <w:r w:rsidRPr="00562535">
              <w:rPr>
                <w:szCs w:val="22"/>
              </w:rPr>
              <w:t>1,396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6B6ABD7" w14:textId="77777777">
            <w:pPr>
              <w:pStyle w:val="Header"/>
              <w:rPr>
                <w:szCs w:val="22"/>
              </w:rPr>
            </w:pPr>
            <w:r w:rsidRPr="00562535">
              <w:rPr>
                <w:szCs w:val="22"/>
              </w:rPr>
              <w:t>482</w:t>
            </w:r>
          </w:p>
        </w:tc>
      </w:tr>
      <w:tr w14:paraId="4213C47B" w14:textId="77777777">
        <w:tblPrEx>
          <w:tblW w:w="5940" w:type="dxa"/>
          <w:tblLayout w:type="fixed"/>
          <w:tblLook w:val="04A0"/>
        </w:tblPrEx>
        <w:trPr>
          <w:trHeight w:val="233"/>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8085D71" w14:textId="77777777">
            <w:pPr>
              <w:pStyle w:val="Header"/>
              <w:rPr>
                <w:szCs w:val="22"/>
              </w:rPr>
            </w:pPr>
            <w:r w:rsidRPr="00562535">
              <w:rPr>
                <w:szCs w:val="22"/>
              </w:rPr>
              <w:t>District Of Columbia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3F59D81" w14:textId="77777777">
            <w:pPr>
              <w:pStyle w:val="Header"/>
              <w:rPr>
                <w:szCs w:val="22"/>
              </w:rPr>
            </w:pPr>
            <w:r w:rsidRPr="00562535">
              <w:rPr>
                <w:szCs w:val="22"/>
              </w:rPr>
              <w:t>1,537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0A83575" w14:textId="77777777">
            <w:pPr>
              <w:pStyle w:val="Header"/>
              <w:rPr>
                <w:szCs w:val="22"/>
              </w:rPr>
            </w:pPr>
            <w:r w:rsidRPr="00562535">
              <w:rPr>
                <w:szCs w:val="22"/>
              </w:rPr>
              <w:t>1,877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01789F2" w14:textId="77777777">
            <w:pPr>
              <w:pStyle w:val="Header"/>
              <w:rPr>
                <w:szCs w:val="22"/>
              </w:rPr>
            </w:pPr>
            <w:r w:rsidRPr="00562535">
              <w:rPr>
                <w:szCs w:val="22"/>
              </w:rPr>
              <w:t>-</w:t>
            </w:r>
          </w:p>
        </w:tc>
      </w:tr>
      <w:tr w14:paraId="0317077B"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0B658C09" w14:textId="77777777">
            <w:pPr>
              <w:pStyle w:val="Header"/>
              <w:rPr>
                <w:szCs w:val="22"/>
              </w:rPr>
            </w:pPr>
            <w:r w:rsidRPr="00562535">
              <w:rPr>
                <w:szCs w:val="22"/>
              </w:rPr>
              <w:t>Florida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1B9F795" w14:textId="77777777">
            <w:pPr>
              <w:pStyle w:val="Header"/>
              <w:rPr>
                <w:szCs w:val="22"/>
              </w:rPr>
            </w:pPr>
            <w:r w:rsidRPr="00562535">
              <w:rPr>
                <w:szCs w:val="22"/>
              </w:rPr>
              <w:t xml:space="preserve">2,815 </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65BDF73" w14:textId="77777777">
            <w:pPr>
              <w:pStyle w:val="Header"/>
              <w:rPr>
                <w:szCs w:val="22"/>
              </w:rPr>
            </w:pPr>
            <w:r w:rsidRPr="00562535">
              <w:rPr>
                <w:szCs w:val="22"/>
              </w:rPr>
              <w:t>7,017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D983430" w14:textId="77777777">
            <w:pPr>
              <w:pStyle w:val="Header"/>
              <w:rPr>
                <w:szCs w:val="22"/>
              </w:rPr>
            </w:pPr>
            <w:r w:rsidRPr="00562535">
              <w:rPr>
                <w:szCs w:val="22"/>
              </w:rPr>
              <w:t>2,662</w:t>
            </w:r>
          </w:p>
        </w:tc>
      </w:tr>
      <w:tr w14:paraId="5F4AB3AF"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586BED8" w14:textId="77777777">
            <w:pPr>
              <w:pStyle w:val="Header"/>
              <w:rPr>
                <w:szCs w:val="22"/>
              </w:rPr>
            </w:pPr>
            <w:r w:rsidRPr="00562535">
              <w:rPr>
                <w:szCs w:val="22"/>
              </w:rPr>
              <w:t>Georgia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D54310C" w14:textId="77777777">
            <w:pPr>
              <w:pStyle w:val="Header"/>
              <w:rPr>
                <w:szCs w:val="22"/>
              </w:rPr>
            </w:pPr>
            <w:r w:rsidRPr="00562535">
              <w:rPr>
                <w:szCs w:val="22"/>
              </w:rPr>
              <w:t>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1EA7C43" w14:textId="77777777">
            <w:pPr>
              <w:pStyle w:val="Header"/>
              <w:rPr>
                <w:szCs w:val="22"/>
              </w:rPr>
            </w:pPr>
            <w:r w:rsidRPr="00562535">
              <w:rPr>
                <w:szCs w:val="22"/>
              </w:rPr>
              <w:t>3,110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BAE0D8C" w14:textId="77777777">
            <w:pPr>
              <w:pStyle w:val="Header"/>
              <w:rPr>
                <w:szCs w:val="22"/>
              </w:rPr>
            </w:pPr>
            <w:r w:rsidRPr="00562535">
              <w:rPr>
                <w:szCs w:val="22"/>
              </w:rPr>
              <w:t>1,023</w:t>
            </w:r>
          </w:p>
        </w:tc>
      </w:tr>
      <w:tr w14:paraId="07E2C80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4FDC3C48" w14:textId="77777777">
            <w:pPr>
              <w:pStyle w:val="Header"/>
              <w:rPr>
                <w:szCs w:val="22"/>
              </w:rPr>
            </w:pPr>
            <w:r w:rsidRPr="00562535">
              <w:rPr>
                <w:szCs w:val="22"/>
              </w:rPr>
              <w:t>Hawaii</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F016BB9" w14:textId="77777777">
            <w:pPr>
              <w:pStyle w:val="Header"/>
              <w:rPr>
                <w:szCs w:val="22"/>
              </w:rPr>
            </w:pPr>
            <w:r w:rsidRPr="00562535">
              <w:rPr>
                <w:szCs w:val="22"/>
              </w:rPr>
              <w:t>307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48E82AF" w14:textId="77777777">
            <w:pPr>
              <w:pStyle w:val="Header"/>
              <w:rPr>
                <w:szCs w:val="22"/>
              </w:rPr>
            </w:pPr>
            <w:r w:rsidRPr="00562535">
              <w:rPr>
                <w:szCs w:val="22"/>
              </w:rPr>
              <w:t>1,831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A382B52" w14:textId="77777777">
            <w:pPr>
              <w:pStyle w:val="Header"/>
              <w:rPr>
                <w:szCs w:val="22"/>
              </w:rPr>
            </w:pPr>
            <w:r w:rsidRPr="00562535">
              <w:rPr>
                <w:szCs w:val="22"/>
              </w:rPr>
              <w:t>-</w:t>
            </w:r>
          </w:p>
        </w:tc>
      </w:tr>
      <w:tr w14:paraId="38693152"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22062DA" w14:textId="77777777">
            <w:pPr>
              <w:pStyle w:val="Header"/>
              <w:rPr>
                <w:szCs w:val="22"/>
              </w:rPr>
            </w:pPr>
            <w:r w:rsidRPr="00562535">
              <w:rPr>
                <w:szCs w:val="22"/>
              </w:rPr>
              <w:t>Idaho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F7D0269" w14:textId="77777777">
            <w:pPr>
              <w:pStyle w:val="Header"/>
              <w:rPr>
                <w:szCs w:val="22"/>
              </w:rPr>
            </w:pPr>
            <w:r w:rsidRPr="00562535">
              <w:rPr>
                <w:szCs w:val="22"/>
              </w:rPr>
              <w:t>228</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9D25F59" w14:textId="77777777">
            <w:pPr>
              <w:pStyle w:val="Header"/>
              <w:rPr>
                <w:szCs w:val="22"/>
              </w:rPr>
            </w:pPr>
            <w:r w:rsidRPr="00562535">
              <w:rPr>
                <w:szCs w:val="22"/>
              </w:rPr>
              <w:t>-</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6A08DB4" w14:textId="77777777">
            <w:pPr>
              <w:pStyle w:val="Header"/>
              <w:rPr>
                <w:szCs w:val="22"/>
              </w:rPr>
            </w:pPr>
            <w:r w:rsidRPr="00562535">
              <w:rPr>
                <w:szCs w:val="22"/>
              </w:rPr>
              <w:t>982</w:t>
            </w:r>
          </w:p>
        </w:tc>
      </w:tr>
      <w:tr w14:paraId="046CFA5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695E517" w14:textId="77777777">
            <w:pPr>
              <w:pStyle w:val="Header"/>
              <w:rPr>
                <w:szCs w:val="22"/>
              </w:rPr>
            </w:pPr>
            <w:r w:rsidRPr="00562535">
              <w:rPr>
                <w:szCs w:val="22"/>
              </w:rPr>
              <w:t>Illinois</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F827614" w14:textId="77777777">
            <w:pPr>
              <w:pStyle w:val="Header"/>
              <w:rPr>
                <w:szCs w:val="22"/>
              </w:rPr>
            </w:pPr>
            <w:r w:rsidRPr="00562535">
              <w:rPr>
                <w:szCs w:val="22"/>
              </w:rPr>
              <w:t>429</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AF8A51F" w14:textId="77777777">
            <w:pPr>
              <w:pStyle w:val="Header"/>
              <w:rPr>
                <w:szCs w:val="22"/>
              </w:rPr>
            </w:pPr>
            <w:r w:rsidRPr="00562535">
              <w:rPr>
                <w:szCs w:val="22"/>
              </w:rPr>
              <w:t>1,160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FE37784" w14:textId="77777777">
            <w:pPr>
              <w:pStyle w:val="Header"/>
              <w:rPr>
                <w:szCs w:val="22"/>
              </w:rPr>
            </w:pPr>
            <w:r w:rsidRPr="00562535">
              <w:rPr>
                <w:szCs w:val="22"/>
              </w:rPr>
              <w:t>711</w:t>
            </w:r>
          </w:p>
        </w:tc>
      </w:tr>
      <w:tr w14:paraId="7947419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3CBB689" w14:textId="77777777">
            <w:pPr>
              <w:pStyle w:val="Header"/>
              <w:rPr>
                <w:szCs w:val="22"/>
              </w:rPr>
            </w:pPr>
            <w:r w:rsidRPr="00562535">
              <w:rPr>
                <w:szCs w:val="22"/>
              </w:rPr>
              <w:t>Indiana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926A00E" w14:textId="77777777">
            <w:pPr>
              <w:pStyle w:val="Header"/>
              <w:rPr>
                <w:szCs w:val="22"/>
              </w:rPr>
            </w:pPr>
            <w:r w:rsidRPr="00562535">
              <w:rPr>
                <w:szCs w:val="22"/>
              </w:rPr>
              <w:t>2,487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9D6FD58" w14:textId="77777777">
            <w:pPr>
              <w:pStyle w:val="Header"/>
              <w:rPr>
                <w:szCs w:val="22"/>
              </w:rPr>
            </w:pPr>
            <w:r w:rsidRPr="00562535">
              <w:rPr>
                <w:szCs w:val="22"/>
              </w:rPr>
              <w:t>2,540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7C20504" w14:textId="77777777">
            <w:pPr>
              <w:pStyle w:val="Header"/>
              <w:rPr>
                <w:szCs w:val="22"/>
              </w:rPr>
            </w:pPr>
            <w:r w:rsidRPr="00562535">
              <w:rPr>
                <w:szCs w:val="22"/>
              </w:rPr>
              <w:t>1,405</w:t>
            </w:r>
          </w:p>
        </w:tc>
      </w:tr>
      <w:tr w14:paraId="48AE7A36"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DAC4793" w14:textId="77777777">
            <w:pPr>
              <w:pStyle w:val="Header"/>
              <w:rPr>
                <w:szCs w:val="22"/>
              </w:rPr>
            </w:pPr>
            <w:r w:rsidRPr="00562535">
              <w:rPr>
                <w:szCs w:val="22"/>
              </w:rPr>
              <w:t>Iowa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542A6D9" w14:textId="77777777">
            <w:pPr>
              <w:pStyle w:val="Header"/>
              <w:rPr>
                <w:szCs w:val="22"/>
              </w:rPr>
            </w:pPr>
            <w:r w:rsidRPr="00562535">
              <w:rPr>
                <w:szCs w:val="22"/>
              </w:rPr>
              <w:t>1,095</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907A182" w14:textId="77777777">
            <w:pPr>
              <w:pStyle w:val="Header"/>
              <w:rPr>
                <w:szCs w:val="22"/>
              </w:rPr>
            </w:pPr>
            <w:r w:rsidRPr="00562535">
              <w:rPr>
                <w:szCs w:val="22"/>
              </w:rPr>
              <w:t>2,653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4CBC76C" w14:textId="77777777">
            <w:pPr>
              <w:pStyle w:val="Header"/>
              <w:rPr>
                <w:szCs w:val="22"/>
              </w:rPr>
            </w:pPr>
            <w:r w:rsidRPr="00562535">
              <w:rPr>
                <w:szCs w:val="22"/>
              </w:rPr>
              <w:t>2,155</w:t>
            </w:r>
          </w:p>
        </w:tc>
      </w:tr>
      <w:tr w14:paraId="17BDA5D9"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8934CBF" w14:textId="77777777">
            <w:pPr>
              <w:pStyle w:val="Header"/>
              <w:rPr>
                <w:szCs w:val="22"/>
              </w:rPr>
            </w:pPr>
            <w:r w:rsidRPr="00562535">
              <w:rPr>
                <w:szCs w:val="22"/>
              </w:rPr>
              <w:t>Kansas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5F42123" w14:textId="77777777">
            <w:pPr>
              <w:pStyle w:val="Header"/>
              <w:rPr>
                <w:szCs w:val="22"/>
              </w:rPr>
            </w:pPr>
            <w:r w:rsidRPr="00562535">
              <w:rPr>
                <w:szCs w:val="22"/>
              </w:rPr>
              <w:t>872</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1A82F2E" w14:textId="77777777">
            <w:pPr>
              <w:pStyle w:val="Header"/>
              <w:rPr>
                <w:szCs w:val="22"/>
              </w:rPr>
            </w:pPr>
            <w:r w:rsidRPr="00562535">
              <w:rPr>
                <w:szCs w:val="22"/>
              </w:rPr>
              <w:t>1,574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C26CE1B" w14:textId="77777777">
            <w:pPr>
              <w:pStyle w:val="Header"/>
              <w:rPr>
                <w:szCs w:val="22"/>
              </w:rPr>
            </w:pPr>
            <w:r w:rsidRPr="00562535">
              <w:rPr>
                <w:szCs w:val="22"/>
              </w:rPr>
              <w:t>1,618</w:t>
            </w:r>
          </w:p>
        </w:tc>
      </w:tr>
      <w:tr w14:paraId="126967C9"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190269C" w14:textId="77777777">
            <w:pPr>
              <w:pStyle w:val="Header"/>
              <w:rPr>
                <w:szCs w:val="22"/>
              </w:rPr>
            </w:pPr>
            <w:r w:rsidRPr="00562535">
              <w:rPr>
                <w:szCs w:val="22"/>
              </w:rPr>
              <w:t>Kentucky</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2261206" w14:textId="77777777">
            <w:pPr>
              <w:pStyle w:val="Header"/>
              <w:rPr>
                <w:szCs w:val="22"/>
              </w:rPr>
            </w:pPr>
            <w:r w:rsidRPr="00562535">
              <w:rPr>
                <w:szCs w:val="22"/>
              </w:rPr>
              <w:t>1,378</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98E6AD7" w14:textId="77777777">
            <w:pPr>
              <w:pStyle w:val="Header"/>
              <w:rPr>
                <w:szCs w:val="22"/>
              </w:rPr>
            </w:pPr>
            <w:r w:rsidRPr="00562535">
              <w:rPr>
                <w:szCs w:val="22"/>
              </w:rPr>
              <w:t>2,905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7A57AEC" w14:textId="77777777">
            <w:pPr>
              <w:pStyle w:val="Header"/>
              <w:rPr>
                <w:szCs w:val="22"/>
              </w:rPr>
            </w:pPr>
            <w:r w:rsidRPr="00562535">
              <w:rPr>
                <w:szCs w:val="22"/>
              </w:rPr>
              <w:t>518</w:t>
            </w:r>
          </w:p>
        </w:tc>
      </w:tr>
      <w:tr w14:paraId="0F6A1AF2"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70BF3866" w14:textId="77777777">
            <w:pPr>
              <w:pStyle w:val="Header"/>
              <w:rPr>
                <w:szCs w:val="22"/>
              </w:rPr>
            </w:pPr>
            <w:r w:rsidRPr="00562535">
              <w:rPr>
                <w:szCs w:val="22"/>
              </w:rPr>
              <w:t>Louisiana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2E38B9A" w14:textId="77777777">
            <w:pPr>
              <w:pStyle w:val="Header"/>
              <w:rPr>
                <w:szCs w:val="22"/>
              </w:rPr>
            </w:pPr>
            <w:r w:rsidRPr="00562535">
              <w:rPr>
                <w:szCs w:val="22"/>
              </w:rPr>
              <w:t>1,557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E6F782D" w14:textId="77777777">
            <w:pPr>
              <w:pStyle w:val="Header"/>
              <w:rPr>
                <w:szCs w:val="22"/>
              </w:rPr>
            </w:pPr>
            <w:r w:rsidRPr="00562535">
              <w:rPr>
                <w:szCs w:val="22"/>
              </w:rPr>
              <w:t>3,847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562191C" w14:textId="77777777">
            <w:pPr>
              <w:pStyle w:val="Header"/>
              <w:rPr>
                <w:szCs w:val="22"/>
              </w:rPr>
            </w:pPr>
            <w:r w:rsidRPr="00562535">
              <w:rPr>
                <w:szCs w:val="22"/>
              </w:rPr>
              <w:t>191</w:t>
            </w:r>
          </w:p>
        </w:tc>
      </w:tr>
      <w:tr w14:paraId="5D898D5C"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74986C3C" w14:textId="77777777">
            <w:pPr>
              <w:pStyle w:val="Header"/>
              <w:rPr>
                <w:szCs w:val="22"/>
              </w:rPr>
            </w:pPr>
            <w:r w:rsidRPr="00562535">
              <w:rPr>
                <w:szCs w:val="22"/>
              </w:rPr>
              <w:t>Maine</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67D2E17" w14:textId="77777777">
            <w:pPr>
              <w:pStyle w:val="Header"/>
              <w:rPr>
                <w:szCs w:val="22"/>
              </w:rPr>
            </w:pPr>
            <w:r w:rsidRPr="00562535">
              <w:rPr>
                <w:szCs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B5DD83C" w14:textId="77777777">
            <w:pPr>
              <w:pStyle w:val="Header"/>
              <w:rPr>
                <w:szCs w:val="22"/>
              </w:rPr>
            </w:pPr>
            <w:r w:rsidRPr="00562535">
              <w:rPr>
                <w:szCs w:val="22"/>
              </w:rPr>
              <w:t>833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A3D5242" w14:textId="77777777">
            <w:pPr>
              <w:pStyle w:val="Header"/>
              <w:rPr>
                <w:szCs w:val="22"/>
              </w:rPr>
            </w:pPr>
            <w:r w:rsidRPr="00562535">
              <w:rPr>
                <w:szCs w:val="22"/>
              </w:rPr>
              <w:t>-</w:t>
            </w:r>
          </w:p>
        </w:tc>
      </w:tr>
      <w:tr w14:paraId="45C2C0C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0100E508" w14:textId="77777777">
            <w:pPr>
              <w:pStyle w:val="Header"/>
              <w:rPr>
                <w:szCs w:val="22"/>
              </w:rPr>
            </w:pPr>
            <w:r w:rsidRPr="00562535">
              <w:rPr>
                <w:szCs w:val="22"/>
              </w:rPr>
              <w:t>Maryland</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A5F18E2" w14:textId="77777777">
            <w:pPr>
              <w:pStyle w:val="Header"/>
              <w:rPr>
                <w:szCs w:val="22"/>
              </w:rPr>
            </w:pPr>
            <w:r w:rsidRPr="00562535">
              <w:rPr>
                <w:szCs w:val="22"/>
              </w:rPr>
              <w:t>2,744</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D4A59B0" w14:textId="77777777">
            <w:pPr>
              <w:pStyle w:val="Header"/>
              <w:rPr>
                <w:szCs w:val="22"/>
              </w:rPr>
            </w:pPr>
            <w:r w:rsidRPr="00562535">
              <w:rPr>
                <w:szCs w:val="22"/>
              </w:rPr>
              <w:t>10,292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85F9422" w14:textId="77777777">
            <w:pPr>
              <w:pStyle w:val="Header"/>
              <w:rPr>
                <w:szCs w:val="22"/>
              </w:rPr>
            </w:pPr>
            <w:r w:rsidRPr="00562535">
              <w:rPr>
                <w:szCs w:val="22"/>
              </w:rPr>
              <w:t>-</w:t>
            </w:r>
          </w:p>
        </w:tc>
      </w:tr>
      <w:tr w14:paraId="170E560D"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B69953C" w14:textId="77777777">
            <w:pPr>
              <w:pStyle w:val="Header"/>
              <w:rPr>
                <w:szCs w:val="22"/>
              </w:rPr>
            </w:pPr>
            <w:r w:rsidRPr="00562535">
              <w:rPr>
                <w:szCs w:val="22"/>
              </w:rPr>
              <w:t>Massachusetts</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C8F18ED" w14:textId="77777777">
            <w:pPr>
              <w:pStyle w:val="Header"/>
              <w:rPr>
                <w:szCs w:val="22"/>
              </w:rPr>
            </w:pPr>
            <w:r w:rsidRPr="00562535">
              <w:rPr>
                <w:szCs w:val="22"/>
              </w:rPr>
              <w:t>2,569</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8BC3F26" w14:textId="77777777">
            <w:pPr>
              <w:pStyle w:val="Header"/>
              <w:rPr>
                <w:szCs w:val="22"/>
              </w:rPr>
            </w:pPr>
            <w:r w:rsidRPr="00562535">
              <w:rPr>
                <w:szCs w:val="22"/>
              </w:rPr>
              <w:t>2,297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8CF62CF" w14:textId="77777777">
            <w:pPr>
              <w:pStyle w:val="Header"/>
              <w:rPr>
                <w:szCs w:val="22"/>
              </w:rPr>
            </w:pPr>
            <w:r w:rsidRPr="00562535">
              <w:rPr>
                <w:szCs w:val="22"/>
              </w:rPr>
              <w:t>400</w:t>
            </w:r>
          </w:p>
        </w:tc>
      </w:tr>
      <w:tr w14:paraId="12E82DD4"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C07E2B4" w14:textId="77777777">
            <w:pPr>
              <w:pStyle w:val="Header"/>
              <w:rPr>
                <w:szCs w:val="22"/>
              </w:rPr>
            </w:pPr>
            <w:r w:rsidRPr="00562535">
              <w:rPr>
                <w:szCs w:val="22"/>
              </w:rPr>
              <w:t>Michigan</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590CCC8" w14:textId="77777777">
            <w:pPr>
              <w:pStyle w:val="Header"/>
              <w:rPr>
                <w:szCs w:val="22"/>
              </w:rPr>
            </w:pPr>
            <w:r w:rsidRPr="00562535">
              <w:rPr>
                <w:szCs w:val="22"/>
              </w:rPr>
              <w:t>3,441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F0D1A1A" w14:textId="77777777">
            <w:pPr>
              <w:pStyle w:val="Header"/>
              <w:rPr>
                <w:szCs w:val="22"/>
              </w:rPr>
            </w:pPr>
            <w:r w:rsidRPr="00562535">
              <w:rPr>
                <w:szCs w:val="22"/>
              </w:rPr>
              <w:t>2,950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4AF449E" w14:textId="77777777">
            <w:pPr>
              <w:pStyle w:val="Header"/>
              <w:rPr>
                <w:szCs w:val="22"/>
              </w:rPr>
            </w:pPr>
            <w:r w:rsidRPr="00562535">
              <w:rPr>
                <w:szCs w:val="22"/>
              </w:rPr>
              <w:t>-</w:t>
            </w:r>
          </w:p>
        </w:tc>
      </w:tr>
      <w:tr w14:paraId="675DA40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7032DBFB" w14:textId="77777777">
            <w:pPr>
              <w:pStyle w:val="Header"/>
              <w:rPr>
                <w:szCs w:val="22"/>
              </w:rPr>
            </w:pPr>
            <w:r w:rsidRPr="00562535">
              <w:rPr>
                <w:szCs w:val="22"/>
              </w:rPr>
              <w:t>Minnesota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A2E0E56" w14:textId="77777777">
            <w:pPr>
              <w:pStyle w:val="Header"/>
              <w:rPr>
                <w:szCs w:val="22"/>
              </w:rPr>
            </w:pPr>
            <w:r w:rsidRPr="00562535">
              <w:rPr>
                <w:szCs w:val="22"/>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3E8F7A6" w14:textId="77777777">
            <w:pPr>
              <w:pStyle w:val="Header"/>
              <w:rPr>
                <w:szCs w:val="22"/>
              </w:rPr>
            </w:pPr>
            <w:r w:rsidRPr="00562535">
              <w:rPr>
                <w:szCs w:val="22"/>
              </w:rPr>
              <w:t>-</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B715F31" w14:textId="77777777">
            <w:pPr>
              <w:pStyle w:val="Header"/>
              <w:rPr>
                <w:szCs w:val="22"/>
              </w:rPr>
            </w:pPr>
            <w:r w:rsidRPr="00562535">
              <w:rPr>
                <w:szCs w:val="22"/>
              </w:rPr>
              <w:t>-</w:t>
            </w:r>
          </w:p>
        </w:tc>
      </w:tr>
      <w:tr w14:paraId="028E9B9B"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0E69A5F7" w14:textId="77777777">
            <w:pPr>
              <w:pStyle w:val="Header"/>
              <w:rPr>
                <w:szCs w:val="22"/>
              </w:rPr>
            </w:pPr>
            <w:r w:rsidRPr="00562535">
              <w:rPr>
                <w:szCs w:val="22"/>
              </w:rPr>
              <w:t>Mississippi</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610A1EB" w14:textId="77777777">
            <w:pPr>
              <w:pStyle w:val="Header"/>
              <w:rPr>
                <w:szCs w:val="22"/>
              </w:rPr>
            </w:pPr>
            <w:r w:rsidRPr="00562535">
              <w:rPr>
                <w:szCs w:val="22"/>
              </w:rPr>
              <w:t>747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72055CA" w14:textId="77777777">
            <w:pPr>
              <w:pStyle w:val="Header"/>
              <w:rPr>
                <w:szCs w:val="22"/>
              </w:rPr>
            </w:pPr>
            <w:r w:rsidRPr="00562535">
              <w:rPr>
                <w:szCs w:val="22"/>
              </w:rPr>
              <w:t>1,711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E8800AC" w14:textId="77777777">
            <w:pPr>
              <w:pStyle w:val="Header"/>
              <w:rPr>
                <w:szCs w:val="22"/>
              </w:rPr>
            </w:pPr>
            <w:r w:rsidRPr="00562535">
              <w:rPr>
                <w:szCs w:val="22"/>
              </w:rPr>
              <w:t>968</w:t>
            </w:r>
          </w:p>
        </w:tc>
      </w:tr>
      <w:tr w14:paraId="71D3DB2B"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3F449F9" w14:textId="77777777">
            <w:pPr>
              <w:pStyle w:val="Header"/>
              <w:rPr>
                <w:szCs w:val="22"/>
              </w:rPr>
            </w:pPr>
            <w:r w:rsidRPr="00562535">
              <w:rPr>
                <w:szCs w:val="22"/>
              </w:rPr>
              <w:t>Missouri</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DC6A5EF" w14:textId="77777777">
            <w:pPr>
              <w:pStyle w:val="Header"/>
              <w:rPr>
                <w:szCs w:val="22"/>
              </w:rPr>
            </w:pPr>
            <w:r w:rsidRPr="00562535">
              <w:rPr>
                <w:szCs w:val="22"/>
              </w:rPr>
              <w:t>1,200</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8D88F74" w14:textId="77777777">
            <w:pPr>
              <w:pStyle w:val="Header"/>
              <w:rPr>
                <w:szCs w:val="22"/>
              </w:rPr>
            </w:pPr>
            <w:r w:rsidRPr="00562535">
              <w:rPr>
                <w:szCs w:val="22"/>
              </w:rPr>
              <w:t>3,758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7040F82" w14:textId="77777777">
            <w:pPr>
              <w:pStyle w:val="Header"/>
              <w:rPr>
                <w:szCs w:val="22"/>
              </w:rPr>
            </w:pPr>
            <w:r w:rsidRPr="00562535">
              <w:rPr>
                <w:szCs w:val="22"/>
              </w:rPr>
              <w:t>1,387</w:t>
            </w:r>
          </w:p>
        </w:tc>
      </w:tr>
      <w:tr w14:paraId="4051584A"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78C0504" w14:textId="77777777">
            <w:pPr>
              <w:pStyle w:val="Header"/>
              <w:rPr>
                <w:szCs w:val="22"/>
              </w:rPr>
            </w:pPr>
            <w:r w:rsidRPr="00562535">
              <w:rPr>
                <w:szCs w:val="22"/>
              </w:rPr>
              <w:t>Montana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1A96929" w14:textId="77777777">
            <w:pPr>
              <w:pStyle w:val="Header"/>
              <w:rPr>
                <w:szCs w:val="22"/>
              </w:rPr>
            </w:pPr>
            <w:r w:rsidRPr="00562535">
              <w:rPr>
                <w:szCs w:val="22"/>
              </w:rPr>
              <w:t>171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B34034A" w14:textId="77777777">
            <w:pPr>
              <w:pStyle w:val="Header"/>
              <w:rPr>
                <w:szCs w:val="22"/>
              </w:rPr>
            </w:pPr>
            <w:r w:rsidRPr="00562535">
              <w:rPr>
                <w:szCs w:val="22"/>
              </w:rPr>
              <w:t>232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56F0CF7" w14:textId="77777777">
            <w:pPr>
              <w:pStyle w:val="Header"/>
              <w:rPr>
                <w:szCs w:val="22"/>
              </w:rPr>
            </w:pPr>
            <w:r w:rsidRPr="00562535">
              <w:rPr>
                <w:szCs w:val="22"/>
              </w:rPr>
              <w:t>227</w:t>
            </w:r>
          </w:p>
        </w:tc>
      </w:tr>
      <w:tr w14:paraId="3C79782E"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0BB4F2C4" w14:textId="77777777">
            <w:pPr>
              <w:pStyle w:val="Header"/>
              <w:rPr>
                <w:szCs w:val="22"/>
              </w:rPr>
            </w:pPr>
            <w:r w:rsidRPr="00562535">
              <w:rPr>
                <w:szCs w:val="22"/>
              </w:rPr>
              <w:t>Nebraska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7D2018D" w14:textId="77777777">
            <w:pPr>
              <w:pStyle w:val="Header"/>
              <w:rPr>
                <w:szCs w:val="22"/>
              </w:rPr>
            </w:pPr>
            <w:r w:rsidRPr="00562535">
              <w:rPr>
                <w:szCs w:val="22"/>
              </w:rPr>
              <w:t>709</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E92487B" w14:textId="77777777">
            <w:pPr>
              <w:pStyle w:val="Header"/>
              <w:rPr>
                <w:szCs w:val="22"/>
              </w:rPr>
            </w:pPr>
            <w:r w:rsidRPr="00562535">
              <w:rPr>
                <w:szCs w:val="22"/>
              </w:rPr>
              <w:t>1,439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CF34A63" w14:textId="77777777">
            <w:pPr>
              <w:pStyle w:val="Header"/>
              <w:rPr>
                <w:szCs w:val="22"/>
              </w:rPr>
            </w:pPr>
            <w:r w:rsidRPr="00562535">
              <w:rPr>
                <w:szCs w:val="22"/>
              </w:rPr>
              <w:t>1,161</w:t>
            </w:r>
          </w:p>
        </w:tc>
      </w:tr>
      <w:tr w14:paraId="5061D6C9"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B0449BD" w14:textId="77777777">
            <w:pPr>
              <w:pStyle w:val="Header"/>
              <w:rPr>
                <w:szCs w:val="22"/>
              </w:rPr>
            </w:pPr>
            <w:r w:rsidRPr="00562535">
              <w:rPr>
                <w:szCs w:val="22"/>
              </w:rPr>
              <w:t>Nevada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E8DA703" w14:textId="77777777">
            <w:pPr>
              <w:pStyle w:val="Header"/>
              <w:rPr>
                <w:szCs w:val="22"/>
              </w:rPr>
            </w:pPr>
            <w:r w:rsidRPr="00562535">
              <w:rPr>
                <w:szCs w:val="22"/>
              </w:rPr>
              <w:t>998</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B4CDF46" w14:textId="77777777">
            <w:pPr>
              <w:pStyle w:val="Header"/>
              <w:rPr>
                <w:szCs w:val="22"/>
              </w:rPr>
            </w:pPr>
            <w:r w:rsidRPr="00562535">
              <w:rPr>
                <w:szCs w:val="22"/>
              </w:rPr>
              <w:t>2,066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F1E81AD" w14:textId="77777777">
            <w:pPr>
              <w:pStyle w:val="Header"/>
              <w:rPr>
                <w:szCs w:val="22"/>
              </w:rPr>
            </w:pPr>
            <w:r w:rsidRPr="00562535">
              <w:rPr>
                <w:szCs w:val="22"/>
              </w:rPr>
              <w:t>1,097</w:t>
            </w:r>
          </w:p>
        </w:tc>
      </w:tr>
      <w:tr w14:paraId="54A4D48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479D07C" w14:textId="77777777">
            <w:pPr>
              <w:pStyle w:val="Header"/>
              <w:rPr>
                <w:szCs w:val="22"/>
              </w:rPr>
            </w:pPr>
            <w:r w:rsidRPr="00562535">
              <w:rPr>
                <w:szCs w:val="22"/>
              </w:rPr>
              <w:t>New Hampshire</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03FFB5D" w14:textId="77777777">
            <w:pPr>
              <w:pStyle w:val="Header"/>
              <w:rPr>
                <w:szCs w:val="22"/>
              </w:rPr>
            </w:pPr>
            <w:r w:rsidRPr="00562535">
              <w:rPr>
                <w:szCs w:val="22"/>
              </w:rPr>
              <w:t>1,072</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19B0238" w14:textId="77777777">
            <w:pPr>
              <w:pStyle w:val="Header"/>
              <w:rPr>
                <w:szCs w:val="22"/>
              </w:rPr>
            </w:pPr>
            <w:r w:rsidRPr="00562535">
              <w:rPr>
                <w:szCs w:val="22"/>
              </w:rPr>
              <w:t>1,966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2B0D33F" w14:textId="77777777">
            <w:pPr>
              <w:pStyle w:val="Header"/>
              <w:rPr>
                <w:szCs w:val="22"/>
              </w:rPr>
            </w:pPr>
            <w:r w:rsidRPr="00562535">
              <w:rPr>
                <w:szCs w:val="22"/>
              </w:rPr>
              <w:t>-</w:t>
            </w:r>
          </w:p>
        </w:tc>
      </w:tr>
      <w:tr w14:paraId="0ABA96F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27930AE" w14:textId="77777777">
            <w:pPr>
              <w:pStyle w:val="Header"/>
              <w:rPr>
                <w:szCs w:val="22"/>
              </w:rPr>
            </w:pPr>
            <w:r w:rsidRPr="00562535">
              <w:rPr>
                <w:szCs w:val="22"/>
              </w:rPr>
              <w:t>New Jersey</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E4D6F90" w14:textId="77777777">
            <w:pPr>
              <w:pStyle w:val="Header"/>
              <w:rPr>
                <w:szCs w:val="22"/>
              </w:rPr>
            </w:pPr>
            <w:r w:rsidRPr="00562535">
              <w:rPr>
                <w:szCs w:val="22"/>
              </w:rPr>
              <w:t>1,479</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BBD8D73" w14:textId="77777777">
            <w:pPr>
              <w:pStyle w:val="Header"/>
              <w:rPr>
                <w:szCs w:val="22"/>
              </w:rPr>
            </w:pPr>
            <w:r w:rsidRPr="00562535">
              <w:rPr>
                <w:szCs w:val="22"/>
              </w:rPr>
              <w:t>4,646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1E86013" w14:textId="77777777">
            <w:pPr>
              <w:pStyle w:val="Header"/>
              <w:rPr>
                <w:szCs w:val="22"/>
              </w:rPr>
            </w:pPr>
            <w:r w:rsidRPr="00562535">
              <w:rPr>
                <w:szCs w:val="22"/>
              </w:rPr>
              <w:t>2,791</w:t>
            </w:r>
          </w:p>
        </w:tc>
      </w:tr>
      <w:tr w14:paraId="215BF9AA"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33D4D74" w14:textId="77777777">
            <w:pPr>
              <w:pStyle w:val="Header"/>
              <w:rPr>
                <w:szCs w:val="22"/>
              </w:rPr>
            </w:pPr>
            <w:r w:rsidRPr="00562535">
              <w:rPr>
                <w:szCs w:val="22"/>
              </w:rPr>
              <w:t>New Mexico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1D133EE" w14:textId="77777777">
            <w:pPr>
              <w:pStyle w:val="Header"/>
              <w:rPr>
                <w:szCs w:val="22"/>
              </w:rPr>
            </w:pPr>
            <w:r w:rsidRPr="00562535">
              <w:rPr>
                <w:szCs w:val="22"/>
              </w:rPr>
              <w:t>683</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1C214AA" w14:textId="77777777">
            <w:pPr>
              <w:pStyle w:val="Header"/>
              <w:rPr>
                <w:szCs w:val="22"/>
              </w:rPr>
            </w:pPr>
            <w:r w:rsidRPr="00562535">
              <w:rPr>
                <w:szCs w:val="22"/>
              </w:rPr>
              <w:t>1,312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D9FAA7A" w14:textId="77777777">
            <w:pPr>
              <w:pStyle w:val="Header"/>
              <w:rPr>
                <w:szCs w:val="22"/>
              </w:rPr>
            </w:pPr>
            <w:r w:rsidRPr="00562535">
              <w:rPr>
                <w:szCs w:val="22"/>
              </w:rPr>
              <w:t>-</w:t>
            </w:r>
          </w:p>
        </w:tc>
      </w:tr>
      <w:tr w14:paraId="6FC0FBD8"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085C599" w14:textId="77777777">
            <w:pPr>
              <w:pStyle w:val="Header"/>
              <w:rPr>
                <w:szCs w:val="22"/>
              </w:rPr>
            </w:pPr>
            <w:r w:rsidRPr="00562535">
              <w:rPr>
                <w:szCs w:val="22"/>
              </w:rPr>
              <w:t>New York</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6FA6C6E" w14:textId="77777777">
            <w:pPr>
              <w:pStyle w:val="Header"/>
              <w:rPr>
                <w:szCs w:val="22"/>
              </w:rPr>
            </w:pPr>
            <w:r w:rsidRPr="00562535">
              <w:rPr>
                <w:szCs w:val="22"/>
              </w:rPr>
              <w:t>411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01E7660" w14:textId="77777777">
            <w:pPr>
              <w:pStyle w:val="Header"/>
              <w:rPr>
                <w:szCs w:val="22"/>
              </w:rPr>
            </w:pPr>
            <w:r w:rsidRPr="00562535">
              <w:rPr>
                <w:szCs w:val="22"/>
              </w:rPr>
              <w:t>2,188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BB0267A" w14:textId="77777777">
            <w:pPr>
              <w:pStyle w:val="Header"/>
              <w:rPr>
                <w:szCs w:val="22"/>
              </w:rPr>
            </w:pPr>
            <w:r w:rsidRPr="00562535">
              <w:rPr>
                <w:szCs w:val="22"/>
              </w:rPr>
              <w:t>1,080</w:t>
            </w:r>
          </w:p>
        </w:tc>
      </w:tr>
      <w:tr w14:paraId="4D1FCCC5"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98A9264" w14:textId="77777777">
            <w:pPr>
              <w:pStyle w:val="Header"/>
              <w:rPr>
                <w:szCs w:val="22"/>
              </w:rPr>
            </w:pPr>
            <w:r w:rsidRPr="00562535">
              <w:rPr>
                <w:szCs w:val="22"/>
              </w:rPr>
              <w:t>North Carolina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41EE929" w14:textId="77777777">
            <w:pPr>
              <w:pStyle w:val="Header"/>
              <w:rPr>
                <w:szCs w:val="22"/>
              </w:rPr>
            </w:pPr>
            <w:r w:rsidRPr="00562535">
              <w:rPr>
                <w:szCs w:val="22"/>
              </w:rPr>
              <w:t>4,780</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0E393C7" w14:textId="77777777">
            <w:pPr>
              <w:pStyle w:val="Header"/>
              <w:rPr>
                <w:szCs w:val="22"/>
              </w:rPr>
            </w:pPr>
            <w:r w:rsidRPr="00562535">
              <w:rPr>
                <w:szCs w:val="22"/>
              </w:rPr>
              <w:t>5,298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5A8F084" w14:textId="77777777">
            <w:pPr>
              <w:pStyle w:val="Header"/>
              <w:rPr>
                <w:szCs w:val="22"/>
              </w:rPr>
            </w:pPr>
            <w:r w:rsidRPr="00562535">
              <w:rPr>
                <w:szCs w:val="22"/>
              </w:rPr>
              <w:t>-</w:t>
            </w:r>
          </w:p>
        </w:tc>
      </w:tr>
      <w:tr w14:paraId="5218D635"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57FF9315" w14:textId="77777777">
            <w:pPr>
              <w:pStyle w:val="Header"/>
              <w:rPr>
                <w:szCs w:val="22"/>
              </w:rPr>
            </w:pPr>
            <w:r w:rsidRPr="00562535">
              <w:rPr>
                <w:szCs w:val="22"/>
              </w:rPr>
              <w:t>North Dakota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2BA6D97" w14:textId="77777777">
            <w:pPr>
              <w:pStyle w:val="Header"/>
              <w:rPr>
                <w:szCs w:val="22"/>
              </w:rPr>
            </w:pPr>
            <w:r w:rsidRPr="00562535">
              <w:rPr>
                <w:szCs w:val="22"/>
              </w:rPr>
              <w:t>514</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50AEEFB" w14:textId="77777777">
            <w:pPr>
              <w:pStyle w:val="Header"/>
              <w:rPr>
                <w:szCs w:val="22"/>
              </w:rPr>
            </w:pPr>
            <w:r w:rsidRPr="00562535">
              <w:rPr>
                <w:szCs w:val="22"/>
              </w:rPr>
              <w:t>693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F7EE4B5" w14:textId="77777777">
            <w:pPr>
              <w:pStyle w:val="Header"/>
              <w:rPr>
                <w:szCs w:val="22"/>
              </w:rPr>
            </w:pPr>
            <w:r w:rsidRPr="00562535">
              <w:rPr>
                <w:szCs w:val="22"/>
              </w:rPr>
              <w:t>-</w:t>
            </w:r>
          </w:p>
        </w:tc>
      </w:tr>
      <w:tr w14:paraId="708E046D"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DDEA305" w14:textId="77777777">
            <w:pPr>
              <w:pStyle w:val="Header"/>
              <w:rPr>
                <w:szCs w:val="22"/>
              </w:rPr>
            </w:pPr>
            <w:r w:rsidRPr="00562535">
              <w:rPr>
                <w:szCs w:val="22"/>
              </w:rPr>
              <w:t>Ohio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120C2A6" w14:textId="77777777">
            <w:pPr>
              <w:pStyle w:val="Header"/>
              <w:rPr>
                <w:szCs w:val="22"/>
              </w:rPr>
            </w:pPr>
            <w:r w:rsidRPr="00562535">
              <w:rPr>
                <w:szCs w:val="22"/>
              </w:rPr>
              <w:t>4,827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0D806E3" w14:textId="77777777">
            <w:pPr>
              <w:pStyle w:val="Header"/>
              <w:rPr>
                <w:szCs w:val="22"/>
              </w:rPr>
            </w:pPr>
            <w:r w:rsidRPr="00562535">
              <w:rPr>
                <w:szCs w:val="22"/>
              </w:rPr>
              <w:t>6,974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A8D0F3A" w14:textId="77777777">
            <w:pPr>
              <w:pStyle w:val="Header"/>
              <w:rPr>
                <w:szCs w:val="22"/>
              </w:rPr>
            </w:pPr>
            <w:r w:rsidRPr="00562535">
              <w:rPr>
                <w:szCs w:val="22"/>
              </w:rPr>
              <w:t>-</w:t>
            </w:r>
          </w:p>
        </w:tc>
      </w:tr>
      <w:tr w14:paraId="32B23A3D"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34CBA11" w14:textId="77777777">
            <w:pPr>
              <w:pStyle w:val="Header"/>
              <w:rPr>
                <w:szCs w:val="22"/>
              </w:rPr>
            </w:pPr>
            <w:r w:rsidRPr="00562535">
              <w:rPr>
                <w:szCs w:val="22"/>
              </w:rPr>
              <w:t>Oklahoma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18AEA62" w14:textId="77777777">
            <w:pPr>
              <w:pStyle w:val="Header"/>
              <w:rPr>
                <w:szCs w:val="22"/>
              </w:rPr>
            </w:pPr>
            <w:r w:rsidRPr="00562535">
              <w:rPr>
                <w:szCs w:val="22"/>
              </w:rPr>
              <w:t>1,213</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94E5AA9" w14:textId="77777777">
            <w:pPr>
              <w:pStyle w:val="Header"/>
              <w:rPr>
                <w:szCs w:val="22"/>
              </w:rPr>
            </w:pPr>
            <w:r w:rsidRPr="00562535">
              <w:rPr>
                <w:szCs w:val="22"/>
              </w:rPr>
              <w:t>4,703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DF8F3EA" w14:textId="77777777">
            <w:pPr>
              <w:pStyle w:val="Header"/>
              <w:rPr>
                <w:szCs w:val="22"/>
              </w:rPr>
            </w:pPr>
            <w:r w:rsidRPr="00562535">
              <w:rPr>
                <w:szCs w:val="22"/>
              </w:rPr>
              <w:t>-</w:t>
            </w:r>
          </w:p>
        </w:tc>
      </w:tr>
      <w:tr w14:paraId="3E712650"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7A711504" w14:textId="77777777">
            <w:pPr>
              <w:pStyle w:val="Header"/>
              <w:rPr>
                <w:szCs w:val="22"/>
              </w:rPr>
            </w:pPr>
            <w:r w:rsidRPr="00562535">
              <w:rPr>
                <w:szCs w:val="22"/>
              </w:rPr>
              <w:t>Oregon</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F403901" w14:textId="77777777">
            <w:pPr>
              <w:pStyle w:val="Header"/>
              <w:rPr>
                <w:szCs w:val="22"/>
              </w:rPr>
            </w:pPr>
            <w:r w:rsidRPr="00562535">
              <w:rPr>
                <w:szCs w:val="22"/>
              </w:rPr>
              <w:t>5,719</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DD7D3A0" w14:textId="77777777">
            <w:pPr>
              <w:pStyle w:val="Header"/>
              <w:rPr>
                <w:szCs w:val="22"/>
              </w:rPr>
            </w:pPr>
            <w:r w:rsidRPr="00562535">
              <w:rPr>
                <w:szCs w:val="22"/>
              </w:rPr>
              <w:t>4,213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BDE690F" w14:textId="77777777">
            <w:pPr>
              <w:pStyle w:val="Header"/>
              <w:rPr>
                <w:szCs w:val="22"/>
              </w:rPr>
            </w:pPr>
            <w:r w:rsidRPr="00562535">
              <w:rPr>
                <w:szCs w:val="22"/>
              </w:rPr>
              <w:t>2,692</w:t>
            </w:r>
          </w:p>
        </w:tc>
      </w:tr>
      <w:tr w14:paraId="76695573"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5D797F1" w14:textId="77777777">
            <w:pPr>
              <w:pStyle w:val="Header"/>
              <w:rPr>
                <w:szCs w:val="22"/>
              </w:rPr>
            </w:pPr>
            <w:r w:rsidRPr="00562535">
              <w:rPr>
                <w:szCs w:val="22"/>
              </w:rPr>
              <w:t>Pennsylvania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AECB9F7" w14:textId="77777777">
            <w:pPr>
              <w:pStyle w:val="Header"/>
              <w:rPr>
                <w:szCs w:val="22"/>
              </w:rPr>
            </w:pPr>
            <w:r w:rsidRPr="00562535">
              <w:rPr>
                <w:szCs w:val="22"/>
              </w:rPr>
              <w:t>5,031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6A70229" w14:textId="77777777">
            <w:pPr>
              <w:pStyle w:val="Header"/>
              <w:rPr>
                <w:szCs w:val="22"/>
              </w:rPr>
            </w:pPr>
            <w:r w:rsidRPr="00562535">
              <w:rPr>
                <w:szCs w:val="22"/>
              </w:rPr>
              <w:t>3,726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00AB909" w14:textId="77777777">
            <w:pPr>
              <w:pStyle w:val="Header"/>
              <w:rPr>
                <w:szCs w:val="22"/>
              </w:rPr>
            </w:pPr>
            <w:r w:rsidRPr="00562535">
              <w:rPr>
                <w:szCs w:val="22"/>
              </w:rPr>
              <w:t>3,983</w:t>
            </w:r>
          </w:p>
        </w:tc>
      </w:tr>
      <w:tr w14:paraId="5C43236D"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42000C0C" w14:textId="77777777">
            <w:pPr>
              <w:pStyle w:val="Header"/>
              <w:rPr>
                <w:szCs w:val="22"/>
              </w:rPr>
            </w:pPr>
            <w:r w:rsidRPr="00562535">
              <w:rPr>
                <w:szCs w:val="22"/>
              </w:rPr>
              <w:t>Puerto Rico</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6DAF829" w14:textId="77777777">
            <w:pPr>
              <w:pStyle w:val="Header"/>
              <w:rPr>
                <w:szCs w:val="22"/>
              </w:rPr>
            </w:pPr>
            <w:r w:rsidRPr="00562535">
              <w:rPr>
                <w:szCs w:val="22"/>
              </w:rPr>
              <w:t>1,510</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96F0187" w14:textId="77777777">
            <w:pPr>
              <w:pStyle w:val="Header"/>
              <w:rPr>
                <w:szCs w:val="22"/>
              </w:rPr>
            </w:pPr>
            <w:r w:rsidRPr="00562535">
              <w:rPr>
                <w:szCs w:val="22"/>
              </w:rPr>
              <w:t>2,303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29A8091" w14:textId="77777777">
            <w:pPr>
              <w:pStyle w:val="Header"/>
              <w:rPr>
                <w:szCs w:val="22"/>
              </w:rPr>
            </w:pPr>
            <w:r w:rsidRPr="00562535">
              <w:rPr>
                <w:szCs w:val="22"/>
              </w:rPr>
              <w:t>-</w:t>
            </w:r>
          </w:p>
        </w:tc>
      </w:tr>
      <w:tr w14:paraId="47BCE59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16B2E3E4" w14:textId="77777777">
            <w:pPr>
              <w:pStyle w:val="Header"/>
              <w:rPr>
                <w:szCs w:val="22"/>
              </w:rPr>
            </w:pPr>
            <w:r w:rsidRPr="00562535">
              <w:rPr>
                <w:szCs w:val="22"/>
              </w:rPr>
              <w:t>Rhode Island</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7DD6CC1" w14:textId="77777777">
            <w:pPr>
              <w:pStyle w:val="Header"/>
              <w:rPr>
                <w:szCs w:val="22"/>
              </w:rPr>
            </w:pPr>
            <w:r w:rsidRPr="00562535">
              <w:rPr>
                <w:szCs w:val="22"/>
              </w:rPr>
              <w:t>1,007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4A21A88" w14:textId="77777777">
            <w:pPr>
              <w:pStyle w:val="Header"/>
              <w:rPr>
                <w:szCs w:val="22"/>
              </w:rPr>
            </w:pPr>
            <w:r w:rsidRPr="00562535">
              <w:rPr>
                <w:szCs w:val="22"/>
              </w:rPr>
              <w:t>922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9E094E5" w14:textId="77777777">
            <w:pPr>
              <w:pStyle w:val="Header"/>
              <w:rPr>
                <w:szCs w:val="22"/>
              </w:rPr>
            </w:pPr>
            <w:r w:rsidRPr="00562535">
              <w:rPr>
                <w:szCs w:val="22"/>
              </w:rPr>
              <w:t>-</w:t>
            </w:r>
          </w:p>
        </w:tc>
      </w:tr>
      <w:tr w14:paraId="63EA3133"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4C0A7E0" w14:textId="77777777">
            <w:pPr>
              <w:pStyle w:val="Header"/>
              <w:rPr>
                <w:szCs w:val="22"/>
              </w:rPr>
            </w:pPr>
            <w:r w:rsidRPr="00562535">
              <w:rPr>
                <w:szCs w:val="22"/>
              </w:rPr>
              <w:t>South Carolina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DF503EE" w14:textId="77777777">
            <w:pPr>
              <w:pStyle w:val="Header"/>
              <w:rPr>
                <w:szCs w:val="22"/>
              </w:rPr>
            </w:pPr>
            <w:r w:rsidRPr="00562535">
              <w:rPr>
                <w:szCs w:val="22"/>
              </w:rPr>
              <w:t>1,006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BA4AD36" w14:textId="77777777">
            <w:pPr>
              <w:pStyle w:val="Header"/>
              <w:rPr>
                <w:szCs w:val="22"/>
              </w:rPr>
            </w:pPr>
            <w:r w:rsidRPr="00562535">
              <w:rPr>
                <w:szCs w:val="22"/>
              </w:rPr>
              <w:t>2,955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795ABBD" w14:textId="77777777">
            <w:pPr>
              <w:pStyle w:val="Header"/>
              <w:rPr>
                <w:szCs w:val="22"/>
              </w:rPr>
            </w:pPr>
            <w:r w:rsidRPr="00562535">
              <w:rPr>
                <w:szCs w:val="22"/>
              </w:rPr>
              <w:t>-</w:t>
            </w:r>
          </w:p>
        </w:tc>
      </w:tr>
      <w:tr w14:paraId="79801E5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A6E4C91" w14:textId="77777777">
            <w:pPr>
              <w:pStyle w:val="Header"/>
              <w:rPr>
                <w:szCs w:val="22"/>
              </w:rPr>
            </w:pPr>
            <w:r w:rsidRPr="00562535">
              <w:rPr>
                <w:szCs w:val="22"/>
              </w:rPr>
              <w:t>South Dakota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47C24C0" w14:textId="77777777">
            <w:pPr>
              <w:pStyle w:val="Header"/>
              <w:rPr>
                <w:szCs w:val="22"/>
              </w:rPr>
            </w:pPr>
            <w:r w:rsidRPr="00562535">
              <w:rPr>
                <w:szCs w:val="22"/>
              </w:rPr>
              <w:t>344</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99ABDEF" w14:textId="77777777">
            <w:pPr>
              <w:pStyle w:val="Header"/>
              <w:rPr>
                <w:szCs w:val="22"/>
              </w:rPr>
            </w:pPr>
            <w:r w:rsidRPr="00562535">
              <w:rPr>
                <w:szCs w:val="22"/>
              </w:rPr>
              <w:t>321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107527AF" w14:textId="77777777">
            <w:pPr>
              <w:pStyle w:val="Header"/>
              <w:rPr>
                <w:szCs w:val="22"/>
              </w:rPr>
            </w:pPr>
            <w:r w:rsidRPr="00562535">
              <w:rPr>
                <w:szCs w:val="22"/>
              </w:rPr>
              <w:t>393</w:t>
            </w:r>
          </w:p>
        </w:tc>
      </w:tr>
      <w:tr w14:paraId="58985996"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4318F188" w14:textId="77777777">
            <w:pPr>
              <w:pStyle w:val="Header"/>
              <w:rPr>
                <w:szCs w:val="22"/>
              </w:rPr>
            </w:pPr>
            <w:r w:rsidRPr="00562535">
              <w:rPr>
                <w:szCs w:val="22"/>
              </w:rPr>
              <w:t>Tennessee</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EF6C70C" w14:textId="77777777">
            <w:pPr>
              <w:pStyle w:val="Header"/>
              <w:rPr>
                <w:szCs w:val="22"/>
              </w:rPr>
            </w:pPr>
            <w:r w:rsidRPr="00562535">
              <w:rPr>
                <w:szCs w:val="22"/>
              </w:rPr>
              <w:t>721</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C3EECA1" w14:textId="77777777">
            <w:pPr>
              <w:pStyle w:val="Header"/>
              <w:rPr>
                <w:szCs w:val="22"/>
              </w:rPr>
            </w:pPr>
            <w:r w:rsidRPr="00562535">
              <w:rPr>
                <w:szCs w:val="22"/>
              </w:rPr>
              <w:t>3,126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508AB17" w14:textId="77777777">
            <w:pPr>
              <w:pStyle w:val="Header"/>
              <w:rPr>
                <w:szCs w:val="22"/>
              </w:rPr>
            </w:pPr>
            <w:r w:rsidRPr="00562535">
              <w:rPr>
                <w:szCs w:val="22"/>
              </w:rPr>
              <w:t>1,325</w:t>
            </w:r>
          </w:p>
        </w:tc>
      </w:tr>
      <w:tr w14:paraId="694C7F4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7B1AD3A" w14:textId="77777777">
            <w:pPr>
              <w:pStyle w:val="Header"/>
              <w:rPr>
                <w:szCs w:val="22"/>
              </w:rPr>
            </w:pPr>
            <w:r w:rsidRPr="00562535">
              <w:rPr>
                <w:szCs w:val="22"/>
              </w:rPr>
              <w:t>Texas</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64F6CD4" w14:textId="77777777">
            <w:pPr>
              <w:pStyle w:val="Header"/>
              <w:rPr>
                <w:szCs w:val="22"/>
              </w:rPr>
            </w:pPr>
            <w:r w:rsidRPr="00562535">
              <w:rPr>
                <w:szCs w:val="22"/>
              </w:rPr>
              <w:t>892</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00EC3ED" w14:textId="77777777">
            <w:pPr>
              <w:pStyle w:val="Header"/>
              <w:rPr>
                <w:szCs w:val="22"/>
              </w:rPr>
            </w:pPr>
            <w:r w:rsidRPr="00562535">
              <w:rPr>
                <w:szCs w:val="22"/>
              </w:rPr>
              <w:t>3,446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17F3CCD" w14:textId="77777777">
            <w:pPr>
              <w:pStyle w:val="Header"/>
              <w:rPr>
                <w:szCs w:val="22"/>
              </w:rPr>
            </w:pPr>
            <w:r w:rsidRPr="00562535">
              <w:rPr>
                <w:szCs w:val="22"/>
              </w:rPr>
              <w:t>1,202</w:t>
            </w:r>
          </w:p>
        </w:tc>
      </w:tr>
      <w:tr w14:paraId="487503E7"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6BBBBD5" w14:textId="77777777">
            <w:pPr>
              <w:pStyle w:val="Header"/>
              <w:rPr>
                <w:szCs w:val="22"/>
              </w:rPr>
            </w:pPr>
            <w:r w:rsidRPr="00562535">
              <w:rPr>
                <w:szCs w:val="22"/>
              </w:rPr>
              <w:t>Utah</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B21A994" w14:textId="77777777">
            <w:pPr>
              <w:pStyle w:val="Header"/>
              <w:rPr>
                <w:szCs w:val="22"/>
              </w:rPr>
            </w:pPr>
            <w:r w:rsidRPr="00562535">
              <w:rPr>
                <w:szCs w:val="22"/>
              </w:rPr>
              <w:t>246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5736C61" w14:textId="77777777">
            <w:pPr>
              <w:pStyle w:val="Header"/>
              <w:rPr>
                <w:szCs w:val="22"/>
              </w:rPr>
            </w:pPr>
            <w:r w:rsidRPr="00562535">
              <w:rPr>
                <w:szCs w:val="22"/>
              </w:rPr>
              <w:t>479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811A85F" w14:textId="77777777">
            <w:pPr>
              <w:pStyle w:val="Header"/>
              <w:rPr>
                <w:szCs w:val="22"/>
              </w:rPr>
            </w:pPr>
            <w:r w:rsidRPr="00562535">
              <w:rPr>
                <w:szCs w:val="22"/>
              </w:rPr>
              <w:t>-</w:t>
            </w:r>
          </w:p>
        </w:tc>
      </w:tr>
      <w:tr w14:paraId="1A3CE481"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4C238205" w14:textId="77777777">
            <w:pPr>
              <w:pStyle w:val="Header"/>
              <w:rPr>
                <w:szCs w:val="22"/>
              </w:rPr>
            </w:pPr>
            <w:r w:rsidRPr="00562535">
              <w:rPr>
                <w:szCs w:val="22"/>
              </w:rPr>
              <w:t>Vermont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093FD023" w14:textId="77777777">
            <w:pPr>
              <w:pStyle w:val="Header"/>
              <w:rPr>
                <w:szCs w:val="22"/>
              </w:rPr>
            </w:pPr>
            <w:r w:rsidRPr="00562535">
              <w:rPr>
                <w:szCs w:val="22"/>
              </w:rPr>
              <w:t>365</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70208BC7" w14:textId="77777777">
            <w:pPr>
              <w:pStyle w:val="Header"/>
              <w:rPr>
                <w:szCs w:val="22"/>
              </w:rPr>
            </w:pPr>
            <w:r w:rsidRPr="00562535">
              <w:rPr>
                <w:szCs w:val="22"/>
              </w:rPr>
              <w:t>488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B9F52EC" w14:textId="77777777">
            <w:pPr>
              <w:pStyle w:val="Header"/>
              <w:rPr>
                <w:szCs w:val="22"/>
              </w:rPr>
            </w:pPr>
            <w:r w:rsidRPr="00562535">
              <w:rPr>
                <w:szCs w:val="22"/>
              </w:rPr>
              <w:t>-</w:t>
            </w:r>
          </w:p>
        </w:tc>
      </w:tr>
      <w:tr w14:paraId="1EEAF666"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D16E841" w14:textId="77777777">
            <w:pPr>
              <w:pStyle w:val="Header"/>
              <w:rPr>
                <w:szCs w:val="22"/>
              </w:rPr>
            </w:pPr>
            <w:r w:rsidRPr="00562535">
              <w:rPr>
                <w:szCs w:val="22"/>
              </w:rPr>
              <w:t>Virginia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2D8D2B6" w14:textId="77777777">
            <w:pPr>
              <w:pStyle w:val="Header"/>
              <w:rPr>
                <w:szCs w:val="22"/>
              </w:rPr>
            </w:pPr>
            <w:r w:rsidRPr="00562535">
              <w:rPr>
                <w:szCs w:val="22"/>
              </w:rPr>
              <w:t>2,247</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3188CCD" w14:textId="77777777">
            <w:pPr>
              <w:pStyle w:val="Header"/>
              <w:rPr>
                <w:szCs w:val="22"/>
              </w:rPr>
            </w:pPr>
            <w:r w:rsidRPr="00562535">
              <w:rPr>
                <w:szCs w:val="22"/>
              </w:rPr>
              <w:t>4,141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FDE518A" w14:textId="77777777">
            <w:pPr>
              <w:pStyle w:val="Header"/>
              <w:rPr>
                <w:szCs w:val="22"/>
              </w:rPr>
            </w:pPr>
            <w:r w:rsidRPr="00562535">
              <w:rPr>
                <w:szCs w:val="22"/>
              </w:rPr>
              <w:t>241</w:t>
            </w:r>
          </w:p>
        </w:tc>
      </w:tr>
      <w:tr w14:paraId="229C92C0"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36FB63AC" w14:textId="77777777">
            <w:pPr>
              <w:pStyle w:val="Header"/>
              <w:rPr>
                <w:szCs w:val="22"/>
              </w:rPr>
            </w:pPr>
            <w:r w:rsidRPr="00562535">
              <w:rPr>
                <w:szCs w:val="22"/>
              </w:rPr>
              <w:t>Washington</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52B954C" w14:textId="77777777">
            <w:pPr>
              <w:pStyle w:val="Header"/>
              <w:rPr>
                <w:szCs w:val="22"/>
              </w:rPr>
            </w:pPr>
            <w:r w:rsidRPr="00562535">
              <w:rPr>
                <w:szCs w:val="22"/>
              </w:rPr>
              <w:t>1,058</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40B8051" w14:textId="77777777">
            <w:pPr>
              <w:pStyle w:val="Header"/>
              <w:rPr>
                <w:szCs w:val="22"/>
              </w:rPr>
            </w:pPr>
            <w:r w:rsidRPr="00562535">
              <w:rPr>
                <w:szCs w:val="22"/>
              </w:rPr>
              <w:t>3,921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84678FE" w14:textId="77777777">
            <w:pPr>
              <w:pStyle w:val="Header"/>
              <w:rPr>
                <w:szCs w:val="22"/>
              </w:rPr>
            </w:pPr>
            <w:r w:rsidRPr="00562535">
              <w:rPr>
                <w:szCs w:val="22"/>
              </w:rPr>
              <w:t>-</w:t>
            </w:r>
          </w:p>
        </w:tc>
      </w:tr>
      <w:tr w14:paraId="5B7824F9"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6BB6877F" w14:textId="77777777">
            <w:pPr>
              <w:pStyle w:val="Header"/>
              <w:rPr>
                <w:szCs w:val="22"/>
              </w:rPr>
            </w:pPr>
            <w:r w:rsidRPr="00562535">
              <w:rPr>
                <w:szCs w:val="22"/>
              </w:rPr>
              <w:t>West Virginia</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478F25F" w14:textId="77777777">
            <w:pPr>
              <w:pStyle w:val="Header"/>
              <w:rPr>
                <w:szCs w:val="22"/>
              </w:rPr>
            </w:pPr>
            <w:r w:rsidRPr="00562535">
              <w:rPr>
                <w:szCs w:val="22"/>
              </w:rPr>
              <w:t>465</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EF6FB42" w14:textId="77777777">
            <w:pPr>
              <w:pStyle w:val="Header"/>
              <w:rPr>
                <w:szCs w:val="22"/>
              </w:rPr>
            </w:pPr>
            <w:r w:rsidRPr="00562535">
              <w:rPr>
                <w:szCs w:val="22"/>
              </w:rPr>
              <w:t>1,494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2411D72A" w14:textId="77777777">
            <w:pPr>
              <w:pStyle w:val="Header"/>
              <w:rPr>
                <w:szCs w:val="22"/>
              </w:rPr>
            </w:pPr>
            <w:r w:rsidRPr="00562535">
              <w:rPr>
                <w:szCs w:val="22"/>
              </w:rPr>
              <w:t>292</w:t>
            </w:r>
          </w:p>
        </w:tc>
      </w:tr>
      <w:tr w14:paraId="64250C04"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2B2F3F92" w14:textId="77777777">
            <w:pPr>
              <w:pStyle w:val="Header"/>
              <w:rPr>
                <w:szCs w:val="22"/>
              </w:rPr>
            </w:pPr>
            <w:r w:rsidRPr="00562535">
              <w:rPr>
                <w:szCs w:val="22"/>
              </w:rPr>
              <w:t>Wisconsin</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EA69915" w14:textId="77777777">
            <w:pPr>
              <w:pStyle w:val="Header"/>
              <w:rPr>
                <w:szCs w:val="22"/>
              </w:rPr>
            </w:pPr>
            <w:r w:rsidRPr="00562535">
              <w:rPr>
                <w:szCs w:val="22"/>
              </w:rPr>
              <w:t>2,476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84B9AAF" w14:textId="77777777">
            <w:pPr>
              <w:pStyle w:val="Header"/>
              <w:rPr>
                <w:szCs w:val="22"/>
              </w:rPr>
            </w:pPr>
            <w:r w:rsidRPr="00562535">
              <w:rPr>
                <w:szCs w:val="22"/>
              </w:rPr>
              <w:t>4,909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377A2688" w14:textId="77777777">
            <w:pPr>
              <w:pStyle w:val="Header"/>
              <w:rPr>
                <w:szCs w:val="22"/>
              </w:rPr>
            </w:pPr>
            <w:r w:rsidRPr="00562535">
              <w:rPr>
                <w:szCs w:val="22"/>
              </w:rPr>
              <w:t>926</w:t>
            </w:r>
          </w:p>
        </w:tc>
      </w:tr>
      <w:tr w14:paraId="619647A6" w14:textId="77777777">
        <w:tblPrEx>
          <w:tblW w:w="5940" w:type="dxa"/>
          <w:tblLayout w:type="fixed"/>
          <w:tblLook w:val="04A0"/>
        </w:tblPrEx>
        <w:trPr>
          <w:trHeight w:val="119"/>
        </w:trPr>
        <w:tc>
          <w:tcPr>
            <w:tcW w:w="1885" w:type="dxa"/>
            <w:tcBorders>
              <w:top w:val="single" w:sz="4" w:space="0" w:color="auto"/>
              <w:left w:val="single" w:sz="4" w:space="0" w:color="auto"/>
              <w:bottom w:val="single" w:sz="4" w:space="0" w:color="auto"/>
              <w:right w:val="single" w:sz="4" w:space="0" w:color="auto"/>
            </w:tcBorders>
            <w:vAlign w:val="bottom"/>
            <w:hideMark/>
          </w:tcPr>
          <w:p w:rsidR="00562535" w:rsidRPr="00562535" w:rsidP="00562535" w14:paraId="7C4AE2C5" w14:textId="77777777">
            <w:pPr>
              <w:pStyle w:val="Header"/>
              <w:rPr>
                <w:szCs w:val="22"/>
              </w:rPr>
            </w:pPr>
            <w:r w:rsidRPr="00562535">
              <w:rPr>
                <w:szCs w:val="22"/>
              </w:rPr>
              <w:t>Wyoming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5FEAA04B" w14:textId="77777777">
            <w:pPr>
              <w:pStyle w:val="Header"/>
              <w:rPr>
                <w:szCs w:val="22"/>
              </w:rPr>
            </w:pPr>
            <w:r w:rsidRPr="00562535">
              <w:rPr>
                <w:szCs w:val="22"/>
              </w:rPr>
              <w:t>526</w:t>
            </w:r>
          </w:p>
        </w:tc>
        <w:tc>
          <w:tcPr>
            <w:tcW w:w="144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4714397C" w14:textId="77777777">
            <w:pPr>
              <w:pStyle w:val="Header"/>
              <w:rPr>
                <w:szCs w:val="22"/>
              </w:rPr>
            </w:pPr>
            <w:r w:rsidRPr="00562535">
              <w:rPr>
                <w:szCs w:val="22"/>
              </w:rPr>
              <w:t>868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62535" w:rsidRPr="00562535" w:rsidP="00562535" w14:paraId="6DEE1486" w14:textId="77777777">
            <w:pPr>
              <w:pStyle w:val="Header"/>
              <w:rPr>
                <w:szCs w:val="22"/>
              </w:rPr>
            </w:pPr>
            <w:r w:rsidRPr="00562535">
              <w:rPr>
                <w:szCs w:val="22"/>
              </w:rPr>
              <w:t>-</w:t>
            </w:r>
          </w:p>
        </w:tc>
      </w:tr>
      <w:tr w14:paraId="652EF11E" w14:textId="77777777">
        <w:tblPrEx>
          <w:tblW w:w="5940" w:type="dxa"/>
          <w:tblLayout w:type="fixed"/>
          <w:tblLook w:val="04A0"/>
        </w:tblPrEx>
        <w:trPr>
          <w:trHeight w:val="152"/>
        </w:trPr>
        <w:tc>
          <w:tcPr>
            <w:tcW w:w="1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62535" w:rsidRPr="00562535" w:rsidP="00562535" w14:paraId="5D478598" w14:textId="77777777">
            <w:pPr>
              <w:pStyle w:val="Header"/>
              <w:rPr>
                <w:b/>
                <w:szCs w:val="22"/>
              </w:rPr>
            </w:pPr>
            <w:r w:rsidRPr="00562535">
              <w:rPr>
                <w:szCs w:val="22"/>
              </w:rPr>
              <w:t>Total</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62535" w:rsidRPr="00562535" w:rsidP="00562535" w14:paraId="1BDCED57" w14:textId="77777777">
            <w:pPr>
              <w:pStyle w:val="Header"/>
              <w:rPr>
                <w:szCs w:val="22"/>
              </w:rPr>
            </w:pPr>
            <w:r w:rsidRPr="00562535">
              <w:rPr>
                <w:szCs w:val="22"/>
              </w:rPr>
              <w:t>82,042</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62535" w:rsidRPr="00562535" w:rsidP="00562535" w14:paraId="0589E346" w14:textId="77777777">
            <w:pPr>
              <w:pStyle w:val="Header"/>
              <w:rPr>
                <w:szCs w:val="22"/>
              </w:rPr>
            </w:pPr>
            <w:r w:rsidRPr="00562535">
              <w:rPr>
                <w:szCs w:val="22"/>
              </w:rPr>
              <w:t>143,235</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62535" w:rsidRPr="00562535" w:rsidP="00562535" w14:paraId="15E09E8B" w14:textId="77777777">
            <w:pPr>
              <w:pStyle w:val="Header"/>
              <w:rPr>
                <w:szCs w:val="22"/>
              </w:rPr>
            </w:pPr>
            <w:r w:rsidRPr="00562535">
              <w:rPr>
                <w:szCs w:val="22"/>
              </w:rPr>
              <w:t>37,035</w:t>
            </w:r>
          </w:p>
        </w:tc>
      </w:tr>
    </w:tbl>
    <w:p w:rsidR="00DA4E85" w:rsidP="003D7CC7" w14:paraId="61F31184" w14:textId="444AC2CE">
      <w:pPr>
        <w:pStyle w:val="Header"/>
        <w:rPr>
          <w:szCs w:val="22"/>
        </w:rPr>
      </w:pPr>
    </w:p>
    <w:p w:rsidR="00330244" w:rsidRPr="002967C5" w:rsidP="002B58E2" w14:paraId="1205170B" w14:textId="7B1960D3">
      <w:pPr>
        <w:pStyle w:val="NormalWeb"/>
        <w:rPr>
          <w:szCs w:val="22"/>
        </w:rPr>
      </w:pPr>
      <w:r w:rsidRPr="00105EAE">
        <w:rPr>
          <w:szCs w:val="22"/>
        </w:rPr>
        <w:t xml:space="preserve">The CAHPS Health Plan Database currently contains </w:t>
      </w:r>
      <w:r w:rsidRPr="00C800BF" w:rsidR="00930B2E">
        <w:rPr>
          <w:szCs w:val="22"/>
        </w:rPr>
        <w:t>2</w:t>
      </w:r>
      <w:r w:rsidR="00C800BF">
        <w:rPr>
          <w:szCs w:val="22"/>
        </w:rPr>
        <w:t>7</w:t>
      </w:r>
      <w:r w:rsidRPr="00105EAE" w:rsidR="00D568FA">
        <w:rPr>
          <w:szCs w:val="22"/>
        </w:rPr>
        <w:t xml:space="preserve"> </w:t>
      </w:r>
      <w:r w:rsidRPr="00105EAE">
        <w:rPr>
          <w:szCs w:val="22"/>
        </w:rPr>
        <w:t>years of data from the CAHPS Health Plan Survey. Table B-</w:t>
      </w:r>
      <w:r w:rsidR="00DA4E85">
        <w:rPr>
          <w:szCs w:val="22"/>
        </w:rPr>
        <w:t>3</w:t>
      </w:r>
      <w:r w:rsidRPr="00105EAE">
        <w:rPr>
          <w:szCs w:val="22"/>
        </w:rPr>
        <w:t xml:space="preserve"> shows data submissions to the CAHPS Database from 1998 to </w:t>
      </w:r>
      <w:r w:rsidR="00DA4E85">
        <w:rPr>
          <w:szCs w:val="22"/>
        </w:rPr>
        <w:t>202</w:t>
      </w:r>
      <w:r w:rsidR="00562535">
        <w:rPr>
          <w:szCs w:val="22"/>
        </w:rPr>
        <w:t>5</w:t>
      </w:r>
      <w:r w:rsidRPr="00105EAE">
        <w:rPr>
          <w:szCs w:val="22"/>
        </w:rPr>
        <w:t xml:space="preserve">. The total number of respondents is presented by population sector, with the number of health plan </w:t>
      </w:r>
      <w:r w:rsidRPr="00105EAE" w:rsidR="00C154C4">
        <w:rPr>
          <w:szCs w:val="22"/>
        </w:rPr>
        <w:t xml:space="preserve">submissions </w:t>
      </w:r>
      <w:r w:rsidRPr="00105EAE">
        <w:rPr>
          <w:szCs w:val="22"/>
        </w:rPr>
        <w:t>given in parentheses.</w:t>
      </w:r>
    </w:p>
    <w:p w:rsidR="00693BE4" w:rsidRPr="0040095F" w:rsidP="007249A1" w14:paraId="1D417F32" w14:textId="17A48A52">
      <w:pPr>
        <w:pStyle w:val="Header"/>
        <w:rPr>
          <w:b/>
          <w:sz w:val="24"/>
          <w:szCs w:val="24"/>
        </w:rPr>
      </w:pPr>
      <w:r w:rsidRPr="007249A1">
        <w:rPr>
          <w:b/>
          <w:sz w:val="24"/>
          <w:szCs w:val="24"/>
        </w:rPr>
        <w:t>Table B-</w:t>
      </w:r>
      <w:r w:rsidR="00DA4E85">
        <w:rPr>
          <w:b/>
          <w:sz w:val="24"/>
          <w:szCs w:val="24"/>
        </w:rPr>
        <w:t>3</w:t>
      </w:r>
      <w:r w:rsidRPr="007249A1" w:rsidR="00CE1718">
        <w:rPr>
          <w:b/>
          <w:sz w:val="24"/>
          <w:szCs w:val="24"/>
        </w:rPr>
        <w:t xml:space="preserve">. </w:t>
      </w:r>
      <w:r w:rsidRPr="007249A1">
        <w:rPr>
          <w:b/>
          <w:sz w:val="24"/>
          <w:szCs w:val="24"/>
        </w:rPr>
        <w:t xml:space="preserve">Data </w:t>
      </w:r>
      <w:r w:rsidRPr="0040095F">
        <w:rPr>
          <w:b/>
          <w:sz w:val="24"/>
          <w:szCs w:val="24"/>
        </w:rPr>
        <w:t>Submissions to the CAHPS Health Plan Database From 1998-20</w:t>
      </w:r>
      <w:r w:rsidR="00F34FDA">
        <w:rPr>
          <w:b/>
          <w:sz w:val="24"/>
          <w:szCs w:val="24"/>
        </w:rPr>
        <w:t>2</w:t>
      </w:r>
      <w:r w:rsidR="00562535">
        <w:rPr>
          <w:b/>
          <w:sz w:val="24"/>
          <w:szCs w:val="24"/>
        </w:rPr>
        <w:t>5</w:t>
      </w:r>
    </w:p>
    <w:tbl>
      <w:tblPr>
        <w:tblW w:w="0" w:type="auto"/>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
      <w:tblGrid>
        <w:gridCol w:w="1675"/>
        <w:gridCol w:w="1406"/>
        <w:gridCol w:w="781"/>
        <w:gridCol w:w="1222"/>
        <w:gridCol w:w="1441"/>
        <w:gridCol w:w="847"/>
        <w:gridCol w:w="1252"/>
      </w:tblGrid>
      <w:tr w14:paraId="3EFFC678" w14:textId="77777777" w:rsidTr="00FF64A2">
        <w:tblPrEx>
          <w:tblW w:w="0" w:type="auto"/>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tblPrEx>
        <w:trPr>
          <w:cantSplit/>
          <w:tblHeader/>
          <w:tblCellSpacing w:w="7" w:type="dxa"/>
        </w:trPr>
        <w:tc>
          <w:tcPr>
            <w:tcW w:w="1654" w:type="dxa"/>
            <w:vMerge w:val="restart"/>
            <w:tcBorders>
              <w:top w:val="outset" w:sz="6" w:space="0" w:color="auto"/>
              <w:bottom w:val="outset" w:sz="6" w:space="0" w:color="auto"/>
              <w:right w:val="outset" w:sz="6" w:space="0" w:color="auto"/>
            </w:tcBorders>
            <w:shd w:val="clear" w:color="auto" w:fill="C9C9C9"/>
            <w:vAlign w:val="bottom"/>
          </w:tcPr>
          <w:p w:rsidR="0040095F" w:rsidRPr="007249A1" w:rsidP="00501156" w14:paraId="3E971457" w14:textId="77777777">
            <w:pPr>
              <w:jc w:val="center"/>
              <w:rPr>
                <w:b/>
                <w:bCs/>
                <w:sz w:val="20"/>
                <w:szCs w:val="20"/>
              </w:rPr>
            </w:pPr>
            <w:r w:rsidRPr="007249A1">
              <w:rPr>
                <w:b/>
                <w:bCs/>
                <w:sz w:val="20"/>
                <w:szCs w:val="20"/>
              </w:rPr>
              <w:t>Year</w:t>
            </w:r>
            <w:r w:rsidRPr="007249A1">
              <w:rPr>
                <w:b/>
                <w:bCs/>
                <w:sz w:val="20"/>
                <w:szCs w:val="20"/>
              </w:rPr>
              <w:br/>
              <w:t>(CAHPS Version)</w:t>
            </w:r>
          </w:p>
        </w:tc>
        <w:tc>
          <w:tcPr>
            <w:tcW w:w="2173" w:type="dxa"/>
            <w:gridSpan w:val="2"/>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44F4299E" w14:textId="77777777">
            <w:pPr>
              <w:jc w:val="center"/>
              <w:rPr>
                <w:b/>
                <w:bCs/>
                <w:sz w:val="20"/>
                <w:szCs w:val="20"/>
              </w:rPr>
            </w:pPr>
            <w:r w:rsidRPr="007249A1">
              <w:rPr>
                <w:b/>
                <w:bCs/>
                <w:sz w:val="20"/>
                <w:szCs w:val="20"/>
              </w:rPr>
              <w:t>Commercial</w:t>
            </w:r>
          </w:p>
        </w:tc>
        <w:tc>
          <w:tcPr>
            <w:tcW w:w="2649" w:type="dxa"/>
            <w:gridSpan w:val="2"/>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65ED6E55" w14:textId="77777777">
            <w:pPr>
              <w:jc w:val="center"/>
              <w:rPr>
                <w:b/>
                <w:bCs/>
                <w:sz w:val="20"/>
                <w:szCs w:val="20"/>
              </w:rPr>
            </w:pPr>
            <w:r w:rsidRPr="007249A1">
              <w:rPr>
                <w:b/>
                <w:bCs/>
                <w:sz w:val="20"/>
                <w:szCs w:val="20"/>
              </w:rPr>
              <w:t>Medicaid</w:t>
            </w:r>
          </w:p>
        </w:tc>
        <w:tc>
          <w:tcPr>
            <w:tcW w:w="833"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60AEAE36" w14:textId="77777777">
            <w:pPr>
              <w:jc w:val="center"/>
              <w:rPr>
                <w:b/>
                <w:bCs/>
                <w:sz w:val="20"/>
                <w:szCs w:val="20"/>
              </w:rPr>
            </w:pPr>
            <w:r w:rsidRPr="007249A1">
              <w:rPr>
                <w:b/>
                <w:bCs/>
                <w:sz w:val="20"/>
                <w:szCs w:val="20"/>
              </w:rPr>
              <w:t>CHIP</w:t>
            </w:r>
          </w:p>
        </w:tc>
        <w:tc>
          <w:tcPr>
            <w:tcW w:w="1231" w:type="dxa"/>
            <w:tcBorders>
              <w:top w:val="outset" w:sz="6" w:space="0" w:color="auto"/>
              <w:left w:val="outset" w:sz="6" w:space="0" w:color="auto"/>
              <w:bottom w:val="outset" w:sz="6" w:space="0" w:color="auto"/>
            </w:tcBorders>
            <w:shd w:val="clear" w:color="auto" w:fill="C9C9C9"/>
            <w:vAlign w:val="center"/>
          </w:tcPr>
          <w:p w:rsidR="0040095F" w:rsidRPr="007249A1" w:rsidP="00501156" w14:paraId="285E26B5" w14:textId="77777777">
            <w:pPr>
              <w:jc w:val="center"/>
              <w:rPr>
                <w:b/>
                <w:bCs/>
                <w:sz w:val="20"/>
                <w:szCs w:val="20"/>
              </w:rPr>
            </w:pPr>
            <w:r w:rsidRPr="007249A1">
              <w:rPr>
                <w:b/>
                <w:bCs/>
                <w:sz w:val="20"/>
                <w:szCs w:val="20"/>
              </w:rPr>
              <w:t>Medicare</w:t>
            </w:r>
          </w:p>
        </w:tc>
      </w:tr>
      <w:tr w14:paraId="4C8299DD" w14:textId="77777777" w:rsidTr="00FF64A2">
        <w:tblPrEx>
          <w:tblW w:w="0" w:type="auto"/>
          <w:tblCellSpacing w:w="7" w:type="dxa"/>
          <w:tblLayout w:type="fixed"/>
          <w:tblCellMar>
            <w:top w:w="15" w:type="dxa"/>
            <w:left w:w="15" w:type="dxa"/>
            <w:bottom w:w="15" w:type="dxa"/>
            <w:right w:w="15" w:type="dxa"/>
          </w:tblCellMar>
          <w:tblLook w:val="0000"/>
        </w:tblPrEx>
        <w:trPr>
          <w:cantSplit/>
          <w:trHeight w:val="143"/>
          <w:tblHeader/>
          <w:tblCellSpacing w:w="7" w:type="dxa"/>
        </w:trPr>
        <w:tc>
          <w:tcPr>
            <w:tcW w:w="1654" w:type="dxa"/>
            <w:vMerge/>
            <w:tcBorders>
              <w:top w:val="outset" w:sz="6" w:space="0" w:color="auto"/>
              <w:bottom w:val="outset" w:sz="6" w:space="0" w:color="auto"/>
              <w:right w:val="outset" w:sz="6" w:space="0" w:color="auto"/>
            </w:tcBorders>
            <w:vAlign w:val="center"/>
          </w:tcPr>
          <w:p w:rsidR="0040095F" w:rsidRPr="007249A1" w:rsidP="00501156" w14:paraId="756DC5D4" w14:textId="77777777">
            <w:pPr>
              <w:rPr>
                <w:b/>
                <w:bCs/>
                <w:sz w:val="20"/>
                <w:szCs w:val="20"/>
              </w:rPr>
            </w:pPr>
          </w:p>
        </w:tc>
        <w:tc>
          <w:tcPr>
            <w:tcW w:w="1392"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0F4B46DC" w14:textId="77777777">
            <w:pPr>
              <w:jc w:val="center"/>
              <w:rPr>
                <w:b/>
                <w:bCs/>
                <w:sz w:val="20"/>
                <w:szCs w:val="20"/>
              </w:rPr>
            </w:pPr>
            <w:r w:rsidRPr="007249A1">
              <w:rPr>
                <w:b/>
                <w:bCs/>
                <w:sz w:val="20"/>
                <w:szCs w:val="20"/>
              </w:rPr>
              <w:t>Adult</w:t>
            </w:r>
          </w:p>
        </w:tc>
        <w:tc>
          <w:tcPr>
            <w:tcW w:w="767"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55EA2EAD" w14:textId="77777777">
            <w:pPr>
              <w:jc w:val="center"/>
              <w:rPr>
                <w:b/>
                <w:bCs/>
                <w:sz w:val="20"/>
                <w:szCs w:val="20"/>
              </w:rPr>
            </w:pPr>
            <w:r w:rsidRPr="007249A1">
              <w:rPr>
                <w:b/>
                <w:bCs/>
                <w:sz w:val="20"/>
                <w:szCs w:val="20"/>
              </w:rPr>
              <w:t>Child</w:t>
            </w:r>
          </w:p>
        </w:tc>
        <w:tc>
          <w:tcPr>
            <w:tcW w:w="1208"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140D8B00" w14:textId="77777777">
            <w:pPr>
              <w:jc w:val="center"/>
              <w:rPr>
                <w:b/>
                <w:bCs/>
                <w:sz w:val="20"/>
                <w:szCs w:val="20"/>
              </w:rPr>
            </w:pPr>
            <w:r w:rsidRPr="007249A1">
              <w:rPr>
                <w:b/>
                <w:bCs/>
                <w:sz w:val="20"/>
                <w:szCs w:val="20"/>
              </w:rPr>
              <w:t>Adult</w:t>
            </w:r>
          </w:p>
        </w:tc>
        <w:tc>
          <w:tcPr>
            <w:tcW w:w="1427"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669A44E8" w14:textId="77777777">
            <w:pPr>
              <w:jc w:val="center"/>
              <w:rPr>
                <w:b/>
                <w:bCs/>
                <w:sz w:val="20"/>
                <w:szCs w:val="20"/>
              </w:rPr>
            </w:pPr>
            <w:r w:rsidRPr="007249A1">
              <w:rPr>
                <w:b/>
                <w:bCs/>
                <w:sz w:val="20"/>
                <w:szCs w:val="20"/>
              </w:rPr>
              <w:t>Child</w:t>
            </w:r>
          </w:p>
        </w:tc>
        <w:tc>
          <w:tcPr>
            <w:tcW w:w="833" w:type="dxa"/>
            <w:tcBorders>
              <w:top w:val="outset" w:sz="6" w:space="0" w:color="auto"/>
              <w:left w:val="outset" w:sz="6" w:space="0" w:color="auto"/>
              <w:bottom w:val="outset" w:sz="6" w:space="0" w:color="auto"/>
              <w:right w:val="outset" w:sz="6" w:space="0" w:color="auto"/>
            </w:tcBorders>
            <w:shd w:val="clear" w:color="auto" w:fill="C9C9C9"/>
            <w:vAlign w:val="center"/>
          </w:tcPr>
          <w:p w:rsidR="0040095F" w:rsidRPr="007249A1" w:rsidP="00501156" w14:paraId="4752642E" w14:textId="77777777">
            <w:pPr>
              <w:jc w:val="center"/>
              <w:rPr>
                <w:b/>
                <w:bCs/>
                <w:sz w:val="20"/>
                <w:szCs w:val="20"/>
              </w:rPr>
            </w:pPr>
            <w:r w:rsidRPr="007249A1">
              <w:rPr>
                <w:b/>
                <w:bCs/>
                <w:sz w:val="20"/>
                <w:szCs w:val="20"/>
              </w:rPr>
              <w:t>Child</w:t>
            </w:r>
          </w:p>
        </w:tc>
        <w:tc>
          <w:tcPr>
            <w:tcW w:w="1231" w:type="dxa"/>
            <w:tcBorders>
              <w:top w:val="outset" w:sz="6" w:space="0" w:color="auto"/>
              <w:left w:val="outset" w:sz="6" w:space="0" w:color="auto"/>
              <w:bottom w:val="outset" w:sz="6" w:space="0" w:color="auto"/>
            </w:tcBorders>
            <w:shd w:val="clear" w:color="auto" w:fill="C9C9C9"/>
            <w:vAlign w:val="center"/>
          </w:tcPr>
          <w:p w:rsidR="0040095F" w:rsidRPr="007249A1" w:rsidP="00501156" w14:paraId="3EDA01C4" w14:textId="77777777">
            <w:pPr>
              <w:jc w:val="center"/>
              <w:rPr>
                <w:b/>
                <w:bCs/>
                <w:sz w:val="20"/>
                <w:szCs w:val="20"/>
              </w:rPr>
            </w:pPr>
            <w:r w:rsidRPr="007249A1">
              <w:rPr>
                <w:b/>
                <w:bCs/>
                <w:sz w:val="20"/>
                <w:szCs w:val="20"/>
              </w:rPr>
              <w:t>Adult</w:t>
            </w:r>
          </w:p>
        </w:tc>
      </w:tr>
      <w:tr w14:paraId="61314E1E" w14:textId="77777777" w:rsidTr="00593C99">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tcPr>
          <w:p w:rsidR="00562535" w:rsidP="00562535" w14:paraId="743D2ED7" w14:textId="1E5B3572">
            <w:pPr>
              <w:jc w:val="center"/>
              <w:rPr>
                <w:color w:val="000000"/>
                <w:sz w:val="18"/>
                <w:szCs w:val="18"/>
              </w:rPr>
            </w:pPr>
            <w:r>
              <w:rPr>
                <w:color w:val="000000"/>
                <w:kern w:val="2"/>
                <w:sz w:val="18"/>
                <w:szCs w:val="18"/>
                <w14:ligatures w14:val="standardContextual"/>
              </w:rPr>
              <w:t>2025 (5.1)</w:t>
            </w:r>
          </w:p>
        </w:tc>
        <w:tc>
          <w:tcPr>
            <w:tcW w:w="1392" w:type="dxa"/>
            <w:tcBorders>
              <w:top w:val="outset" w:sz="6" w:space="0" w:color="auto"/>
              <w:left w:val="outset" w:sz="6" w:space="0" w:color="auto"/>
              <w:bottom w:val="outset" w:sz="6" w:space="0" w:color="auto"/>
              <w:right w:val="outset" w:sz="6" w:space="0" w:color="auto"/>
            </w:tcBorders>
          </w:tcPr>
          <w:p w:rsidR="00562535" w:rsidP="00562535" w14:paraId="6A3AE504" w14:textId="2FA600C4">
            <w:pPr>
              <w:jc w:val="right"/>
              <w:rPr>
                <w:color w:val="000000"/>
                <w:sz w:val="18"/>
                <w:szCs w:val="18"/>
              </w:rPr>
            </w:pPr>
            <w:r>
              <w:rPr>
                <w:color w:val="000000"/>
                <w:kern w:val="2"/>
                <w:sz w:val="18"/>
                <w:szCs w:val="18"/>
                <w14:ligatures w14:val="standardContextual"/>
              </w:rPr>
              <w:t>N/A</w:t>
            </w:r>
          </w:p>
        </w:tc>
        <w:tc>
          <w:tcPr>
            <w:tcW w:w="767" w:type="dxa"/>
            <w:tcBorders>
              <w:top w:val="outset" w:sz="6" w:space="0" w:color="auto"/>
              <w:left w:val="outset" w:sz="6" w:space="0" w:color="auto"/>
              <w:bottom w:val="outset" w:sz="6" w:space="0" w:color="auto"/>
              <w:right w:val="outset" w:sz="6" w:space="0" w:color="auto"/>
            </w:tcBorders>
          </w:tcPr>
          <w:p w:rsidR="00562535" w:rsidP="00562535" w14:paraId="7070AE7B" w14:textId="0E782C02">
            <w:pPr>
              <w:jc w:val="right"/>
              <w:rPr>
                <w:color w:val="000000"/>
                <w:sz w:val="18"/>
                <w:szCs w:val="18"/>
              </w:rPr>
            </w:pPr>
            <w:r>
              <w:rPr>
                <w:color w:val="000000"/>
                <w:kern w:val="2"/>
                <w:sz w:val="18"/>
                <w:szCs w:val="18"/>
                <w14:ligatures w14:val="standardContextual"/>
              </w:rPr>
              <w:t>N/A</w:t>
            </w:r>
          </w:p>
        </w:tc>
        <w:tc>
          <w:tcPr>
            <w:tcW w:w="1208" w:type="dxa"/>
            <w:tcBorders>
              <w:top w:val="outset" w:sz="6" w:space="0" w:color="auto"/>
              <w:left w:val="outset" w:sz="6" w:space="0" w:color="auto"/>
              <w:bottom w:val="outset" w:sz="6" w:space="0" w:color="auto"/>
              <w:right w:val="outset" w:sz="6" w:space="0" w:color="auto"/>
            </w:tcBorders>
          </w:tcPr>
          <w:p w:rsidR="00562535" w:rsidP="00562535" w14:paraId="333D032C" w14:textId="77777777">
            <w:pPr>
              <w:pStyle w:val="tablecell"/>
              <w:jc w:val="right"/>
              <w:rPr>
                <w:rFonts w:ascii="Times New Roman" w:hAnsi="Times New Roman" w:cs="Times New Roman"/>
                <w:color w:val="auto"/>
                <w:kern w:val="2"/>
                <w14:ligatures w14:val="standardContextual"/>
              </w:rPr>
            </w:pPr>
            <w:r>
              <w:rPr>
                <w:rFonts w:ascii="Times New Roman" w:hAnsi="Times New Roman" w:cs="Times New Roman"/>
                <w:color w:val="auto"/>
                <w:kern w:val="2"/>
                <w14:ligatures w14:val="standardContextual"/>
              </w:rPr>
              <w:t xml:space="preserve">82,042 </w:t>
            </w:r>
          </w:p>
          <w:p w:rsidR="00562535" w:rsidP="00562535" w14:paraId="2DE29155" w14:textId="46AF7C89">
            <w:pPr>
              <w:pStyle w:val="tablecell"/>
              <w:jc w:val="right"/>
              <w:rPr>
                <w:rFonts w:ascii="Times New Roman" w:eastAsia="Times New Roman" w:hAnsi="Times New Roman" w:cs="Times New Roman"/>
                <w:color w:val="000000"/>
              </w:rPr>
            </w:pPr>
            <w:r>
              <w:rPr>
                <w:rFonts w:ascii="Times New Roman" w:hAnsi="Times New Roman" w:cs="Times New Roman"/>
                <w:color w:val="auto"/>
                <w:kern w:val="2"/>
                <w14:ligatures w14:val="standardContextual"/>
              </w:rPr>
              <w:t>(257)</w:t>
            </w:r>
          </w:p>
        </w:tc>
        <w:tc>
          <w:tcPr>
            <w:tcW w:w="1427" w:type="dxa"/>
            <w:tcBorders>
              <w:top w:val="outset" w:sz="6" w:space="0" w:color="auto"/>
              <w:left w:val="outset" w:sz="6" w:space="0" w:color="auto"/>
              <w:bottom w:val="outset" w:sz="6" w:space="0" w:color="auto"/>
              <w:right w:val="outset" w:sz="6" w:space="0" w:color="auto"/>
            </w:tcBorders>
          </w:tcPr>
          <w:p w:rsidR="00562535" w:rsidP="00562535" w14:paraId="55496D88" w14:textId="77777777">
            <w:pPr>
              <w:pStyle w:val="tablecell"/>
              <w:jc w:val="right"/>
              <w:rPr>
                <w:rFonts w:ascii="Times New Roman" w:hAnsi="Times New Roman" w:cs="Times New Roman"/>
                <w:color w:val="auto"/>
                <w:kern w:val="2"/>
                <w14:ligatures w14:val="standardContextual"/>
              </w:rPr>
            </w:pPr>
            <w:r>
              <w:rPr>
                <w:rFonts w:ascii="Times New Roman" w:hAnsi="Times New Roman" w:cs="Times New Roman"/>
                <w:color w:val="auto"/>
                <w:kern w:val="2"/>
                <w14:ligatures w14:val="standardContextual"/>
              </w:rPr>
              <w:t xml:space="preserve">143,235 </w:t>
            </w:r>
          </w:p>
          <w:p w:rsidR="00562535" w:rsidP="00562535" w14:paraId="67EE2C0A" w14:textId="7CFBEB78">
            <w:pPr>
              <w:pStyle w:val="tablecell"/>
              <w:jc w:val="right"/>
              <w:rPr>
                <w:rFonts w:ascii="Times New Roman" w:eastAsia="Times New Roman" w:hAnsi="Times New Roman" w:cs="Times New Roman"/>
                <w:color w:val="000000"/>
              </w:rPr>
            </w:pPr>
            <w:r>
              <w:rPr>
                <w:rFonts w:ascii="Times New Roman" w:hAnsi="Times New Roman" w:cs="Times New Roman"/>
                <w:color w:val="auto"/>
                <w:kern w:val="2"/>
                <w14:ligatures w14:val="standardContextual"/>
              </w:rPr>
              <w:t>(291)</w:t>
            </w:r>
          </w:p>
        </w:tc>
        <w:tc>
          <w:tcPr>
            <w:tcW w:w="833" w:type="dxa"/>
            <w:tcBorders>
              <w:top w:val="outset" w:sz="6" w:space="0" w:color="auto"/>
              <w:left w:val="outset" w:sz="6" w:space="0" w:color="auto"/>
              <w:bottom w:val="outset" w:sz="6" w:space="0" w:color="auto"/>
              <w:right w:val="outset" w:sz="6" w:space="0" w:color="auto"/>
            </w:tcBorders>
          </w:tcPr>
          <w:p w:rsidR="00562535" w:rsidP="00562535" w14:paraId="371C6462" w14:textId="67855E77">
            <w:pPr>
              <w:pStyle w:val="tablecell"/>
              <w:jc w:val="right"/>
              <w:rPr>
                <w:rFonts w:ascii="Times New Roman" w:eastAsia="Times New Roman" w:hAnsi="Times New Roman" w:cs="Times New Roman"/>
                <w:color w:val="000000"/>
              </w:rPr>
            </w:pPr>
            <w:r>
              <w:rPr>
                <w:rFonts w:ascii="Times New Roman" w:hAnsi="Times New Roman" w:cs="Times New Roman"/>
                <w:color w:val="auto"/>
                <w:kern w:val="2"/>
                <w14:ligatures w14:val="standardContextual"/>
              </w:rPr>
              <w:t>37,035 (96)</w:t>
            </w:r>
          </w:p>
        </w:tc>
        <w:tc>
          <w:tcPr>
            <w:tcW w:w="1231" w:type="dxa"/>
            <w:tcBorders>
              <w:top w:val="outset" w:sz="6" w:space="0" w:color="auto"/>
              <w:left w:val="outset" w:sz="6" w:space="0" w:color="auto"/>
              <w:bottom w:val="outset" w:sz="6" w:space="0" w:color="auto"/>
            </w:tcBorders>
          </w:tcPr>
          <w:p w:rsidR="00562535" w:rsidP="00562535" w14:paraId="0285EF73" w14:textId="77777777">
            <w:pPr>
              <w:pStyle w:val="tablecell"/>
              <w:jc w:val="right"/>
              <w:rPr>
                <w:rFonts w:ascii="Times New Roman" w:hAnsi="Times New Roman" w:cs="Times New Roman"/>
                <w:color w:val="auto"/>
                <w:kern w:val="2"/>
                <w14:ligatures w14:val="standardContextual"/>
              </w:rPr>
            </w:pPr>
            <w:r>
              <w:rPr>
                <w:rFonts w:ascii="Times New Roman" w:hAnsi="Times New Roman" w:cs="Times New Roman"/>
                <w:color w:val="auto"/>
                <w:kern w:val="2"/>
                <w14:ligatures w14:val="standardContextual"/>
              </w:rPr>
              <w:t xml:space="preserve">282,553 </w:t>
            </w:r>
          </w:p>
          <w:p w:rsidR="00562535" w:rsidRPr="00FF64A2" w:rsidP="00562535" w14:paraId="5743DAE4" w14:textId="673FB7B0">
            <w:pPr>
              <w:pStyle w:val="tablecell"/>
              <w:jc w:val="right"/>
              <w:rPr>
                <w:rFonts w:ascii="Times New Roman" w:hAnsi="Times New Roman" w:cs="Times New Roman"/>
                <w:color w:val="auto"/>
              </w:rPr>
            </w:pPr>
            <w:r>
              <w:rPr>
                <w:rFonts w:ascii="Times New Roman" w:hAnsi="Times New Roman" w:cs="Times New Roman"/>
                <w:color w:val="auto"/>
                <w:kern w:val="2"/>
                <w14:ligatures w14:val="standardContextual"/>
              </w:rPr>
              <w:t>(513)</w:t>
            </w:r>
          </w:p>
        </w:tc>
      </w:tr>
      <w:tr w14:paraId="770BF4BC" w14:textId="77777777" w:rsidTr="00593C99">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tcPr>
          <w:p w:rsidR="00562535" w:rsidP="00562535" w14:paraId="5FA7D91A" w14:textId="2C1E1F19">
            <w:pPr>
              <w:jc w:val="center"/>
              <w:rPr>
                <w:color w:val="000000"/>
                <w:sz w:val="18"/>
                <w:szCs w:val="18"/>
              </w:rPr>
            </w:pPr>
            <w:r>
              <w:rPr>
                <w:color w:val="000000"/>
                <w:kern w:val="2"/>
                <w:sz w:val="18"/>
                <w:szCs w:val="18"/>
                <w14:ligatures w14:val="standardContextual"/>
              </w:rPr>
              <w:t>2024 (5.1)</w:t>
            </w:r>
          </w:p>
        </w:tc>
        <w:tc>
          <w:tcPr>
            <w:tcW w:w="1392" w:type="dxa"/>
            <w:tcBorders>
              <w:top w:val="outset" w:sz="6" w:space="0" w:color="auto"/>
              <w:left w:val="outset" w:sz="6" w:space="0" w:color="auto"/>
              <w:bottom w:val="outset" w:sz="6" w:space="0" w:color="auto"/>
              <w:right w:val="outset" w:sz="6" w:space="0" w:color="auto"/>
            </w:tcBorders>
          </w:tcPr>
          <w:p w:rsidR="00562535" w:rsidP="00562535" w14:paraId="4540A478" w14:textId="7004D353">
            <w:pPr>
              <w:jc w:val="right"/>
              <w:rPr>
                <w:color w:val="000000"/>
                <w:sz w:val="18"/>
                <w:szCs w:val="18"/>
              </w:rPr>
            </w:pPr>
            <w:r>
              <w:rPr>
                <w:color w:val="000000"/>
                <w:kern w:val="2"/>
                <w:sz w:val="18"/>
                <w:szCs w:val="18"/>
                <w14:ligatures w14:val="standardContextual"/>
              </w:rPr>
              <w:t>N/A</w:t>
            </w:r>
          </w:p>
        </w:tc>
        <w:tc>
          <w:tcPr>
            <w:tcW w:w="767" w:type="dxa"/>
            <w:tcBorders>
              <w:top w:val="outset" w:sz="6" w:space="0" w:color="auto"/>
              <w:left w:val="outset" w:sz="6" w:space="0" w:color="auto"/>
              <w:bottom w:val="outset" w:sz="6" w:space="0" w:color="auto"/>
              <w:right w:val="outset" w:sz="6" w:space="0" w:color="auto"/>
            </w:tcBorders>
          </w:tcPr>
          <w:p w:rsidR="00562535" w:rsidP="00562535" w14:paraId="5BF26A41" w14:textId="042C1A95">
            <w:pPr>
              <w:jc w:val="right"/>
              <w:rPr>
                <w:color w:val="000000"/>
                <w:sz w:val="18"/>
                <w:szCs w:val="18"/>
              </w:rPr>
            </w:pPr>
            <w:r>
              <w:rPr>
                <w:color w:val="000000"/>
                <w:kern w:val="2"/>
                <w:sz w:val="18"/>
                <w:szCs w:val="18"/>
                <w14:ligatures w14:val="standardContextual"/>
              </w:rPr>
              <w:t>N/A</w:t>
            </w:r>
          </w:p>
        </w:tc>
        <w:tc>
          <w:tcPr>
            <w:tcW w:w="1208" w:type="dxa"/>
            <w:tcBorders>
              <w:top w:val="outset" w:sz="6" w:space="0" w:color="auto"/>
              <w:left w:val="outset" w:sz="6" w:space="0" w:color="auto"/>
              <w:bottom w:val="outset" w:sz="6" w:space="0" w:color="auto"/>
              <w:right w:val="outset" w:sz="6" w:space="0" w:color="auto"/>
            </w:tcBorders>
            <w:vAlign w:val="bottom"/>
          </w:tcPr>
          <w:p w:rsidR="00562535" w:rsidP="00562535" w14:paraId="2B046A52"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69,505</w:t>
            </w:r>
          </w:p>
          <w:p w:rsidR="00562535" w:rsidP="00562535" w14:paraId="7DE33792" w14:textId="636F9B5C">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(233)</w:t>
            </w:r>
          </w:p>
        </w:tc>
        <w:tc>
          <w:tcPr>
            <w:tcW w:w="1427" w:type="dxa"/>
            <w:tcBorders>
              <w:top w:val="outset" w:sz="6" w:space="0" w:color="auto"/>
              <w:left w:val="outset" w:sz="6" w:space="0" w:color="auto"/>
              <w:bottom w:val="outset" w:sz="6" w:space="0" w:color="auto"/>
              <w:right w:val="outset" w:sz="6" w:space="0" w:color="auto"/>
            </w:tcBorders>
            <w:vAlign w:val="bottom"/>
          </w:tcPr>
          <w:p w:rsidR="00562535" w:rsidP="00562535" w14:paraId="4BA814E1"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111,833</w:t>
            </w:r>
          </w:p>
          <w:p w:rsidR="00562535" w:rsidP="00562535" w14:paraId="10D7D4D4" w14:textId="0A35CA44">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(234)</w:t>
            </w:r>
          </w:p>
        </w:tc>
        <w:tc>
          <w:tcPr>
            <w:tcW w:w="833" w:type="dxa"/>
            <w:tcBorders>
              <w:top w:val="outset" w:sz="6" w:space="0" w:color="auto"/>
              <w:left w:val="outset" w:sz="6" w:space="0" w:color="auto"/>
              <w:bottom w:val="outset" w:sz="6" w:space="0" w:color="auto"/>
              <w:right w:val="outset" w:sz="6" w:space="0" w:color="auto"/>
            </w:tcBorders>
            <w:vAlign w:val="bottom"/>
          </w:tcPr>
          <w:p w:rsidR="00562535" w:rsidP="00562535" w14:paraId="4C9D53F7"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20,345</w:t>
            </w:r>
          </w:p>
          <w:p w:rsidR="00562535" w:rsidP="00562535" w14:paraId="430C7500" w14:textId="4AAB0C96">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(48)</w:t>
            </w:r>
          </w:p>
        </w:tc>
        <w:tc>
          <w:tcPr>
            <w:tcW w:w="1231" w:type="dxa"/>
            <w:tcBorders>
              <w:top w:val="outset" w:sz="6" w:space="0" w:color="auto"/>
              <w:left w:val="outset" w:sz="6" w:space="0" w:color="auto"/>
              <w:bottom w:val="outset" w:sz="6" w:space="0" w:color="auto"/>
            </w:tcBorders>
            <w:vAlign w:val="bottom"/>
          </w:tcPr>
          <w:p w:rsidR="00562535" w:rsidP="00562535" w14:paraId="1F0EB8E0" w14:textId="77777777">
            <w:pPr>
              <w:pStyle w:val="tablecell"/>
              <w:jc w:val="right"/>
              <w:rPr>
                <w:rFonts w:ascii="Times New Roman" w:hAnsi="Times New Roman" w:cs="Times New Roman"/>
                <w:color w:val="auto"/>
                <w:kern w:val="2"/>
                <w14:ligatures w14:val="standardContextual"/>
              </w:rPr>
            </w:pPr>
            <w:r>
              <w:rPr>
                <w:rFonts w:ascii="Times New Roman" w:hAnsi="Times New Roman" w:cs="Times New Roman"/>
                <w:color w:val="auto"/>
                <w:kern w:val="2"/>
                <w14:ligatures w14:val="standardContextual"/>
              </w:rPr>
              <w:t>296,671</w:t>
            </w:r>
          </w:p>
          <w:p w:rsidR="00562535" w:rsidRPr="00FF64A2" w:rsidP="00562535" w14:paraId="4FF14C61" w14:textId="12D72FD0">
            <w:pPr>
              <w:pStyle w:val="tablecell"/>
              <w:jc w:val="right"/>
              <w:rPr>
                <w:rFonts w:ascii="Times New Roman" w:hAnsi="Times New Roman" w:cs="Times New Roman"/>
                <w:color w:val="auto"/>
              </w:rPr>
            </w:pPr>
            <w:r>
              <w:rPr>
                <w:rFonts w:ascii="Times New Roman" w:hAnsi="Times New Roman" w:cs="Times New Roman"/>
                <w:color w:val="auto"/>
                <w:kern w:val="2"/>
                <w14:ligatures w14:val="standardContextual"/>
              </w:rPr>
              <w:t>(543)</w:t>
            </w:r>
          </w:p>
        </w:tc>
      </w:tr>
      <w:tr w14:paraId="62B94744" w14:textId="77777777" w:rsidTr="00593C99">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tcPr>
          <w:p w:rsidR="00562535" w:rsidP="00562535" w14:paraId="5149894C" w14:textId="1A9BBCE7">
            <w:pPr>
              <w:jc w:val="center"/>
              <w:rPr>
                <w:color w:val="000000"/>
                <w:sz w:val="18"/>
                <w:szCs w:val="18"/>
              </w:rPr>
            </w:pPr>
            <w:r>
              <w:rPr>
                <w:color w:val="000000"/>
                <w:kern w:val="2"/>
                <w:sz w:val="18"/>
                <w:szCs w:val="18"/>
                <w14:ligatures w14:val="standardContextual"/>
              </w:rPr>
              <w:t>2023 (5.1)</w:t>
            </w:r>
          </w:p>
        </w:tc>
        <w:tc>
          <w:tcPr>
            <w:tcW w:w="1392" w:type="dxa"/>
            <w:tcBorders>
              <w:top w:val="outset" w:sz="6" w:space="0" w:color="auto"/>
              <w:left w:val="outset" w:sz="6" w:space="0" w:color="auto"/>
              <w:bottom w:val="outset" w:sz="6" w:space="0" w:color="auto"/>
              <w:right w:val="outset" w:sz="6" w:space="0" w:color="auto"/>
            </w:tcBorders>
          </w:tcPr>
          <w:p w:rsidR="00562535" w:rsidP="00562535" w14:paraId="0D24F6B0" w14:textId="3543CC60">
            <w:pPr>
              <w:jc w:val="right"/>
              <w:rPr>
                <w:color w:val="000000"/>
                <w:sz w:val="18"/>
                <w:szCs w:val="18"/>
              </w:rPr>
            </w:pPr>
            <w:r>
              <w:rPr>
                <w:color w:val="000000"/>
                <w:kern w:val="2"/>
                <w:sz w:val="18"/>
                <w:szCs w:val="18"/>
                <w14:ligatures w14:val="standardContextual"/>
              </w:rPr>
              <w:t>N/A</w:t>
            </w:r>
          </w:p>
        </w:tc>
        <w:tc>
          <w:tcPr>
            <w:tcW w:w="767" w:type="dxa"/>
            <w:tcBorders>
              <w:top w:val="outset" w:sz="6" w:space="0" w:color="auto"/>
              <w:left w:val="outset" w:sz="6" w:space="0" w:color="auto"/>
              <w:bottom w:val="outset" w:sz="6" w:space="0" w:color="auto"/>
              <w:right w:val="outset" w:sz="6" w:space="0" w:color="auto"/>
            </w:tcBorders>
          </w:tcPr>
          <w:p w:rsidR="00562535" w:rsidP="00562535" w14:paraId="5E187BC0" w14:textId="05045F29">
            <w:pPr>
              <w:jc w:val="right"/>
              <w:rPr>
                <w:color w:val="000000"/>
                <w:sz w:val="18"/>
                <w:szCs w:val="18"/>
              </w:rPr>
            </w:pPr>
            <w:r>
              <w:rPr>
                <w:color w:val="000000"/>
                <w:kern w:val="2"/>
                <w:sz w:val="18"/>
                <w:szCs w:val="18"/>
                <w14:ligatures w14:val="standardContextual"/>
              </w:rPr>
              <w:t>N/A</w:t>
            </w:r>
          </w:p>
        </w:tc>
        <w:tc>
          <w:tcPr>
            <w:tcW w:w="1208" w:type="dxa"/>
            <w:tcBorders>
              <w:top w:val="outset" w:sz="6" w:space="0" w:color="auto"/>
              <w:left w:val="outset" w:sz="6" w:space="0" w:color="auto"/>
              <w:bottom w:val="outset" w:sz="6" w:space="0" w:color="auto"/>
              <w:right w:val="outset" w:sz="6" w:space="0" w:color="auto"/>
            </w:tcBorders>
            <w:vAlign w:val="bottom"/>
          </w:tcPr>
          <w:p w:rsidR="00562535" w:rsidP="00562535" w14:paraId="13C36B09"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65,261</w:t>
            </w:r>
          </w:p>
          <w:p w:rsidR="00562535" w:rsidP="00562535" w14:paraId="6C506F55" w14:textId="4AEDE22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(221)</w:t>
            </w:r>
          </w:p>
        </w:tc>
        <w:tc>
          <w:tcPr>
            <w:tcW w:w="1427" w:type="dxa"/>
            <w:tcBorders>
              <w:top w:val="outset" w:sz="6" w:space="0" w:color="auto"/>
              <w:left w:val="outset" w:sz="6" w:space="0" w:color="auto"/>
              <w:bottom w:val="outset" w:sz="6" w:space="0" w:color="auto"/>
              <w:right w:val="outset" w:sz="6" w:space="0" w:color="auto"/>
            </w:tcBorders>
            <w:vAlign w:val="bottom"/>
          </w:tcPr>
          <w:p w:rsidR="00562535" w:rsidP="00562535" w14:paraId="2309E09D"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103,515</w:t>
            </w:r>
          </w:p>
          <w:p w:rsidR="00562535" w:rsidP="00562535" w14:paraId="64CBF003" w14:textId="4CFAB6D5">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(233)</w:t>
            </w:r>
          </w:p>
        </w:tc>
        <w:tc>
          <w:tcPr>
            <w:tcW w:w="833" w:type="dxa"/>
            <w:tcBorders>
              <w:top w:val="outset" w:sz="6" w:space="0" w:color="auto"/>
              <w:left w:val="outset" w:sz="6" w:space="0" w:color="auto"/>
              <w:bottom w:val="outset" w:sz="6" w:space="0" w:color="auto"/>
              <w:right w:val="outset" w:sz="6" w:space="0" w:color="auto"/>
            </w:tcBorders>
            <w:vAlign w:val="bottom"/>
          </w:tcPr>
          <w:p w:rsidR="00562535" w:rsidP="00562535" w14:paraId="4944F460" w14:textId="77777777">
            <w:pPr>
              <w:pStyle w:val="tablecell"/>
              <w:jc w:val="right"/>
              <w:rPr>
                <w:rFonts w:ascii="Times New Roman" w:eastAsia="Times New Roman" w:hAnsi="Times New Roman" w:cs="Times New Roman"/>
                <w:color w:val="000000"/>
                <w:kern w:val="2"/>
                <w14:ligatures w14:val="standardContextual"/>
              </w:rPr>
            </w:pPr>
            <w:r>
              <w:rPr>
                <w:rFonts w:ascii="Times New Roman" w:eastAsia="Times New Roman" w:hAnsi="Times New Roman" w:cs="Times New Roman"/>
                <w:color w:val="000000"/>
                <w:kern w:val="2"/>
                <w14:ligatures w14:val="standardContextual"/>
              </w:rPr>
              <w:t>23,008</w:t>
            </w:r>
          </w:p>
          <w:p w:rsidR="00562535" w:rsidP="00562535" w14:paraId="7EC37EB9" w14:textId="755FEF66">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kern w:val="2"/>
                <w14:ligatures w14:val="standardContextual"/>
              </w:rPr>
              <w:t>(69)</w:t>
            </w:r>
          </w:p>
        </w:tc>
        <w:tc>
          <w:tcPr>
            <w:tcW w:w="1231" w:type="dxa"/>
            <w:tcBorders>
              <w:top w:val="outset" w:sz="6" w:space="0" w:color="auto"/>
              <w:left w:val="outset" w:sz="6" w:space="0" w:color="auto"/>
              <w:bottom w:val="outset" w:sz="6" w:space="0" w:color="auto"/>
            </w:tcBorders>
            <w:vAlign w:val="bottom"/>
          </w:tcPr>
          <w:p w:rsidR="00562535" w:rsidP="00562535" w14:paraId="7C7004CD" w14:textId="77777777">
            <w:pPr>
              <w:pStyle w:val="tablecell"/>
              <w:jc w:val="right"/>
              <w:rPr>
                <w:rFonts w:ascii="Times New Roman" w:hAnsi="Times New Roman" w:cs="Times New Roman"/>
                <w:color w:val="auto"/>
                <w:kern w:val="2"/>
                <w14:ligatures w14:val="standardContextual"/>
              </w:rPr>
            </w:pPr>
            <w:r>
              <w:rPr>
                <w:rFonts w:ascii="Times New Roman" w:hAnsi="Times New Roman" w:cs="Times New Roman"/>
                <w:color w:val="auto"/>
                <w:kern w:val="2"/>
                <w14:ligatures w14:val="standardContextual"/>
              </w:rPr>
              <w:t>266,334</w:t>
            </w:r>
          </w:p>
          <w:p w:rsidR="00562535" w:rsidRPr="00FF64A2" w:rsidP="00562535" w14:paraId="2CE18508" w14:textId="70752A46">
            <w:pPr>
              <w:pStyle w:val="tablecell"/>
              <w:jc w:val="right"/>
              <w:rPr>
                <w:rFonts w:ascii="Times New Roman" w:hAnsi="Times New Roman" w:cs="Times New Roman"/>
                <w:color w:val="auto"/>
              </w:rPr>
            </w:pPr>
            <w:r>
              <w:rPr>
                <w:rFonts w:ascii="Times New Roman" w:hAnsi="Times New Roman" w:cs="Times New Roman"/>
                <w:color w:val="auto"/>
                <w:kern w:val="2"/>
                <w14:ligatures w14:val="standardContextual"/>
              </w:rPr>
              <w:t>(544)</w:t>
            </w:r>
          </w:p>
        </w:tc>
      </w:tr>
      <w:tr w14:paraId="7BD6BB68"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F34FDA" w:rsidRPr="007249A1" w14:paraId="5F85A08E" w14:textId="38FFB075">
            <w:pPr>
              <w:jc w:val="center"/>
              <w:rPr>
                <w:color w:val="000000"/>
                <w:sz w:val="18"/>
                <w:szCs w:val="18"/>
              </w:rPr>
            </w:pPr>
            <w:r>
              <w:rPr>
                <w:color w:val="000000"/>
                <w:sz w:val="18"/>
                <w:szCs w:val="18"/>
              </w:rPr>
              <w:t>202</w:t>
            </w:r>
            <w:r w:rsidR="002C31B7">
              <w:rPr>
                <w:color w:val="000000"/>
                <w:sz w:val="18"/>
                <w:szCs w:val="18"/>
              </w:rPr>
              <w:t>2 (5.0</w:t>
            </w:r>
            <w:r>
              <w:rPr>
                <w:color w:val="000000"/>
                <w:sz w:val="18"/>
                <w:szCs w:val="18"/>
              </w:rPr>
              <w:t>/5.1)</w:t>
            </w:r>
          </w:p>
        </w:tc>
        <w:tc>
          <w:tcPr>
            <w:tcW w:w="1392" w:type="dxa"/>
            <w:tcBorders>
              <w:top w:val="outset" w:sz="6" w:space="0" w:color="auto"/>
              <w:left w:val="outset" w:sz="6" w:space="0" w:color="auto"/>
              <w:bottom w:val="outset" w:sz="6" w:space="0" w:color="auto"/>
              <w:right w:val="outset" w:sz="6" w:space="0" w:color="auto"/>
            </w:tcBorders>
          </w:tcPr>
          <w:p w:rsidR="00F34FDA" w:rsidRPr="007249A1" w:rsidP="00F350FB" w14:paraId="246D5013" w14:textId="03B828A1">
            <w:pPr>
              <w:jc w:val="right"/>
              <w:rPr>
                <w:color w:val="000000"/>
                <w:sz w:val="18"/>
                <w:szCs w:val="18"/>
              </w:rPr>
            </w:pPr>
            <w:r>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F34FDA" w:rsidRPr="007249A1" w:rsidP="00F350FB" w14:paraId="10A5BB07" w14:textId="4609005F">
            <w:pPr>
              <w:jc w:val="right"/>
              <w:rPr>
                <w:color w:val="000000"/>
                <w:sz w:val="18"/>
                <w:szCs w:val="18"/>
              </w:rPr>
            </w:pPr>
            <w:r>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vAlign w:val="bottom"/>
          </w:tcPr>
          <w:p w:rsidR="002C31B7" w:rsidP="002C31B7" w14:paraId="44EA011F"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50,336</w:t>
            </w:r>
          </w:p>
          <w:p w:rsidR="00970B40" w:rsidRPr="007249A1" w:rsidP="002C31B7" w14:paraId="4104B204" w14:textId="6039E803">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(197)</w:t>
            </w:r>
          </w:p>
        </w:tc>
        <w:tc>
          <w:tcPr>
            <w:tcW w:w="1427" w:type="dxa"/>
            <w:tcBorders>
              <w:top w:val="outset" w:sz="6" w:space="0" w:color="auto"/>
              <w:left w:val="outset" w:sz="6" w:space="0" w:color="auto"/>
              <w:bottom w:val="outset" w:sz="6" w:space="0" w:color="auto"/>
              <w:right w:val="outset" w:sz="6" w:space="0" w:color="auto"/>
            </w:tcBorders>
            <w:vAlign w:val="bottom"/>
          </w:tcPr>
          <w:p w:rsidR="002C31B7" w:rsidP="002C31B7" w14:paraId="423D1171"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66,182</w:t>
            </w:r>
          </w:p>
          <w:p w:rsidR="00E51F3A" w:rsidRPr="007249A1" w:rsidP="002C31B7" w14:paraId="6C2E1F50" w14:textId="3BD2F212">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(166)</w:t>
            </w:r>
          </w:p>
        </w:tc>
        <w:tc>
          <w:tcPr>
            <w:tcW w:w="833" w:type="dxa"/>
            <w:tcBorders>
              <w:top w:val="outset" w:sz="6" w:space="0" w:color="auto"/>
              <w:left w:val="outset" w:sz="6" w:space="0" w:color="auto"/>
              <w:bottom w:val="outset" w:sz="6" w:space="0" w:color="auto"/>
              <w:right w:val="outset" w:sz="6" w:space="0" w:color="auto"/>
            </w:tcBorders>
            <w:vAlign w:val="bottom"/>
          </w:tcPr>
          <w:p w:rsidR="00F34FDA" w:rsidP="00501156" w14:paraId="12E2872E" w14:textId="43DEEE33">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18,592</w:t>
            </w:r>
          </w:p>
          <w:p w:rsidR="00E51F3A" w:rsidRPr="007249A1" w:rsidP="00501156" w14:paraId="4074346D" w14:textId="6C26BE51">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2C31B7">
              <w:rPr>
                <w:rFonts w:ascii="Times New Roman" w:eastAsia="Times New Roman" w:hAnsi="Times New Roman" w:cs="Times New Roman"/>
                <w:color w:val="000000"/>
              </w:rPr>
              <w:t>59</w:t>
            </w:r>
            <w:r>
              <w:rPr>
                <w:rFonts w:ascii="Times New Roman" w:eastAsia="Times New Roman" w:hAnsi="Times New Roman" w:cs="Times New Roman"/>
                <w:color w:val="000000"/>
              </w:rPr>
              <w:t>)</w:t>
            </w:r>
          </w:p>
        </w:tc>
        <w:tc>
          <w:tcPr>
            <w:tcW w:w="1231" w:type="dxa"/>
            <w:tcBorders>
              <w:top w:val="outset" w:sz="6" w:space="0" w:color="auto"/>
              <w:left w:val="outset" w:sz="6" w:space="0" w:color="auto"/>
              <w:bottom w:val="outset" w:sz="6" w:space="0" w:color="auto"/>
            </w:tcBorders>
            <w:vAlign w:val="bottom"/>
          </w:tcPr>
          <w:p w:rsidR="00F34FDA" w:rsidRPr="00FF64A2" w:rsidP="00501156" w14:paraId="450C16E2" w14:textId="7CF800C3">
            <w:pPr>
              <w:pStyle w:val="tablecell"/>
              <w:jc w:val="right"/>
              <w:rPr>
                <w:rFonts w:ascii="Times New Roman" w:eastAsia="Times New Roman" w:hAnsi="Times New Roman" w:cs="Times New Roman"/>
                <w:color w:val="auto"/>
              </w:rPr>
            </w:pPr>
            <w:r w:rsidRPr="00FF64A2">
              <w:rPr>
                <w:rFonts w:ascii="Times New Roman" w:hAnsi="Times New Roman" w:cs="Times New Roman"/>
                <w:color w:val="auto"/>
              </w:rPr>
              <w:t xml:space="preserve">246,189 </w:t>
            </w:r>
            <w:r w:rsidRPr="00FF64A2">
              <w:rPr>
                <w:rFonts w:ascii="Times New Roman" w:hAnsi="Times New Roman" w:cs="Times New Roman"/>
                <w:color w:val="auto"/>
              </w:rPr>
              <w:br/>
              <w:t>(513</w:t>
            </w:r>
            <w:r w:rsidRPr="00FF64A2">
              <w:rPr>
                <w:color w:val="auto"/>
              </w:rPr>
              <w:t>)</w:t>
            </w:r>
          </w:p>
        </w:tc>
      </w:tr>
      <w:tr w14:paraId="73D957FA"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F34FDA" w:rsidRPr="007249A1" w14:paraId="0EA351E3" w14:textId="1F78AF6F">
            <w:pPr>
              <w:jc w:val="center"/>
              <w:rPr>
                <w:color w:val="000000"/>
                <w:sz w:val="18"/>
                <w:szCs w:val="18"/>
              </w:rPr>
            </w:pPr>
            <w:r>
              <w:rPr>
                <w:color w:val="000000"/>
                <w:sz w:val="18"/>
                <w:szCs w:val="18"/>
              </w:rPr>
              <w:t>2021 (</w:t>
            </w:r>
            <w:r w:rsidR="002C31B7">
              <w:rPr>
                <w:color w:val="000000"/>
                <w:sz w:val="18"/>
                <w:szCs w:val="18"/>
              </w:rPr>
              <w:t>5.0/5.1</w:t>
            </w:r>
            <w:r>
              <w:rPr>
                <w:color w:val="000000"/>
                <w:sz w:val="18"/>
                <w:szCs w:val="18"/>
              </w:rPr>
              <w:t>)</w:t>
            </w:r>
          </w:p>
        </w:tc>
        <w:tc>
          <w:tcPr>
            <w:tcW w:w="1392" w:type="dxa"/>
            <w:tcBorders>
              <w:top w:val="outset" w:sz="6" w:space="0" w:color="auto"/>
              <w:left w:val="outset" w:sz="6" w:space="0" w:color="auto"/>
              <w:bottom w:val="outset" w:sz="6" w:space="0" w:color="auto"/>
              <w:right w:val="outset" w:sz="6" w:space="0" w:color="auto"/>
            </w:tcBorders>
          </w:tcPr>
          <w:p w:rsidR="00F34FDA" w:rsidRPr="007249A1" w:rsidP="00F350FB" w14:paraId="2A891775" w14:textId="10C07336">
            <w:pPr>
              <w:jc w:val="right"/>
              <w:rPr>
                <w:color w:val="000000"/>
                <w:sz w:val="18"/>
                <w:szCs w:val="18"/>
              </w:rPr>
            </w:pPr>
            <w:r>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F34FDA" w:rsidRPr="007249A1" w:rsidP="00F350FB" w14:paraId="68559A80" w14:textId="49F38774">
            <w:pPr>
              <w:jc w:val="right"/>
              <w:rPr>
                <w:color w:val="000000"/>
                <w:sz w:val="18"/>
                <w:szCs w:val="18"/>
              </w:rPr>
            </w:pPr>
            <w:r>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vAlign w:val="bottom"/>
          </w:tcPr>
          <w:p w:rsidR="00F34FDA" w:rsidP="00501156" w14:paraId="0971D6F5" w14:textId="5AD7C5D3">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49,997</w:t>
            </w:r>
          </w:p>
          <w:p w:rsidR="00F450B9" w:rsidRPr="007249A1" w:rsidP="00501156" w14:paraId="371506C7" w14:textId="7245D60F">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(162</w:t>
            </w:r>
            <w:r>
              <w:rPr>
                <w:rFonts w:ascii="Times New Roman" w:eastAsia="Times New Roman" w:hAnsi="Times New Roman" w:cs="Times New Roman"/>
                <w:color w:val="000000"/>
              </w:rPr>
              <w:t>)</w:t>
            </w:r>
          </w:p>
        </w:tc>
        <w:tc>
          <w:tcPr>
            <w:tcW w:w="1427" w:type="dxa"/>
            <w:tcBorders>
              <w:top w:val="outset" w:sz="6" w:space="0" w:color="auto"/>
              <w:left w:val="outset" w:sz="6" w:space="0" w:color="auto"/>
              <w:bottom w:val="outset" w:sz="6" w:space="0" w:color="auto"/>
              <w:right w:val="outset" w:sz="6" w:space="0" w:color="auto"/>
            </w:tcBorders>
            <w:vAlign w:val="bottom"/>
          </w:tcPr>
          <w:p w:rsidR="00F34FDA" w:rsidP="00501156" w14:paraId="353F871B" w14:textId="503B5165">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86,597</w:t>
            </w:r>
          </w:p>
          <w:p w:rsidR="00F450B9" w:rsidRPr="007249A1" w:rsidP="00501156" w14:paraId="3CB1D7CF" w14:textId="25DB5811">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r w:rsidR="002C31B7">
              <w:rPr>
                <w:rFonts w:ascii="Times New Roman" w:eastAsia="Times New Roman" w:hAnsi="Times New Roman" w:cs="Times New Roman"/>
                <w:color w:val="000000"/>
              </w:rPr>
              <w:t>7</w:t>
            </w:r>
            <w:r>
              <w:rPr>
                <w:rFonts w:ascii="Times New Roman" w:eastAsia="Times New Roman" w:hAnsi="Times New Roman" w:cs="Times New Roman"/>
                <w:color w:val="000000"/>
              </w:rPr>
              <w:t>5)</w:t>
            </w:r>
          </w:p>
        </w:tc>
        <w:tc>
          <w:tcPr>
            <w:tcW w:w="833" w:type="dxa"/>
            <w:tcBorders>
              <w:top w:val="outset" w:sz="6" w:space="0" w:color="auto"/>
              <w:left w:val="outset" w:sz="6" w:space="0" w:color="auto"/>
              <w:bottom w:val="outset" w:sz="6" w:space="0" w:color="auto"/>
              <w:right w:val="outset" w:sz="6" w:space="0" w:color="auto"/>
            </w:tcBorders>
            <w:vAlign w:val="bottom"/>
          </w:tcPr>
          <w:p w:rsidR="00F34FDA" w:rsidP="00501156" w14:paraId="6F70C0EB" w14:textId="206965EA">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17,615</w:t>
            </w:r>
          </w:p>
          <w:p w:rsidR="00F450B9" w:rsidRPr="007249A1" w14:paraId="0DB10009" w14:textId="10C92AA8">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2C31B7">
              <w:rPr>
                <w:rFonts w:ascii="Times New Roman" w:eastAsia="Times New Roman" w:hAnsi="Times New Roman" w:cs="Times New Roman"/>
                <w:color w:val="000000"/>
              </w:rPr>
              <w:t>52</w:t>
            </w:r>
            <w:r>
              <w:rPr>
                <w:rFonts w:ascii="Times New Roman" w:eastAsia="Times New Roman" w:hAnsi="Times New Roman" w:cs="Times New Roman"/>
                <w:color w:val="000000"/>
              </w:rPr>
              <w:t>)</w:t>
            </w:r>
          </w:p>
        </w:tc>
        <w:tc>
          <w:tcPr>
            <w:tcW w:w="1231" w:type="dxa"/>
            <w:tcBorders>
              <w:top w:val="outset" w:sz="6" w:space="0" w:color="auto"/>
              <w:left w:val="outset" w:sz="6" w:space="0" w:color="auto"/>
              <w:bottom w:val="outset" w:sz="6" w:space="0" w:color="auto"/>
            </w:tcBorders>
            <w:vAlign w:val="bottom"/>
          </w:tcPr>
          <w:p w:rsidR="00F34FDA" w:rsidRPr="002C31B7" w:rsidP="00501156" w14:paraId="5A5B18F5" w14:textId="56D5CF04">
            <w:pPr>
              <w:pStyle w:val="tablecell"/>
              <w:jc w:val="right"/>
              <w:rPr>
                <w:rFonts w:ascii="Times New Roman" w:eastAsia="Times New Roman" w:hAnsi="Times New Roman" w:cs="Times New Roman"/>
                <w:color w:val="000000"/>
              </w:rPr>
            </w:pPr>
            <w:r w:rsidRPr="00FF64A2">
              <w:rPr>
                <w:rFonts w:ascii="Times New Roman" w:hAnsi="Times New Roman" w:cs="Times New Roman"/>
                <w:color w:val="auto"/>
              </w:rPr>
              <w:t>233,141</w:t>
            </w:r>
            <w:r w:rsidRPr="00FF64A2" w:rsidR="002C31B7">
              <w:rPr>
                <w:rFonts w:ascii="Times New Roman" w:hAnsi="Times New Roman" w:cs="Times New Roman"/>
                <w:color w:val="auto"/>
              </w:rPr>
              <w:br/>
              <w:t>(475)</w:t>
            </w:r>
          </w:p>
        </w:tc>
      </w:tr>
      <w:tr w14:paraId="7AEC33C1"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F34FDA" w:rsidRPr="007249A1" w:rsidP="00501156" w14:paraId="254B6CF0" w14:textId="45D8A0A0">
            <w:pPr>
              <w:jc w:val="center"/>
              <w:rPr>
                <w:color w:val="000000"/>
                <w:sz w:val="18"/>
                <w:szCs w:val="18"/>
              </w:rPr>
            </w:pPr>
            <w:r>
              <w:rPr>
                <w:color w:val="000000"/>
                <w:sz w:val="18"/>
                <w:szCs w:val="18"/>
              </w:rPr>
              <w:t>2020 (5.0</w:t>
            </w:r>
            <w:r w:rsidR="003C1305">
              <w:rPr>
                <w:color w:val="000000"/>
                <w:sz w:val="18"/>
                <w:szCs w:val="18"/>
              </w:rPr>
              <w:t>)</w:t>
            </w:r>
          </w:p>
        </w:tc>
        <w:tc>
          <w:tcPr>
            <w:tcW w:w="1392" w:type="dxa"/>
            <w:tcBorders>
              <w:top w:val="outset" w:sz="6" w:space="0" w:color="auto"/>
              <w:left w:val="outset" w:sz="6" w:space="0" w:color="auto"/>
              <w:bottom w:val="outset" w:sz="6" w:space="0" w:color="auto"/>
              <w:right w:val="outset" w:sz="6" w:space="0" w:color="auto"/>
            </w:tcBorders>
          </w:tcPr>
          <w:p w:rsidR="00F34FDA" w:rsidRPr="007249A1" w:rsidP="00F350FB" w14:paraId="599F026C" w14:textId="61DD401F">
            <w:pPr>
              <w:jc w:val="right"/>
              <w:rPr>
                <w:color w:val="000000"/>
                <w:sz w:val="18"/>
                <w:szCs w:val="18"/>
              </w:rPr>
            </w:pPr>
            <w:r>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F34FDA" w:rsidRPr="007249A1" w:rsidP="00F350FB" w14:paraId="442CD984" w14:textId="172821B7">
            <w:pPr>
              <w:jc w:val="right"/>
              <w:rPr>
                <w:color w:val="000000"/>
                <w:sz w:val="18"/>
                <w:szCs w:val="18"/>
              </w:rPr>
            </w:pPr>
            <w:r>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vAlign w:val="bottom"/>
          </w:tcPr>
          <w:p w:rsidR="00F34FDA" w:rsidP="00501156" w14:paraId="329FD341"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51,211</w:t>
            </w:r>
          </w:p>
          <w:p w:rsidR="003C1305" w:rsidRPr="007249A1" w:rsidP="00501156" w14:paraId="07A16AE2" w14:textId="0A289CCC">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(159)</w:t>
            </w:r>
          </w:p>
        </w:tc>
        <w:tc>
          <w:tcPr>
            <w:tcW w:w="1427" w:type="dxa"/>
            <w:tcBorders>
              <w:top w:val="outset" w:sz="6" w:space="0" w:color="auto"/>
              <w:left w:val="outset" w:sz="6" w:space="0" w:color="auto"/>
              <w:bottom w:val="outset" w:sz="6" w:space="0" w:color="auto"/>
              <w:right w:val="outset" w:sz="6" w:space="0" w:color="auto"/>
            </w:tcBorders>
            <w:vAlign w:val="bottom"/>
          </w:tcPr>
          <w:p w:rsidR="00F34FDA" w:rsidP="00501156" w14:paraId="2EAD317A"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56,311</w:t>
            </w:r>
          </w:p>
          <w:p w:rsidR="003C1305" w:rsidRPr="007249A1" w:rsidP="00501156" w14:paraId="568E0FFB" w14:textId="0AF09BD6">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(137)</w:t>
            </w:r>
          </w:p>
        </w:tc>
        <w:tc>
          <w:tcPr>
            <w:tcW w:w="833" w:type="dxa"/>
            <w:tcBorders>
              <w:top w:val="outset" w:sz="6" w:space="0" w:color="auto"/>
              <w:left w:val="outset" w:sz="6" w:space="0" w:color="auto"/>
              <w:bottom w:val="outset" w:sz="6" w:space="0" w:color="auto"/>
              <w:right w:val="outset" w:sz="6" w:space="0" w:color="auto"/>
            </w:tcBorders>
            <w:vAlign w:val="bottom"/>
          </w:tcPr>
          <w:p w:rsidR="00F34FDA" w:rsidP="00501156" w14:paraId="13E934AB"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12,448</w:t>
            </w:r>
          </w:p>
          <w:p w:rsidR="003C1305" w:rsidRPr="007249A1" w:rsidP="00501156" w14:paraId="2307ECA6" w14:textId="21AC248F">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(42)</w:t>
            </w:r>
          </w:p>
        </w:tc>
        <w:tc>
          <w:tcPr>
            <w:tcW w:w="1231" w:type="dxa"/>
            <w:tcBorders>
              <w:top w:val="outset" w:sz="6" w:space="0" w:color="auto"/>
              <w:left w:val="outset" w:sz="6" w:space="0" w:color="auto"/>
              <w:bottom w:val="outset" w:sz="6" w:space="0" w:color="auto"/>
            </w:tcBorders>
            <w:vAlign w:val="bottom"/>
          </w:tcPr>
          <w:p w:rsidR="00F34FDA" w:rsidRPr="007249A1" w:rsidP="00501156" w14:paraId="020E5554" w14:textId="191CB45B">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N/A</w:t>
            </w:r>
          </w:p>
        </w:tc>
      </w:tr>
      <w:tr w14:paraId="3A83951C"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F34FDA" w:rsidRPr="007249A1" w:rsidP="00501156" w14:paraId="00112804" w14:textId="4EE63A5B">
            <w:pPr>
              <w:jc w:val="center"/>
              <w:rPr>
                <w:color w:val="000000"/>
                <w:sz w:val="18"/>
                <w:szCs w:val="18"/>
              </w:rPr>
            </w:pPr>
            <w:r>
              <w:rPr>
                <w:color w:val="000000"/>
                <w:sz w:val="18"/>
                <w:szCs w:val="18"/>
              </w:rPr>
              <w:t>2019 (5.0</w:t>
            </w:r>
            <w:r w:rsidR="003C1305">
              <w:rPr>
                <w:color w:val="000000"/>
                <w:sz w:val="18"/>
                <w:szCs w:val="18"/>
              </w:rPr>
              <w:t>)</w:t>
            </w:r>
          </w:p>
        </w:tc>
        <w:tc>
          <w:tcPr>
            <w:tcW w:w="1392" w:type="dxa"/>
            <w:tcBorders>
              <w:top w:val="outset" w:sz="6" w:space="0" w:color="auto"/>
              <w:left w:val="outset" w:sz="6" w:space="0" w:color="auto"/>
              <w:bottom w:val="outset" w:sz="6" w:space="0" w:color="auto"/>
              <w:right w:val="outset" w:sz="6" w:space="0" w:color="auto"/>
            </w:tcBorders>
          </w:tcPr>
          <w:p w:rsidR="00F34FDA" w:rsidRPr="007249A1" w:rsidP="00F350FB" w14:paraId="2D38CF3C" w14:textId="48F8383E">
            <w:pPr>
              <w:jc w:val="right"/>
              <w:rPr>
                <w:color w:val="000000"/>
                <w:sz w:val="18"/>
                <w:szCs w:val="18"/>
              </w:rPr>
            </w:pPr>
            <w:r>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F34FDA" w:rsidRPr="007249A1" w:rsidP="00F350FB" w14:paraId="777309F6" w14:textId="5ED65AF4">
            <w:pPr>
              <w:jc w:val="right"/>
              <w:rPr>
                <w:color w:val="000000"/>
                <w:sz w:val="18"/>
                <w:szCs w:val="18"/>
              </w:rPr>
            </w:pPr>
            <w:r>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vAlign w:val="bottom"/>
          </w:tcPr>
          <w:p w:rsidR="00F34FDA" w:rsidP="00501156" w14:paraId="77A12B1F"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43,588</w:t>
            </w:r>
          </w:p>
          <w:p w:rsidR="003C1305" w:rsidRPr="007249A1" w:rsidP="00501156" w14:paraId="13520FB1" w14:textId="19BDD886">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(131)</w:t>
            </w:r>
          </w:p>
        </w:tc>
        <w:tc>
          <w:tcPr>
            <w:tcW w:w="1427" w:type="dxa"/>
            <w:tcBorders>
              <w:top w:val="outset" w:sz="6" w:space="0" w:color="auto"/>
              <w:left w:val="outset" w:sz="6" w:space="0" w:color="auto"/>
              <w:bottom w:val="outset" w:sz="6" w:space="0" w:color="auto"/>
              <w:right w:val="outset" w:sz="6" w:space="0" w:color="auto"/>
            </w:tcBorders>
            <w:vAlign w:val="bottom"/>
          </w:tcPr>
          <w:p w:rsidR="00F34FDA" w:rsidP="00501156" w14:paraId="41985D30"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72,429</w:t>
            </w:r>
          </w:p>
          <w:p w:rsidR="003C1305" w:rsidRPr="007249A1" w:rsidP="00501156" w14:paraId="4E30AD60" w14:textId="48026F3D">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(152)</w:t>
            </w:r>
          </w:p>
        </w:tc>
        <w:tc>
          <w:tcPr>
            <w:tcW w:w="833" w:type="dxa"/>
            <w:tcBorders>
              <w:top w:val="outset" w:sz="6" w:space="0" w:color="auto"/>
              <w:left w:val="outset" w:sz="6" w:space="0" w:color="auto"/>
              <w:bottom w:val="outset" w:sz="6" w:space="0" w:color="auto"/>
              <w:right w:val="outset" w:sz="6" w:space="0" w:color="auto"/>
            </w:tcBorders>
            <w:vAlign w:val="bottom"/>
          </w:tcPr>
          <w:p w:rsidR="00F34FDA" w:rsidP="00501156" w14:paraId="0397F1FC" w14:textId="2DCDF0CC">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18,090</w:t>
            </w:r>
          </w:p>
          <w:p w:rsidR="003C1305" w:rsidRPr="007249A1" w:rsidP="00501156" w14:paraId="3C781EEE" w14:textId="1E507249">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1231" w:type="dxa"/>
            <w:tcBorders>
              <w:top w:val="outset" w:sz="6" w:space="0" w:color="auto"/>
              <w:left w:val="outset" w:sz="6" w:space="0" w:color="auto"/>
              <w:bottom w:val="outset" w:sz="6" w:space="0" w:color="auto"/>
            </w:tcBorders>
            <w:vAlign w:val="bottom"/>
          </w:tcPr>
          <w:p w:rsidR="00F34FDA" w:rsidP="00501156" w14:paraId="02AAED39" w14:textId="77777777">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180,568</w:t>
            </w:r>
          </w:p>
          <w:p w:rsidR="003C1305" w:rsidRPr="007249A1" w:rsidP="00501156" w14:paraId="67476F3E" w14:textId="5648404E">
            <w:pPr>
              <w:pStyle w:val="tablecell"/>
              <w:jc w:val="right"/>
              <w:rPr>
                <w:rFonts w:ascii="Times New Roman" w:eastAsia="Times New Roman" w:hAnsi="Times New Roman" w:cs="Times New Roman"/>
                <w:color w:val="000000"/>
              </w:rPr>
            </w:pPr>
            <w:r>
              <w:rPr>
                <w:rFonts w:ascii="Times New Roman" w:eastAsia="Times New Roman" w:hAnsi="Times New Roman" w:cs="Times New Roman"/>
                <w:color w:val="000000"/>
              </w:rPr>
              <w:t>(402)</w:t>
            </w:r>
          </w:p>
        </w:tc>
      </w:tr>
      <w:tr w14:paraId="00A020F9"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7249A1" w:rsidP="00501156" w14:paraId="49558F12" w14:textId="77777777">
            <w:pPr>
              <w:jc w:val="center"/>
              <w:rPr>
                <w:color w:val="000000"/>
                <w:sz w:val="18"/>
                <w:szCs w:val="18"/>
              </w:rPr>
            </w:pPr>
            <w:r w:rsidRPr="007249A1">
              <w:rPr>
                <w:color w:val="000000"/>
                <w:sz w:val="18"/>
                <w:szCs w:val="18"/>
              </w:rPr>
              <w:t>2018 (5.0)</w:t>
            </w:r>
          </w:p>
        </w:tc>
        <w:tc>
          <w:tcPr>
            <w:tcW w:w="1392" w:type="dxa"/>
            <w:tcBorders>
              <w:top w:val="outset" w:sz="6" w:space="0" w:color="auto"/>
              <w:left w:val="outset" w:sz="6" w:space="0" w:color="auto"/>
              <w:bottom w:val="outset" w:sz="6" w:space="0" w:color="auto"/>
              <w:right w:val="outset" w:sz="6" w:space="0" w:color="auto"/>
            </w:tcBorders>
          </w:tcPr>
          <w:p w:rsidR="0040095F" w:rsidRPr="007249A1" w:rsidP="00F350FB" w14:paraId="725E92EE" w14:textId="46A43FA5">
            <w:pPr>
              <w:jc w:val="right"/>
              <w:rPr>
                <w:color w:val="000000"/>
                <w:sz w:val="18"/>
                <w:szCs w:val="18"/>
              </w:rPr>
            </w:pPr>
            <w:r w:rsidRPr="007249A1">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7249A1" w:rsidP="00F350FB" w14:paraId="3137BC28" w14:textId="77777777">
            <w:pPr>
              <w:jc w:val="right"/>
              <w:rPr>
                <w:color w:val="000000"/>
                <w:sz w:val="18"/>
                <w:szCs w:val="18"/>
              </w:rPr>
            </w:pPr>
            <w:r w:rsidRPr="007249A1">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vAlign w:val="bottom"/>
          </w:tcPr>
          <w:p w:rsidR="0040095F" w:rsidRPr="007249A1" w:rsidP="00501156" w14:paraId="423A2292" w14:textId="77777777">
            <w:pPr>
              <w:pStyle w:val="tablecell"/>
              <w:jc w:val="right"/>
              <w:rPr>
                <w:rFonts w:ascii="Times New Roman" w:eastAsia="Times New Roman" w:hAnsi="Times New Roman" w:cs="Times New Roman"/>
                <w:color w:val="000000"/>
              </w:rPr>
            </w:pPr>
            <w:r w:rsidRPr="007249A1">
              <w:rPr>
                <w:rFonts w:ascii="Times New Roman" w:eastAsia="Times New Roman" w:hAnsi="Times New Roman" w:cs="Times New Roman"/>
                <w:color w:val="000000"/>
              </w:rPr>
              <w:t>54,362</w:t>
            </w:r>
          </w:p>
          <w:p w:rsidR="0040095F" w:rsidRPr="007249A1" w:rsidP="00501156" w14:paraId="4B4D2549" w14:textId="77777777">
            <w:pPr>
              <w:jc w:val="right"/>
              <w:rPr>
                <w:color w:val="000000"/>
                <w:sz w:val="18"/>
                <w:szCs w:val="18"/>
              </w:rPr>
            </w:pPr>
            <w:r w:rsidRPr="007249A1">
              <w:rPr>
                <w:color w:val="000000"/>
                <w:sz w:val="18"/>
                <w:szCs w:val="18"/>
              </w:rPr>
              <w:t>(146)</w:t>
            </w:r>
          </w:p>
        </w:tc>
        <w:tc>
          <w:tcPr>
            <w:tcW w:w="1427" w:type="dxa"/>
            <w:tcBorders>
              <w:top w:val="outset" w:sz="6" w:space="0" w:color="auto"/>
              <w:left w:val="outset" w:sz="6" w:space="0" w:color="auto"/>
              <w:bottom w:val="outset" w:sz="6" w:space="0" w:color="auto"/>
              <w:right w:val="outset" w:sz="6" w:space="0" w:color="auto"/>
            </w:tcBorders>
            <w:vAlign w:val="bottom"/>
          </w:tcPr>
          <w:p w:rsidR="0040095F" w:rsidRPr="007249A1" w:rsidP="00501156" w14:paraId="699C5116" w14:textId="77777777">
            <w:pPr>
              <w:pStyle w:val="tablecell"/>
              <w:jc w:val="right"/>
              <w:rPr>
                <w:rFonts w:ascii="Times New Roman" w:eastAsia="Times New Roman" w:hAnsi="Times New Roman" w:cs="Times New Roman"/>
                <w:color w:val="000000"/>
              </w:rPr>
            </w:pPr>
            <w:r w:rsidRPr="007249A1">
              <w:rPr>
                <w:rFonts w:ascii="Times New Roman" w:eastAsia="Times New Roman" w:hAnsi="Times New Roman" w:cs="Times New Roman"/>
                <w:color w:val="000000"/>
              </w:rPr>
              <w:t>79,736</w:t>
            </w:r>
          </w:p>
          <w:p w:rsidR="0040095F" w:rsidRPr="007249A1" w:rsidP="00501156" w14:paraId="2CDFA497" w14:textId="77777777">
            <w:pPr>
              <w:jc w:val="right"/>
              <w:rPr>
                <w:color w:val="000000"/>
                <w:sz w:val="18"/>
                <w:szCs w:val="18"/>
              </w:rPr>
            </w:pPr>
            <w:r w:rsidRPr="007249A1">
              <w:rPr>
                <w:color w:val="000000"/>
                <w:sz w:val="18"/>
                <w:szCs w:val="18"/>
              </w:rPr>
              <w:t>(150)</w:t>
            </w:r>
          </w:p>
        </w:tc>
        <w:tc>
          <w:tcPr>
            <w:tcW w:w="833" w:type="dxa"/>
            <w:tcBorders>
              <w:top w:val="outset" w:sz="6" w:space="0" w:color="auto"/>
              <w:left w:val="outset" w:sz="6" w:space="0" w:color="auto"/>
              <w:bottom w:val="outset" w:sz="6" w:space="0" w:color="auto"/>
              <w:right w:val="outset" w:sz="6" w:space="0" w:color="auto"/>
            </w:tcBorders>
            <w:vAlign w:val="bottom"/>
          </w:tcPr>
          <w:p w:rsidR="0040095F" w:rsidRPr="007249A1" w:rsidP="00501156" w14:paraId="1ABA0867" w14:textId="77777777">
            <w:pPr>
              <w:pStyle w:val="tablecell"/>
              <w:jc w:val="right"/>
              <w:rPr>
                <w:rFonts w:ascii="Times New Roman" w:eastAsia="Times New Roman" w:hAnsi="Times New Roman" w:cs="Times New Roman"/>
                <w:color w:val="000000"/>
              </w:rPr>
            </w:pPr>
            <w:r w:rsidRPr="007249A1">
              <w:rPr>
                <w:rFonts w:ascii="Times New Roman" w:eastAsia="Times New Roman" w:hAnsi="Times New Roman" w:cs="Times New Roman"/>
                <w:color w:val="000000"/>
              </w:rPr>
              <w:t>13,933</w:t>
            </w:r>
          </w:p>
          <w:p w:rsidR="0040095F" w:rsidRPr="007249A1" w:rsidP="00501156" w14:paraId="6DE11F32" w14:textId="77777777">
            <w:pPr>
              <w:jc w:val="right"/>
              <w:rPr>
                <w:color w:val="000000"/>
                <w:sz w:val="18"/>
                <w:szCs w:val="18"/>
              </w:rPr>
            </w:pPr>
            <w:r w:rsidRPr="007249A1">
              <w:rPr>
                <w:color w:val="000000"/>
                <w:sz w:val="18"/>
                <w:szCs w:val="18"/>
              </w:rPr>
              <w:t>(25)</w:t>
            </w:r>
          </w:p>
        </w:tc>
        <w:tc>
          <w:tcPr>
            <w:tcW w:w="1231" w:type="dxa"/>
            <w:tcBorders>
              <w:top w:val="outset" w:sz="6" w:space="0" w:color="auto"/>
              <w:left w:val="outset" w:sz="6" w:space="0" w:color="auto"/>
              <w:bottom w:val="outset" w:sz="6" w:space="0" w:color="auto"/>
            </w:tcBorders>
            <w:vAlign w:val="bottom"/>
          </w:tcPr>
          <w:p w:rsidR="0040095F" w:rsidRPr="007249A1" w:rsidP="00501156" w14:paraId="7076C1D0" w14:textId="77777777">
            <w:pPr>
              <w:pStyle w:val="tablecell"/>
              <w:jc w:val="right"/>
              <w:rPr>
                <w:rFonts w:ascii="Times New Roman" w:eastAsia="Times New Roman" w:hAnsi="Times New Roman" w:cs="Times New Roman"/>
                <w:color w:val="000000"/>
              </w:rPr>
            </w:pPr>
            <w:r w:rsidRPr="007249A1">
              <w:rPr>
                <w:rFonts w:ascii="Times New Roman" w:eastAsia="Times New Roman" w:hAnsi="Times New Roman" w:cs="Times New Roman"/>
                <w:color w:val="000000"/>
              </w:rPr>
              <w:t>190,838</w:t>
            </w:r>
          </w:p>
          <w:p w:rsidR="0040095F" w:rsidRPr="007249A1" w:rsidP="00501156" w14:paraId="16F6441F" w14:textId="77777777">
            <w:pPr>
              <w:jc w:val="right"/>
              <w:rPr>
                <w:color w:val="000000"/>
                <w:sz w:val="18"/>
                <w:szCs w:val="18"/>
              </w:rPr>
            </w:pPr>
            <w:r w:rsidRPr="007249A1">
              <w:rPr>
                <w:color w:val="000000"/>
                <w:sz w:val="18"/>
                <w:szCs w:val="18"/>
              </w:rPr>
              <w:t>(388)</w:t>
            </w:r>
          </w:p>
        </w:tc>
      </w:tr>
      <w:tr w14:paraId="120D5D0A"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7249A1" w:rsidP="00501156" w14:paraId="1A1D9D6B" w14:textId="77777777">
            <w:pPr>
              <w:jc w:val="center"/>
              <w:rPr>
                <w:color w:val="000000"/>
                <w:sz w:val="18"/>
                <w:szCs w:val="18"/>
              </w:rPr>
            </w:pPr>
            <w:r w:rsidRPr="006D63F0">
              <w:rPr>
                <w:color w:val="000000"/>
                <w:sz w:val="18"/>
                <w:szCs w:val="18"/>
              </w:rPr>
              <w:t>2017 (5.0)</w:t>
            </w:r>
          </w:p>
        </w:tc>
        <w:tc>
          <w:tcPr>
            <w:tcW w:w="1392" w:type="dxa"/>
            <w:tcBorders>
              <w:top w:val="outset" w:sz="6" w:space="0" w:color="auto"/>
              <w:left w:val="outset" w:sz="6" w:space="0" w:color="auto"/>
              <w:bottom w:val="outset" w:sz="6" w:space="0" w:color="auto"/>
              <w:right w:val="outset" w:sz="6" w:space="0" w:color="auto"/>
            </w:tcBorders>
          </w:tcPr>
          <w:p w:rsidR="0040095F" w:rsidRPr="006D63F0" w:rsidP="00F350FB" w14:paraId="7D2CC4BF" w14:textId="262A8086">
            <w:pPr>
              <w:jc w:val="right"/>
              <w:rPr>
                <w:color w:val="000000"/>
                <w:sz w:val="18"/>
                <w:szCs w:val="18"/>
              </w:rPr>
            </w:pPr>
            <w:r w:rsidRPr="006D63F0">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6D63F0" w:rsidP="00F350FB" w14:paraId="3984C58A" w14:textId="77777777">
            <w:pPr>
              <w:jc w:val="right"/>
              <w:rPr>
                <w:color w:val="000000"/>
                <w:sz w:val="18"/>
                <w:szCs w:val="18"/>
              </w:rPr>
            </w:pPr>
            <w:r w:rsidRPr="006D63F0">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tcPr>
          <w:p w:rsidR="0040095F" w:rsidRPr="006D63F0" w:rsidP="00501156" w14:paraId="359B21D0" w14:textId="77777777">
            <w:pPr>
              <w:autoSpaceDE w:val="0"/>
              <w:autoSpaceDN w:val="0"/>
              <w:spacing w:line="264" w:lineRule="auto"/>
              <w:jc w:val="right"/>
              <w:textAlignment w:val="center"/>
              <w:rPr>
                <w:color w:val="000000"/>
                <w:sz w:val="18"/>
                <w:szCs w:val="18"/>
              </w:rPr>
            </w:pPr>
            <w:r w:rsidRPr="006D63F0">
              <w:rPr>
                <w:color w:val="000000"/>
                <w:sz w:val="18"/>
                <w:szCs w:val="18"/>
              </w:rPr>
              <w:t>65,053</w:t>
            </w:r>
          </w:p>
          <w:p w:rsidR="0040095F" w:rsidRPr="007249A1" w:rsidP="00501156" w14:paraId="1B6D0ADF" w14:textId="77777777">
            <w:pPr>
              <w:jc w:val="right"/>
              <w:rPr>
                <w:color w:val="000000"/>
                <w:sz w:val="18"/>
                <w:szCs w:val="18"/>
              </w:rPr>
            </w:pPr>
            <w:r w:rsidRPr="006D63F0">
              <w:rPr>
                <w:color w:val="000000"/>
                <w:sz w:val="18"/>
                <w:szCs w:val="18"/>
              </w:rPr>
              <w:t>(152)</w:t>
            </w:r>
          </w:p>
        </w:tc>
        <w:tc>
          <w:tcPr>
            <w:tcW w:w="1427" w:type="dxa"/>
            <w:tcBorders>
              <w:top w:val="outset" w:sz="6" w:space="0" w:color="auto"/>
              <w:left w:val="outset" w:sz="6" w:space="0" w:color="auto"/>
              <w:bottom w:val="outset" w:sz="6" w:space="0" w:color="auto"/>
              <w:right w:val="outset" w:sz="6" w:space="0" w:color="auto"/>
            </w:tcBorders>
          </w:tcPr>
          <w:p w:rsidR="0040095F" w:rsidRPr="006D63F0" w:rsidP="00501156" w14:paraId="4146CC7A" w14:textId="77777777">
            <w:pPr>
              <w:autoSpaceDE w:val="0"/>
              <w:autoSpaceDN w:val="0"/>
              <w:spacing w:line="264" w:lineRule="auto"/>
              <w:jc w:val="right"/>
              <w:textAlignment w:val="center"/>
              <w:rPr>
                <w:color w:val="000000"/>
                <w:sz w:val="18"/>
                <w:szCs w:val="18"/>
              </w:rPr>
            </w:pPr>
            <w:r w:rsidRPr="006D63F0">
              <w:rPr>
                <w:color w:val="000000"/>
                <w:sz w:val="18"/>
                <w:szCs w:val="18"/>
              </w:rPr>
              <w:t>103,283</w:t>
            </w:r>
          </w:p>
          <w:p w:rsidR="0040095F" w:rsidRPr="006D63F0" w:rsidP="00501156" w14:paraId="541F3864" w14:textId="77777777">
            <w:pPr>
              <w:jc w:val="right"/>
              <w:rPr>
                <w:color w:val="000000"/>
                <w:sz w:val="18"/>
                <w:szCs w:val="18"/>
              </w:rPr>
            </w:pPr>
            <w:r w:rsidRPr="006D63F0">
              <w:rPr>
                <w:color w:val="000000"/>
                <w:sz w:val="18"/>
                <w:szCs w:val="18"/>
              </w:rPr>
              <w:t>(169)</w:t>
            </w:r>
          </w:p>
        </w:tc>
        <w:tc>
          <w:tcPr>
            <w:tcW w:w="833" w:type="dxa"/>
            <w:tcBorders>
              <w:top w:val="outset" w:sz="6" w:space="0" w:color="auto"/>
              <w:left w:val="outset" w:sz="6" w:space="0" w:color="auto"/>
              <w:bottom w:val="outset" w:sz="6" w:space="0" w:color="auto"/>
              <w:right w:val="outset" w:sz="6" w:space="0" w:color="auto"/>
            </w:tcBorders>
          </w:tcPr>
          <w:p w:rsidR="0040095F" w:rsidRPr="006D63F0" w:rsidP="00501156" w14:paraId="4CC32686" w14:textId="77777777">
            <w:pPr>
              <w:autoSpaceDE w:val="0"/>
              <w:autoSpaceDN w:val="0"/>
              <w:spacing w:line="264" w:lineRule="auto"/>
              <w:jc w:val="right"/>
              <w:textAlignment w:val="center"/>
              <w:rPr>
                <w:color w:val="000000"/>
                <w:sz w:val="18"/>
                <w:szCs w:val="18"/>
              </w:rPr>
            </w:pPr>
            <w:r w:rsidRPr="006D63F0">
              <w:rPr>
                <w:color w:val="000000"/>
                <w:sz w:val="18"/>
                <w:szCs w:val="18"/>
              </w:rPr>
              <w:t>15,221</w:t>
            </w:r>
          </w:p>
          <w:p w:rsidR="0040095F" w:rsidRPr="006D63F0" w:rsidP="00501156" w14:paraId="75A9C67B" w14:textId="77777777">
            <w:pPr>
              <w:jc w:val="right"/>
              <w:rPr>
                <w:color w:val="000000"/>
                <w:sz w:val="18"/>
                <w:szCs w:val="18"/>
              </w:rPr>
            </w:pPr>
            <w:r w:rsidRPr="006D63F0">
              <w:rPr>
                <w:color w:val="000000"/>
                <w:sz w:val="18"/>
                <w:szCs w:val="18"/>
              </w:rPr>
              <w:t>(23)</w:t>
            </w:r>
          </w:p>
        </w:tc>
        <w:tc>
          <w:tcPr>
            <w:tcW w:w="1231" w:type="dxa"/>
            <w:tcBorders>
              <w:top w:val="outset" w:sz="6" w:space="0" w:color="auto"/>
              <w:left w:val="outset" w:sz="6" w:space="0" w:color="auto"/>
              <w:bottom w:val="outset" w:sz="6" w:space="0" w:color="auto"/>
            </w:tcBorders>
          </w:tcPr>
          <w:p w:rsidR="0040095F" w:rsidRPr="006D63F0" w:rsidP="00501156" w14:paraId="0D305ACB" w14:textId="77777777">
            <w:pPr>
              <w:pStyle w:val="tablecell"/>
              <w:jc w:val="right"/>
              <w:rPr>
                <w:rFonts w:ascii="Times New Roman" w:eastAsia="Times New Roman" w:hAnsi="Times New Roman" w:cs="Times New Roman"/>
                <w:color w:val="000000"/>
              </w:rPr>
            </w:pPr>
            <w:r w:rsidRPr="006D63F0">
              <w:rPr>
                <w:rFonts w:ascii="Times New Roman" w:eastAsia="Times New Roman" w:hAnsi="Times New Roman" w:cs="Times New Roman"/>
                <w:color w:val="000000"/>
              </w:rPr>
              <w:t>194,916</w:t>
            </w:r>
          </w:p>
          <w:p w:rsidR="0040095F" w:rsidRPr="006D63F0" w:rsidP="00501156" w14:paraId="1317C5D6" w14:textId="77777777">
            <w:pPr>
              <w:jc w:val="right"/>
              <w:rPr>
                <w:color w:val="000000"/>
                <w:sz w:val="18"/>
                <w:szCs w:val="18"/>
              </w:rPr>
            </w:pPr>
            <w:r w:rsidRPr="006D63F0">
              <w:rPr>
                <w:color w:val="000000"/>
                <w:sz w:val="18"/>
                <w:szCs w:val="18"/>
              </w:rPr>
              <w:t>(397)</w:t>
            </w:r>
          </w:p>
        </w:tc>
      </w:tr>
      <w:tr w14:paraId="06C7B89B"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18369F" w14:paraId="79C43AE4" w14:textId="036E0112">
            <w:pPr>
              <w:jc w:val="center"/>
              <w:rPr>
                <w:color w:val="000000"/>
                <w:sz w:val="18"/>
                <w:szCs w:val="18"/>
              </w:rPr>
            </w:pPr>
            <w:r w:rsidRPr="006D63F0">
              <w:rPr>
                <w:color w:val="000000"/>
                <w:sz w:val="18"/>
                <w:szCs w:val="18"/>
              </w:rPr>
              <w:t>2016 (5.0)</w:t>
            </w:r>
          </w:p>
        </w:tc>
        <w:tc>
          <w:tcPr>
            <w:tcW w:w="1392" w:type="dxa"/>
            <w:tcBorders>
              <w:top w:val="outset" w:sz="6" w:space="0" w:color="auto"/>
              <w:left w:val="outset" w:sz="6" w:space="0" w:color="auto"/>
              <w:bottom w:val="outset" w:sz="6" w:space="0" w:color="auto"/>
              <w:right w:val="outset" w:sz="6" w:space="0" w:color="auto"/>
            </w:tcBorders>
          </w:tcPr>
          <w:p w:rsidR="0040095F" w:rsidRPr="006D63F0" w:rsidP="00F350FB" w14:paraId="78142D24" w14:textId="47916E85">
            <w:pPr>
              <w:jc w:val="right"/>
              <w:rPr>
                <w:color w:val="000000"/>
                <w:sz w:val="18"/>
                <w:szCs w:val="18"/>
              </w:rPr>
            </w:pPr>
            <w:r w:rsidRPr="006D63F0">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6D63F0" w:rsidP="00F350FB" w14:paraId="3914C912" w14:textId="77777777">
            <w:pPr>
              <w:jc w:val="right"/>
              <w:rPr>
                <w:color w:val="000000"/>
                <w:sz w:val="18"/>
                <w:szCs w:val="18"/>
              </w:rPr>
            </w:pPr>
            <w:r w:rsidRPr="006D63F0">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tcPr>
          <w:p w:rsidR="0040095F" w:rsidRPr="006D63F0" w:rsidP="007577CB" w14:paraId="6D728F47" w14:textId="77777777">
            <w:pPr>
              <w:jc w:val="right"/>
              <w:rPr>
                <w:color w:val="000000"/>
                <w:sz w:val="18"/>
                <w:szCs w:val="18"/>
              </w:rPr>
            </w:pPr>
            <w:r w:rsidRPr="006D63F0">
              <w:rPr>
                <w:color w:val="000000"/>
                <w:sz w:val="18"/>
                <w:szCs w:val="18"/>
              </w:rPr>
              <w:t>73,155</w:t>
            </w:r>
          </w:p>
          <w:p w:rsidR="0040095F" w:rsidRPr="006D63F0" w:rsidP="007577CB" w14:paraId="5EEF8B88" w14:textId="77777777">
            <w:pPr>
              <w:jc w:val="right"/>
              <w:rPr>
                <w:color w:val="000000"/>
                <w:sz w:val="18"/>
                <w:szCs w:val="18"/>
              </w:rPr>
            </w:pPr>
            <w:r w:rsidRPr="006D63F0">
              <w:rPr>
                <w:color w:val="000000"/>
                <w:sz w:val="18"/>
                <w:szCs w:val="18"/>
              </w:rPr>
              <w:t>(157)</w:t>
            </w:r>
          </w:p>
        </w:tc>
        <w:tc>
          <w:tcPr>
            <w:tcW w:w="1427" w:type="dxa"/>
            <w:tcBorders>
              <w:top w:val="outset" w:sz="6" w:space="0" w:color="auto"/>
              <w:left w:val="outset" w:sz="6" w:space="0" w:color="auto"/>
              <w:bottom w:val="outset" w:sz="6" w:space="0" w:color="auto"/>
              <w:right w:val="outset" w:sz="6" w:space="0" w:color="auto"/>
            </w:tcBorders>
          </w:tcPr>
          <w:p w:rsidR="0040095F" w:rsidRPr="006D63F0" w:rsidP="007577CB" w14:paraId="26C8BA3F" w14:textId="77777777">
            <w:pPr>
              <w:jc w:val="right"/>
              <w:rPr>
                <w:color w:val="000000"/>
                <w:sz w:val="18"/>
                <w:szCs w:val="18"/>
              </w:rPr>
            </w:pPr>
            <w:r w:rsidRPr="006D63F0">
              <w:rPr>
                <w:color w:val="000000"/>
                <w:sz w:val="18"/>
                <w:szCs w:val="18"/>
              </w:rPr>
              <w:t>79,058</w:t>
            </w:r>
          </w:p>
          <w:p w:rsidR="0040095F" w:rsidRPr="006D63F0" w:rsidP="007577CB" w14:paraId="7D9DD48E" w14:textId="77777777">
            <w:pPr>
              <w:jc w:val="right"/>
              <w:rPr>
                <w:color w:val="000000"/>
                <w:sz w:val="18"/>
                <w:szCs w:val="18"/>
              </w:rPr>
            </w:pPr>
            <w:r w:rsidRPr="006D63F0">
              <w:rPr>
                <w:color w:val="000000"/>
                <w:sz w:val="18"/>
                <w:szCs w:val="18"/>
              </w:rPr>
              <w:t>(132)</w:t>
            </w:r>
          </w:p>
        </w:tc>
        <w:tc>
          <w:tcPr>
            <w:tcW w:w="833" w:type="dxa"/>
            <w:tcBorders>
              <w:top w:val="outset" w:sz="6" w:space="0" w:color="auto"/>
              <w:left w:val="outset" w:sz="6" w:space="0" w:color="auto"/>
              <w:bottom w:val="outset" w:sz="6" w:space="0" w:color="auto"/>
              <w:right w:val="outset" w:sz="6" w:space="0" w:color="auto"/>
            </w:tcBorders>
          </w:tcPr>
          <w:p w:rsidR="0040095F" w:rsidRPr="006D63F0" w:rsidP="007577CB" w14:paraId="2AF04B57" w14:textId="77777777">
            <w:pPr>
              <w:autoSpaceDE w:val="0"/>
              <w:autoSpaceDN w:val="0"/>
              <w:spacing w:line="264" w:lineRule="auto"/>
              <w:jc w:val="right"/>
              <w:textAlignment w:val="center"/>
              <w:rPr>
                <w:color w:val="000000"/>
                <w:sz w:val="18"/>
                <w:szCs w:val="18"/>
              </w:rPr>
            </w:pPr>
            <w:r w:rsidRPr="006D63F0">
              <w:rPr>
                <w:color w:val="000000"/>
                <w:sz w:val="18"/>
                <w:szCs w:val="18"/>
              </w:rPr>
              <w:t>14,999</w:t>
            </w:r>
          </w:p>
          <w:p w:rsidR="0040095F" w:rsidRPr="006D63F0" w:rsidP="007577CB" w14:paraId="5F8716E7" w14:textId="77777777">
            <w:pPr>
              <w:autoSpaceDE w:val="0"/>
              <w:autoSpaceDN w:val="0"/>
              <w:spacing w:line="264" w:lineRule="auto"/>
              <w:jc w:val="right"/>
              <w:textAlignment w:val="center"/>
              <w:rPr>
                <w:color w:val="000000"/>
                <w:sz w:val="18"/>
                <w:szCs w:val="18"/>
              </w:rPr>
            </w:pPr>
            <w:r w:rsidRPr="006D63F0">
              <w:rPr>
                <w:color w:val="000000"/>
                <w:sz w:val="18"/>
                <w:szCs w:val="18"/>
              </w:rPr>
              <w:t>(21)</w:t>
            </w:r>
          </w:p>
        </w:tc>
        <w:tc>
          <w:tcPr>
            <w:tcW w:w="1231" w:type="dxa"/>
            <w:tcBorders>
              <w:top w:val="outset" w:sz="6" w:space="0" w:color="auto"/>
              <w:left w:val="outset" w:sz="6" w:space="0" w:color="auto"/>
              <w:bottom w:val="outset" w:sz="6" w:space="0" w:color="auto"/>
            </w:tcBorders>
          </w:tcPr>
          <w:p w:rsidR="0040095F" w:rsidRPr="006D63F0" w:rsidP="007577CB" w14:paraId="5C869500" w14:textId="77777777">
            <w:pPr>
              <w:jc w:val="right"/>
              <w:rPr>
                <w:color w:val="000000"/>
              </w:rPr>
            </w:pPr>
            <w:r w:rsidRPr="006D63F0">
              <w:rPr>
                <w:color w:val="000000"/>
                <w:sz w:val="18"/>
                <w:szCs w:val="18"/>
              </w:rPr>
              <w:t>147,908</w:t>
            </w:r>
          </w:p>
          <w:p w:rsidR="0040095F" w:rsidRPr="006D63F0" w:rsidP="007577CB" w14:paraId="320F0F38" w14:textId="77777777">
            <w:pPr>
              <w:jc w:val="right"/>
              <w:rPr>
                <w:color w:val="000000"/>
                <w:sz w:val="18"/>
                <w:szCs w:val="18"/>
              </w:rPr>
            </w:pPr>
            <w:r w:rsidRPr="006D63F0">
              <w:rPr>
                <w:color w:val="000000"/>
                <w:sz w:val="18"/>
                <w:szCs w:val="18"/>
              </w:rPr>
              <w:t>(382)</w:t>
            </w:r>
          </w:p>
        </w:tc>
      </w:tr>
      <w:tr w14:paraId="715A826D"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701BCF2" w14:textId="77777777">
            <w:pPr>
              <w:jc w:val="center"/>
              <w:rPr>
                <w:color w:val="000000"/>
                <w:sz w:val="18"/>
                <w:szCs w:val="18"/>
              </w:rPr>
            </w:pPr>
            <w:r w:rsidRPr="006D63F0">
              <w:rPr>
                <w:color w:val="000000"/>
                <w:sz w:val="18"/>
                <w:szCs w:val="18"/>
              </w:rPr>
              <w:t>2015 (5.0)</w:t>
            </w:r>
          </w:p>
        </w:tc>
        <w:tc>
          <w:tcPr>
            <w:tcW w:w="1392" w:type="dxa"/>
            <w:tcBorders>
              <w:top w:val="outset" w:sz="6" w:space="0" w:color="auto"/>
              <w:left w:val="outset" w:sz="6" w:space="0" w:color="auto"/>
              <w:bottom w:val="outset" w:sz="6" w:space="0" w:color="auto"/>
              <w:right w:val="outset" w:sz="6" w:space="0" w:color="auto"/>
            </w:tcBorders>
          </w:tcPr>
          <w:p w:rsidR="0040095F" w:rsidRPr="006D63F0" w:rsidP="00501156" w14:paraId="58BA50F3" w14:textId="77777777">
            <w:pPr>
              <w:jc w:val="right"/>
              <w:rPr>
                <w:color w:val="000000"/>
                <w:sz w:val="18"/>
                <w:szCs w:val="18"/>
              </w:rPr>
            </w:pPr>
            <w:r w:rsidRPr="006D63F0">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6D63F0" w:rsidP="00501156" w14:paraId="7EC06D97" w14:textId="77777777">
            <w:pPr>
              <w:jc w:val="right"/>
              <w:rPr>
                <w:color w:val="000000"/>
                <w:sz w:val="18"/>
                <w:szCs w:val="18"/>
              </w:rPr>
            </w:pPr>
            <w:r w:rsidRPr="006D63F0">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tcPr>
          <w:p w:rsidR="0040095F" w:rsidRPr="006D63F0" w:rsidP="00501156" w14:paraId="3739289A" w14:textId="77777777">
            <w:pPr>
              <w:jc w:val="right"/>
              <w:rPr>
                <w:color w:val="000000"/>
                <w:sz w:val="18"/>
                <w:szCs w:val="18"/>
              </w:rPr>
            </w:pPr>
            <w:r w:rsidRPr="006D63F0">
              <w:rPr>
                <w:color w:val="000000"/>
                <w:sz w:val="18"/>
                <w:szCs w:val="18"/>
              </w:rPr>
              <w:t>61,369 (133)</w:t>
            </w:r>
          </w:p>
        </w:tc>
        <w:tc>
          <w:tcPr>
            <w:tcW w:w="1427" w:type="dxa"/>
            <w:tcBorders>
              <w:top w:val="outset" w:sz="6" w:space="0" w:color="auto"/>
              <w:left w:val="outset" w:sz="6" w:space="0" w:color="auto"/>
              <w:bottom w:val="outset" w:sz="6" w:space="0" w:color="auto"/>
              <w:right w:val="outset" w:sz="6" w:space="0" w:color="auto"/>
            </w:tcBorders>
          </w:tcPr>
          <w:p w:rsidR="0040095F" w:rsidRPr="006D63F0" w:rsidP="00501156" w14:paraId="26D76168" w14:textId="77777777">
            <w:pPr>
              <w:jc w:val="right"/>
              <w:rPr>
                <w:color w:val="000000"/>
                <w:sz w:val="18"/>
                <w:szCs w:val="18"/>
              </w:rPr>
            </w:pPr>
            <w:r w:rsidRPr="006D63F0">
              <w:rPr>
                <w:color w:val="000000"/>
                <w:sz w:val="18"/>
                <w:szCs w:val="18"/>
              </w:rPr>
              <w:t>91,049 (136)</w:t>
            </w:r>
          </w:p>
        </w:tc>
        <w:tc>
          <w:tcPr>
            <w:tcW w:w="833" w:type="dxa"/>
            <w:tcBorders>
              <w:top w:val="outset" w:sz="6" w:space="0" w:color="auto"/>
              <w:left w:val="outset" w:sz="6" w:space="0" w:color="auto"/>
              <w:bottom w:val="outset" w:sz="6" w:space="0" w:color="auto"/>
              <w:right w:val="outset" w:sz="6" w:space="0" w:color="auto"/>
            </w:tcBorders>
          </w:tcPr>
          <w:p w:rsidR="0040095F" w:rsidP="00501156" w14:paraId="2FC094DF" w14:textId="77777777">
            <w:pPr>
              <w:autoSpaceDE w:val="0"/>
              <w:autoSpaceDN w:val="0"/>
              <w:spacing w:line="264" w:lineRule="auto"/>
              <w:jc w:val="right"/>
              <w:textAlignment w:val="center"/>
              <w:rPr>
                <w:color w:val="000000"/>
                <w:sz w:val="18"/>
                <w:szCs w:val="18"/>
              </w:rPr>
            </w:pPr>
            <w:r w:rsidRPr="006D63F0">
              <w:rPr>
                <w:color w:val="000000"/>
                <w:sz w:val="18"/>
                <w:szCs w:val="18"/>
              </w:rPr>
              <w:t xml:space="preserve">13,466 </w:t>
            </w:r>
          </w:p>
          <w:p w:rsidR="0040095F" w:rsidRPr="006D63F0" w:rsidP="00501156" w14:paraId="0A1BEA6F" w14:textId="77777777">
            <w:pPr>
              <w:autoSpaceDE w:val="0"/>
              <w:autoSpaceDN w:val="0"/>
              <w:spacing w:line="264" w:lineRule="auto"/>
              <w:jc w:val="right"/>
              <w:textAlignment w:val="center"/>
              <w:rPr>
                <w:color w:val="000000"/>
                <w:sz w:val="18"/>
                <w:szCs w:val="18"/>
              </w:rPr>
            </w:pPr>
            <w:r w:rsidRPr="006D63F0">
              <w:rPr>
                <w:color w:val="000000"/>
                <w:sz w:val="18"/>
                <w:szCs w:val="18"/>
              </w:rPr>
              <w:t>(19)</w:t>
            </w:r>
          </w:p>
        </w:tc>
        <w:tc>
          <w:tcPr>
            <w:tcW w:w="1231" w:type="dxa"/>
            <w:tcBorders>
              <w:top w:val="outset" w:sz="6" w:space="0" w:color="auto"/>
              <w:left w:val="outset" w:sz="6" w:space="0" w:color="auto"/>
              <w:bottom w:val="outset" w:sz="6" w:space="0" w:color="auto"/>
            </w:tcBorders>
          </w:tcPr>
          <w:p w:rsidR="0040095F" w:rsidRPr="006D63F0" w:rsidP="00501156" w14:paraId="6BFD595F" w14:textId="77777777">
            <w:pPr>
              <w:jc w:val="right"/>
              <w:rPr>
                <w:color w:val="000000"/>
                <w:sz w:val="18"/>
                <w:szCs w:val="18"/>
              </w:rPr>
            </w:pPr>
            <w:r w:rsidRPr="006D63F0">
              <w:rPr>
                <w:color w:val="000000"/>
                <w:sz w:val="18"/>
                <w:szCs w:val="18"/>
              </w:rPr>
              <w:t>155,095 (431)</w:t>
            </w:r>
          </w:p>
        </w:tc>
      </w:tr>
      <w:tr w14:paraId="693EC4C4"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84A859C" w14:textId="77777777">
            <w:pPr>
              <w:jc w:val="center"/>
              <w:rPr>
                <w:color w:val="000000"/>
                <w:sz w:val="18"/>
                <w:szCs w:val="18"/>
              </w:rPr>
            </w:pPr>
            <w:r w:rsidRPr="006D63F0">
              <w:rPr>
                <w:color w:val="000000"/>
                <w:sz w:val="18"/>
                <w:szCs w:val="18"/>
              </w:rPr>
              <w:t>2014 (5.0)</w:t>
            </w:r>
          </w:p>
        </w:tc>
        <w:tc>
          <w:tcPr>
            <w:tcW w:w="1392" w:type="dxa"/>
            <w:tcBorders>
              <w:top w:val="outset" w:sz="6" w:space="0" w:color="auto"/>
              <w:left w:val="outset" w:sz="6" w:space="0" w:color="auto"/>
              <w:bottom w:val="outset" w:sz="6" w:space="0" w:color="auto"/>
              <w:right w:val="outset" w:sz="6" w:space="0" w:color="auto"/>
            </w:tcBorders>
          </w:tcPr>
          <w:p w:rsidR="0040095F" w:rsidRPr="006D63F0" w:rsidP="00501156" w14:paraId="1DF48ECF" w14:textId="77777777">
            <w:pPr>
              <w:jc w:val="right"/>
              <w:rPr>
                <w:color w:val="000000"/>
                <w:sz w:val="18"/>
                <w:szCs w:val="18"/>
              </w:rPr>
            </w:pPr>
            <w:r w:rsidRPr="006D63F0">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6D63F0" w:rsidP="00501156" w14:paraId="4A176C92" w14:textId="77777777">
            <w:pPr>
              <w:jc w:val="right"/>
              <w:rPr>
                <w:color w:val="000000"/>
                <w:sz w:val="18"/>
                <w:szCs w:val="18"/>
              </w:rPr>
            </w:pPr>
            <w:r w:rsidRPr="006D63F0">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tcPr>
          <w:p w:rsidR="0040095F" w:rsidRPr="006D63F0" w:rsidP="00501156" w14:paraId="7FAD00EA" w14:textId="77777777">
            <w:pPr>
              <w:jc w:val="right"/>
              <w:rPr>
                <w:color w:val="000000"/>
                <w:sz w:val="18"/>
                <w:szCs w:val="18"/>
              </w:rPr>
            </w:pPr>
            <w:r w:rsidRPr="006D63F0">
              <w:rPr>
                <w:color w:val="000000"/>
                <w:sz w:val="18"/>
                <w:szCs w:val="18"/>
              </w:rPr>
              <w:t>68,234 (149)</w:t>
            </w:r>
          </w:p>
        </w:tc>
        <w:tc>
          <w:tcPr>
            <w:tcW w:w="1427" w:type="dxa"/>
            <w:tcBorders>
              <w:top w:val="outset" w:sz="6" w:space="0" w:color="auto"/>
              <w:left w:val="outset" w:sz="6" w:space="0" w:color="auto"/>
              <w:bottom w:val="outset" w:sz="6" w:space="0" w:color="auto"/>
              <w:right w:val="outset" w:sz="6" w:space="0" w:color="auto"/>
            </w:tcBorders>
          </w:tcPr>
          <w:p w:rsidR="0040095F" w:rsidRPr="006D63F0" w:rsidP="00501156" w14:paraId="2B091615" w14:textId="77777777">
            <w:pPr>
              <w:jc w:val="right"/>
              <w:rPr>
                <w:color w:val="000000"/>
                <w:sz w:val="18"/>
                <w:szCs w:val="18"/>
              </w:rPr>
            </w:pPr>
            <w:r w:rsidRPr="006D63F0">
              <w:rPr>
                <w:color w:val="000000"/>
                <w:sz w:val="18"/>
                <w:szCs w:val="18"/>
              </w:rPr>
              <w:t>60,153 (100)</w:t>
            </w:r>
          </w:p>
        </w:tc>
        <w:tc>
          <w:tcPr>
            <w:tcW w:w="833" w:type="dxa"/>
            <w:tcBorders>
              <w:top w:val="outset" w:sz="6" w:space="0" w:color="auto"/>
              <w:left w:val="outset" w:sz="6" w:space="0" w:color="auto"/>
              <w:bottom w:val="outset" w:sz="6" w:space="0" w:color="auto"/>
              <w:right w:val="outset" w:sz="6" w:space="0" w:color="auto"/>
            </w:tcBorders>
          </w:tcPr>
          <w:p w:rsidR="0040095F" w:rsidP="00501156" w14:paraId="16A0EDE3" w14:textId="77777777">
            <w:pPr>
              <w:autoSpaceDE w:val="0"/>
              <w:autoSpaceDN w:val="0"/>
              <w:spacing w:line="264" w:lineRule="auto"/>
              <w:jc w:val="right"/>
              <w:textAlignment w:val="center"/>
              <w:rPr>
                <w:color w:val="000000"/>
                <w:sz w:val="18"/>
                <w:szCs w:val="18"/>
              </w:rPr>
            </w:pPr>
            <w:r w:rsidRPr="006D63F0">
              <w:rPr>
                <w:color w:val="000000"/>
                <w:sz w:val="18"/>
                <w:szCs w:val="18"/>
              </w:rPr>
              <w:t xml:space="preserve">11,762 </w:t>
            </w:r>
          </w:p>
          <w:p w:rsidR="0040095F" w:rsidRPr="006D63F0" w:rsidP="00501156" w14:paraId="36D2D12B" w14:textId="77777777">
            <w:pPr>
              <w:autoSpaceDE w:val="0"/>
              <w:autoSpaceDN w:val="0"/>
              <w:spacing w:line="264" w:lineRule="auto"/>
              <w:jc w:val="right"/>
              <w:textAlignment w:val="center"/>
              <w:rPr>
                <w:color w:val="000000"/>
                <w:sz w:val="18"/>
                <w:szCs w:val="18"/>
              </w:rPr>
            </w:pPr>
            <w:r w:rsidRPr="006D63F0">
              <w:rPr>
                <w:color w:val="000000"/>
                <w:sz w:val="18"/>
                <w:szCs w:val="18"/>
              </w:rPr>
              <w:t>(15)</w:t>
            </w:r>
          </w:p>
        </w:tc>
        <w:tc>
          <w:tcPr>
            <w:tcW w:w="1231" w:type="dxa"/>
            <w:tcBorders>
              <w:top w:val="outset" w:sz="6" w:space="0" w:color="auto"/>
              <w:left w:val="outset" w:sz="6" w:space="0" w:color="auto"/>
              <w:bottom w:val="outset" w:sz="6" w:space="0" w:color="auto"/>
            </w:tcBorders>
          </w:tcPr>
          <w:p w:rsidR="0040095F" w:rsidRPr="006D63F0" w:rsidP="00501156" w14:paraId="50AF1ED5" w14:textId="77777777">
            <w:pPr>
              <w:jc w:val="right"/>
              <w:rPr>
                <w:color w:val="000000"/>
                <w:sz w:val="18"/>
                <w:szCs w:val="18"/>
              </w:rPr>
            </w:pPr>
            <w:r w:rsidRPr="006D63F0">
              <w:rPr>
                <w:color w:val="000000"/>
                <w:sz w:val="18"/>
                <w:szCs w:val="18"/>
              </w:rPr>
              <w:t>195,748 (443)</w:t>
            </w:r>
          </w:p>
        </w:tc>
      </w:tr>
      <w:tr w14:paraId="47C238B6"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280F88EB" w14:textId="77777777">
            <w:pPr>
              <w:jc w:val="center"/>
              <w:rPr>
                <w:color w:val="000000"/>
                <w:sz w:val="18"/>
                <w:szCs w:val="18"/>
              </w:rPr>
            </w:pPr>
            <w:r w:rsidRPr="006D63F0">
              <w:rPr>
                <w:color w:val="000000"/>
                <w:sz w:val="18"/>
                <w:szCs w:val="18"/>
              </w:rPr>
              <w:t>2013 (5.0)</w:t>
            </w:r>
          </w:p>
        </w:tc>
        <w:tc>
          <w:tcPr>
            <w:tcW w:w="1392" w:type="dxa"/>
            <w:tcBorders>
              <w:top w:val="outset" w:sz="6" w:space="0" w:color="auto"/>
              <w:left w:val="outset" w:sz="6" w:space="0" w:color="auto"/>
              <w:bottom w:val="outset" w:sz="6" w:space="0" w:color="auto"/>
              <w:right w:val="outset" w:sz="6" w:space="0" w:color="auto"/>
            </w:tcBorders>
          </w:tcPr>
          <w:p w:rsidR="0040095F" w:rsidRPr="006D63F0" w:rsidP="00501156" w14:paraId="7704608E" w14:textId="77777777">
            <w:pPr>
              <w:jc w:val="right"/>
              <w:rPr>
                <w:color w:val="000000"/>
                <w:sz w:val="18"/>
                <w:szCs w:val="18"/>
              </w:rPr>
            </w:pPr>
            <w:r w:rsidRPr="006D63F0">
              <w:rPr>
                <w:color w:val="000000"/>
                <w:sz w:val="18"/>
                <w:szCs w:val="18"/>
              </w:rPr>
              <w:t>N/A</w:t>
            </w:r>
          </w:p>
        </w:tc>
        <w:tc>
          <w:tcPr>
            <w:tcW w:w="767" w:type="dxa"/>
            <w:tcBorders>
              <w:top w:val="outset" w:sz="6" w:space="0" w:color="auto"/>
              <w:left w:val="outset" w:sz="6" w:space="0" w:color="auto"/>
              <w:bottom w:val="outset" w:sz="6" w:space="0" w:color="auto"/>
              <w:right w:val="outset" w:sz="6" w:space="0" w:color="auto"/>
            </w:tcBorders>
          </w:tcPr>
          <w:p w:rsidR="0040095F" w:rsidRPr="006D63F0" w:rsidP="00501156" w14:paraId="7DF928D5" w14:textId="77777777">
            <w:pPr>
              <w:jc w:val="right"/>
              <w:rPr>
                <w:color w:val="000000"/>
                <w:sz w:val="18"/>
                <w:szCs w:val="18"/>
              </w:rPr>
            </w:pPr>
            <w:r w:rsidRPr="006D63F0">
              <w:rPr>
                <w:color w:val="000000"/>
                <w:sz w:val="18"/>
                <w:szCs w:val="18"/>
              </w:rPr>
              <w:t>N/A</w:t>
            </w:r>
          </w:p>
        </w:tc>
        <w:tc>
          <w:tcPr>
            <w:tcW w:w="1208" w:type="dxa"/>
            <w:tcBorders>
              <w:top w:val="outset" w:sz="6" w:space="0" w:color="auto"/>
              <w:left w:val="outset" w:sz="6" w:space="0" w:color="auto"/>
              <w:bottom w:val="outset" w:sz="6" w:space="0" w:color="auto"/>
              <w:right w:val="outset" w:sz="6" w:space="0" w:color="auto"/>
            </w:tcBorders>
          </w:tcPr>
          <w:p w:rsidR="0040095F" w:rsidRPr="006D63F0" w:rsidP="00501156" w14:paraId="5AA08051" w14:textId="77777777">
            <w:pPr>
              <w:pStyle w:val="tablecell"/>
              <w:jc w:val="right"/>
              <w:rPr>
                <w:rFonts w:ascii="Times New Roman" w:eastAsia="Times New Roman" w:hAnsi="Times New Roman" w:cs="Times New Roman"/>
                <w:color w:val="000000"/>
              </w:rPr>
            </w:pPr>
            <w:r w:rsidRPr="006D63F0">
              <w:rPr>
                <w:rFonts w:ascii="Times New Roman" w:eastAsia="Times New Roman" w:hAnsi="Times New Roman" w:cs="Times New Roman"/>
                <w:color w:val="000000"/>
              </w:rPr>
              <w:t xml:space="preserve">60,249 </w:t>
            </w:r>
          </w:p>
          <w:p w:rsidR="0040095F" w:rsidRPr="006D63F0" w:rsidP="00501156" w14:paraId="5A6796E4" w14:textId="77777777">
            <w:pPr>
              <w:jc w:val="right"/>
              <w:rPr>
                <w:color w:val="000000"/>
                <w:sz w:val="18"/>
                <w:szCs w:val="18"/>
              </w:rPr>
            </w:pPr>
            <w:r w:rsidRPr="006D63F0">
              <w:rPr>
                <w:color w:val="000000"/>
                <w:sz w:val="18"/>
                <w:szCs w:val="18"/>
              </w:rPr>
              <w:t>(124)</w:t>
            </w:r>
          </w:p>
        </w:tc>
        <w:tc>
          <w:tcPr>
            <w:tcW w:w="1427" w:type="dxa"/>
            <w:tcBorders>
              <w:top w:val="outset" w:sz="6" w:space="0" w:color="auto"/>
              <w:left w:val="outset" w:sz="6" w:space="0" w:color="auto"/>
              <w:bottom w:val="outset" w:sz="6" w:space="0" w:color="auto"/>
              <w:right w:val="outset" w:sz="6" w:space="0" w:color="auto"/>
            </w:tcBorders>
          </w:tcPr>
          <w:p w:rsidR="0040095F" w:rsidRPr="006D63F0" w:rsidP="00501156" w14:paraId="53147F25" w14:textId="77777777">
            <w:pPr>
              <w:pStyle w:val="tablecell"/>
              <w:jc w:val="right"/>
              <w:rPr>
                <w:rFonts w:ascii="Times New Roman" w:eastAsia="Times New Roman" w:hAnsi="Times New Roman" w:cs="Times New Roman"/>
                <w:color w:val="000000"/>
              </w:rPr>
            </w:pPr>
            <w:r w:rsidRPr="006D63F0">
              <w:rPr>
                <w:rFonts w:ascii="Times New Roman" w:eastAsia="Times New Roman" w:hAnsi="Times New Roman" w:cs="Times New Roman"/>
                <w:color w:val="000000"/>
              </w:rPr>
              <w:t xml:space="preserve">66,804 </w:t>
            </w:r>
          </w:p>
          <w:p w:rsidR="0040095F" w:rsidRPr="006D63F0" w:rsidP="00501156" w14:paraId="545E91DF" w14:textId="77777777">
            <w:pPr>
              <w:jc w:val="right"/>
              <w:rPr>
                <w:color w:val="000000"/>
                <w:sz w:val="18"/>
                <w:szCs w:val="18"/>
              </w:rPr>
            </w:pPr>
            <w:r w:rsidRPr="006D63F0">
              <w:rPr>
                <w:color w:val="000000"/>
                <w:sz w:val="18"/>
                <w:szCs w:val="18"/>
              </w:rPr>
              <w:t>(105)</w:t>
            </w:r>
          </w:p>
        </w:tc>
        <w:tc>
          <w:tcPr>
            <w:tcW w:w="833" w:type="dxa"/>
            <w:tcBorders>
              <w:top w:val="outset" w:sz="6" w:space="0" w:color="auto"/>
              <w:left w:val="outset" w:sz="6" w:space="0" w:color="auto"/>
              <w:bottom w:val="outset" w:sz="6" w:space="0" w:color="auto"/>
              <w:right w:val="outset" w:sz="6" w:space="0" w:color="auto"/>
            </w:tcBorders>
          </w:tcPr>
          <w:p w:rsidR="0040095F" w:rsidRPr="006D63F0" w:rsidP="00501156" w14:paraId="4B0EF346" w14:textId="77777777">
            <w:pPr>
              <w:autoSpaceDE w:val="0"/>
              <w:autoSpaceDN w:val="0"/>
              <w:spacing w:line="264" w:lineRule="auto"/>
              <w:jc w:val="right"/>
              <w:textAlignment w:val="center"/>
              <w:rPr>
                <w:color w:val="000000"/>
                <w:sz w:val="18"/>
                <w:szCs w:val="18"/>
              </w:rPr>
            </w:pPr>
            <w:r w:rsidRPr="006D63F0">
              <w:rPr>
                <w:color w:val="000000"/>
                <w:sz w:val="18"/>
                <w:szCs w:val="18"/>
              </w:rPr>
              <w:t xml:space="preserve">9,149 </w:t>
            </w:r>
          </w:p>
          <w:p w:rsidR="0040095F" w:rsidRPr="006D63F0" w:rsidP="00501156" w14:paraId="1797A76A" w14:textId="77777777">
            <w:pPr>
              <w:autoSpaceDE w:val="0"/>
              <w:autoSpaceDN w:val="0"/>
              <w:spacing w:line="264" w:lineRule="auto"/>
              <w:jc w:val="right"/>
              <w:textAlignment w:val="center"/>
              <w:rPr>
                <w:color w:val="000000"/>
                <w:sz w:val="18"/>
                <w:szCs w:val="18"/>
              </w:rPr>
            </w:pPr>
            <w:r w:rsidRPr="006D63F0">
              <w:rPr>
                <w:color w:val="000000"/>
                <w:sz w:val="18"/>
                <w:szCs w:val="18"/>
              </w:rPr>
              <w:t>(12)</w:t>
            </w:r>
          </w:p>
        </w:tc>
        <w:tc>
          <w:tcPr>
            <w:tcW w:w="1231" w:type="dxa"/>
            <w:tcBorders>
              <w:top w:val="outset" w:sz="6" w:space="0" w:color="auto"/>
              <w:left w:val="outset" w:sz="6" w:space="0" w:color="auto"/>
              <w:bottom w:val="outset" w:sz="6" w:space="0" w:color="auto"/>
            </w:tcBorders>
          </w:tcPr>
          <w:p w:rsidR="0040095F" w:rsidRPr="006D63F0" w:rsidP="00501156" w14:paraId="2FFE3EF6" w14:textId="77777777">
            <w:pPr>
              <w:jc w:val="right"/>
              <w:rPr>
                <w:color w:val="000000"/>
                <w:sz w:val="18"/>
                <w:szCs w:val="18"/>
              </w:rPr>
            </w:pPr>
            <w:r w:rsidRPr="006D63F0">
              <w:rPr>
                <w:color w:val="000000"/>
                <w:sz w:val="18"/>
                <w:szCs w:val="18"/>
              </w:rPr>
              <w:t>198,350 (451)</w:t>
            </w:r>
          </w:p>
        </w:tc>
      </w:tr>
      <w:tr w14:paraId="085502A0"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010673B1" w14:textId="77777777">
            <w:pPr>
              <w:jc w:val="center"/>
              <w:rPr>
                <w:sz w:val="18"/>
                <w:szCs w:val="18"/>
              </w:rPr>
            </w:pPr>
            <w:r w:rsidRPr="006D63F0">
              <w:rPr>
                <w:color w:val="000000"/>
                <w:sz w:val="18"/>
                <w:szCs w:val="18"/>
              </w:rPr>
              <w:t>2011 (4.0)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F90EB0B" w14:textId="77777777">
            <w:pPr>
              <w:jc w:val="right"/>
              <w:rPr>
                <w:sz w:val="18"/>
                <w:szCs w:val="18"/>
              </w:rPr>
            </w:pPr>
            <w:r w:rsidRPr="006D63F0">
              <w:rPr>
                <w:color w:val="000000"/>
                <w:sz w:val="18"/>
                <w:szCs w:val="18"/>
              </w:rPr>
              <w:t>168,341 (376)</w:t>
            </w:r>
          </w:p>
        </w:tc>
        <w:tc>
          <w:tcPr>
            <w:tcW w:w="767" w:type="dxa"/>
            <w:tcBorders>
              <w:top w:val="outset" w:sz="6" w:space="0" w:color="auto"/>
              <w:left w:val="outset" w:sz="6" w:space="0" w:color="auto"/>
              <w:bottom w:val="outset" w:sz="6" w:space="0" w:color="auto"/>
              <w:right w:val="outset" w:sz="6" w:space="0" w:color="auto"/>
            </w:tcBorders>
            <w:vAlign w:val="center"/>
          </w:tcPr>
          <w:p w:rsidR="007577CB" w:rsidP="00501156" w14:paraId="01451BF8" w14:textId="77777777">
            <w:pPr>
              <w:jc w:val="right"/>
              <w:rPr>
                <w:color w:val="000000"/>
                <w:sz w:val="18"/>
                <w:szCs w:val="18"/>
              </w:rPr>
            </w:pPr>
            <w:r w:rsidRPr="006D63F0">
              <w:rPr>
                <w:color w:val="000000"/>
                <w:sz w:val="18"/>
                <w:szCs w:val="18"/>
              </w:rPr>
              <w:t>900</w:t>
            </w:r>
          </w:p>
          <w:p w:rsidR="0040095F" w:rsidRPr="006D63F0" w:rsidP="00501156" w14:paraId="25960979" w14:textId="19BCF664">
            <w:pPr>
              <w:jc w:val="right"/>
              <w:rPr>
                <w:sz w:val="18"/>
                <w:szCs w:val="18"/>
              </w:rPr>
            </w:pPr>
            <w:r w:rsidRPr="006D63F0">
              <w:rPr>
                <w:color w:val="000000"/>
                <w:sz w:val="18"/>
                <w:szCs w:val="18"/>
              </w:rPr>
              <w:t>(1)</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7F62B5F" w14:textId="77777777">
            <w:pPr>
              <w:jc w:val="right"/>
              <w:rPr>
                <w:sz w:val="18"/>
                <w:szCs w:val="18"/>
              </w:rPr>
            </w:pPr>
            <w:r w:rsidRPr="006D63F0">
              <w:rPr>
                <w:color w:val="000000"/>
                <w:sz w:val="18"/>
                <w:szCs w:val="18"/>
              </w:rPr>
              <w:t>73,820 (148)</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9EA88C6" w14:textId="77777777">
            <w:pPr>
              <w:jc w:val="right"/>
              <w:rPr>
                <w:sz w:val="18"/>
                <w:szCs w:val="18"/>
              </w:rPr>
            </w:pPr>
            <w:r w:rsidRPr="006D63F0">
              <w:rPr>
                <w:color w:val="000000"/>
                <w:sz w:val="18"/>
                <w:szCs w:val="18"/>
              </w:rPr>
              <w:t>85,003 (129)</w:t>
            </w:r>
          </w:p>
        </w:tc>
        <w:tc>
          <w:tcPr>
            <w:tcW w:w="833" w:type="dxa"/>
            <w:tcBorders>
              <w:top w:val="outset" w:sz="6" w:space="0" w:color="auto"/>
              <w:left w:val="outset" w:sz="6" w:space="0" w:color="auto"/>
              <w:bottom w:val="outset" w:sz="6" w:space="0" w:color="auto"/>
              <w:right w:val="outset" w:sz="6" w:space="0" w:color="auto"/>
            </w:tcBorders>
            <w:vAlign w:val="center"/>
          </w:tcPr>
          <w:p w:rsidR="0040095F" w:rsidP="00501156" w14:paraId="058DBC52" w14:textId="77777777">
            <w:pPr>
              <w:autoSpaceDE w:val="0"/>
              <w:autoSpaceDN w:val="0"/>
              <w:spacing w:line="264" w:lineRule="auto"/>
              <w:jc w:val="right"/>
              <w:textAlignment w:val="center"/>
              <w:rPr>
                <w:color w:val="000000"/>
                <w:sz w:val="18"/>
                <w:szCs w:val="18"/>
              </w:rPr>
            </w:pPr>
            <w:r w:rsidRPr="006D63F0">
              <w:rPr>
                <w:color w:val="000000"/>
                <w:sz w:val="18"/>
                <w:szCs w:val="18"/>
              </w:rPr>
              <w:t xml:space="preserve">26,232 </w:t>
            </w:r>
          </w:p>
          <w:p w:rsidR="0040095F" w:rsidRPr="006D63F0" w:rsidP="00501156" w14:paraId="297E4598" w14:textId="77777777">
            <w:pPr>
              <w:autoSpaceDE w:val="0"/>
              <w:autoSpaceDN w:val="0"/>
              <w:spacing w:line="264" w:lineRule="auto"/>
              <w:jc w:val="right"/>
              <w:textAlignment w:val="center"/>
              <w:rPr>
                <w:color w:val="000000"/>
                <w:sz w:val="18"/>
                <w:szCs w:val="18"/>
              </w:rPr>
            </w:pPr>
            <w:r w:rsidRPr="006D63F0">
              <w:rPr>
                <w:color w:val="000000"/>
                <w:sz w:val="18"/>
                <w:szCs w:val="18"/>
              </w:rPr>
              <w:t>(41)</w:t>
            </w:r>
          </w:p>
        </w:tc>
        <w:tc>
          <w:tcPr>
            <w:tcW w:w="1231" w:type="dxa"/>
            <w:tcBorders>
              <w:top w:val="outset" w:sz="6" w:space="0" w:color="auto"/>
              <w:left w:val="outset" w:sz="6" w:space="0" w:color="auto"/>
              <w:bottom w:val="outset" w:sz="6" w:space="0" w:color="auto"/>
            </w:tcBorders>
            <w:vAlign w:val="center"/>
          </w:tcPr>
          <w:p w:rsidR="0040095F" w:rsidRPr="006D63F0" w:rsidP="00501156" w14:paraId="6C40ADB6" w14:textId="77777777">
            <w:pPr>
              <w:jc w:val="right"/>
              <w:rPr>
                <w:sz w:val="18"/>
                <w:szCs w:val="18"/>
              </w:rPr>
            </w:pPr>
            <w:r w:rsidRPr="006D63F0">
              <w:rPr>
                <w:color w:val="000000"/>
                <w:sz w:val="18"/>
                <w:szCs w:val="18"/>
              </w:rPr>
              <w:t>163,182 (445)</w:t>
            </w:r>
          </w:p>
        </w:tc>
      </w:tr>
      <w:tr w14:paraId="5C86DA6D"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40526FFE" w14:textId="77777777">
            <w:pPr>
              <w:jc w:val="center"/>
              <w:rPr>
                <w:sz w:val="18"/>
                <w:szCs w:val="18"/>
              </w:rPr>
            </w:pPr>
            <w:r w:rsidRPr="006D63F0">
              <w:rPr>
                <w:color w:val="000000"/>
                <w:sz w:val="18"/>
                <w:szCs w:val="18"/>
              </w:rPr>
              <w:t>2010 (4.0)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59F4222" w14:textId="77777777">
            <w:pPr>
              <w:jc w:val="right"/>
              <w:rPr>
                <w:sz w:val="18"/>
                <w:szCs w:val="18"/>
              </w:rPr>
            </w:pPr>
            <w:r w:rsidRPr="006D63F0">
              <w:rPr>
                <w:color w:val="000000"/>
                <w:sz w:val="18"/>
                <w:szCs w:val="18"/>
              </w:rPr>
              <w:t>139,156 (288)</w:t>
            </w:r>
          </w:p>
        </w:tc>
        <w:tc>
          <w:tcPr>
            <w:tcW w:w="767" w:type="dxa"/>
            <w:tcBorders>
              <w:top w:val="outset" w:sz="6" w:space="0" w:color="auto"/>
              <w:left w:val="outset" w:sz="6" w:space="0" w:color="auto"/>
              <w:bottom w:val="outset" w:sz="6" w:space="0" w:color="auto"/>
              <w:right w:val="outset" w:sz="6" w:space="0" w:color="auto"/>
            </w:tcBorders>
            <w:vAlign w:val="center"/>
          </w:tcPr>
          <w:p w:rsidR="007577CB" w:rsidP="00501156" w14:paraId="6EB757DD" w14:textId="77777777">
            <w:pPr>
              <w:jc w:val="right"/>
              <w:rPr>
                <w:color w:val="000000"/>
                <w:sz w:val="18"/>
                <w:szCs w:val="18"/>
              </w:rPr>
            </w:pPr>
            <w:r w:rsidRPr="006D63F0">
              <w:rPr>
                <w:color w:val="000000"/>
                <w:sz w:val="18"/>
                <w:szCs w:val="18"/>
              </w:rPr>
              <w:t>1,474</w:t>
            </w:r>
          </w:p>
          <w:p w:rsidR="0040095F" w:rsidRPr="006D63F0" w:rsidP="00501156" w14:paraId="39B8EA8B" w14:textId="19084E7A">
            <w:pPr>
              <w:jc w:val="right"/>
              <w:rPr>
                <w:sz w:val="18"/>
                <w:szCs w:val="18"/>
              </w:rPr>
            </w:pPr>
            <w:r w:rsidRPr="006D63F0">
              <w:rPr>
                <w:color w:val="000000"/>
                <w:sz w:val="18"/>
                <w:szCs w:val="18"/>
              </w:rPr>
              <w:t>(2)</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60AA852" w14:textId="77777777">
            <w:pPr>
              <w:jc w:val="right"/>
              <w:rPr>
                <w:sz w:val="18"/>
                <w:szCs w:val="18"/>
              </w:rPr>
            </w:pPr>
            <w:r w:rsidRPr="006D63F0">
              <w:rPr>
                <w:color w:val="000000"/>
                <w:sz w:val="18"/>
                <w:szCs w:val="18"/>
              </w:rPr>
              <w:t>97,626 (132)</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1E812C0" w14:textId="77777777">
            <w:pPr>
              <w:jc w:val="right"/>
              <w:rPr>
                <w:sz w:val="18"/>
                <w:szCs w:val="18"/>
              </w:rPr>
            </w:pPr>
            <w:r w:rsidRPr="006D63F0">
              <w:rPr>
                <w:color w:val="000000"/>
                <w:sz w:val="18"/>
                <w:szCs w:val="18"/>
              </w:rPr>
              <w:t>88,694 (132)</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1F243C19" w14:textId="77777777">
            <w:pPr>
              <w:jc w:val="right"/>
              <w:rPr>
                <w:sz w:val="18"/>
                <w:szCs w:val="18"/>
              </w:rPr>
            </w:pPr>
            <w:r w:rsidRPr="006D63F0">
              <w:rPr>
                <w:color w:val="000000"/>
                <w:sz w:val="18"/>
                <w:szCs w:val="18"/>
              </w:rPr>
              <w:t>N/A</w:t>
            </w:r>
          </w:p>
        </w:tc>
        <w:tc>
          <w:tcPr>
            <w:tcW w:w="1231" w:type="dxa"/>
            <w:tcBorders>
              <w:top w:val="outset" w:sz="6" w:space="0" w:color="auto"/>
              <w:left w:val="outset" w:sz="6" w:space="0" w:color="auto"/>
              <w:bottom w:val="outset" w:sz="6" w:space="0" w:color="auto"/>
            </w:tcBorders>
            <w:vAlign w:val="center"/>
          </w:tcPr>
          <w:p w:rsidR="0040095F" w:rsidRPr="006D63F0" w:rsidP="00501156" w14:paraId="4C225795" w14:textId="77777777">
            <w:pPr>
              <w:jc w:val="right"/>
              <w:rPr>
                <w:sz w:val="18"/>
                <w:szCs w:val="18"/>
              </w:rPr>
            </w:pPr>
            <w:r w:rsidRPr="006D63F0">
              <w:rPr>
                <w:color w:val="000000"/>
                <w:sz w:val="18"/>
                <w:szCs w:val="18"/>
              </w:rPr>
              <w:t>221,120 (431)</w:t>
            </w:r>
          </w:p>
        </w:tc>
      </w:tr>
      <w:tr w14:paraId="6B2B4F07"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C7665A2" w14:textId="77777777">
            <w:pPr>
              <w:jc w:val="center"/>
              <w:rPr>
                <w:sz w:val="18"/>
                <w:szCs w:val="18"/>
              </w:rPr>
            </w:pPr>
            <w:r w:rsidRPr="006D63F0">
              <w:rPr>
                <w:sz w:val="18"/>
                <w:szCs w:val="18"/>
              </w:rPr>
              <w:t>2009 (4.0)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525D01E" w14:textId="77777777">
            <w:pPr>
              <w:jc w:val="right"/>
              <w:rPr>
                <w:sz w:val="18"/>
                <w:szCs w:val="18"/>
              </w:rPr>
            </w:pPr>
            <w:r w:rsidRPr="006D63F0">
              <w:rPr>
                <w:sz w:val="18"/>
                <w:szCs w:val="18"/>
              </w:rPr>
              <w:t>179,528 (405)</w:t>
            </w:r>
          </w:p>
        </w:tc>
        <w:tc>
          <w:tcPr>
            <w:tcW w:w="767" w:type="dxa"/>
            <w:tcBorders>
              <w:top w:val="outset" w:sz="6" w:space="0" w:color="auto"/>
              <w:left w:val="outset" w:sz="6" w:space="0" w:color="auto"/>
              <w:bottom w:val="outset" w:sz="6" w:space="0" w:color="auto"/>
              <w:right w:val="outset" w:sz="6" w:space="0" w:color="auto"/>
            </w:tcBorders>
            <w:vAlign w:val="center"/>
          </w:tcPr>
          <w:p w:rsidR="007577CB" w:rsidP="00501156" w14:paraId="2C2F9898" w14:textId="77777777">
            <w:pPr>
              <w:jc w:val="right"/>
              <w:rPr>
                <w:sz w:val="18"/>
                <w:szCs w:val="18"/>
              </w:rPr>
            </w:pPr>
            <w:r w:rsidRPr="006D63F0">
              <w:rPr>
                <w:sz w:val="18"/>
                <w:szCs w:val="18"/>
              </w:rPr>
              <w:t>751</w:t>
            </w:r>
          </w:p>
          <w:p w:rsidR="0040095F" w:rsidRPr="006D63F0" w:rsidP="00501156" w14:paraId="36ADE7B0" w14:textId="458576E9">
            <w:pPr>
              <w:jc w:val="right"/>
              <w:rPr>
                <w:sz w:val="18"/>
                <w:szCs w:val="18"/>
              </w:rPr>
            </w:pPr>
            <w:r w:rsidRPr="006D63F0">
              <w:rPr>
                <w:sz w:val="18"/>
                <w:szCs w:val="18"/>
              </w:rPr>
              <w:t>(2)</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89E2E24" w14:textId="77777777">
            <w:pPr>
              <w:jc w:val="right"/>
              <w:rPr>
                <w:sz w:val="18"/>
                <w:szCs w:val="18"/>
              </w:rPr>
            </w:pPr>
            <w:r w:rsidRPr="006D63F0">
              <w:rPr>
                <w:sz w:val="18"/>
                <w:szCs w:val="18"/>
              </w:rPr>
              <w:t>63,391 (126)</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75D07CC" w14:textId="77777777">
            <w:pPr>
              <w:jc w:val="right"/>
              <w:rPr>
                <w:sz w:val="18"/>
                <w:szCs w:val="18"/>
              </w:rPr>
            </w:pPr>
            <w:r w:rsidRPr="006D63F0">
              <w:rPr>
                <w:sz w:val="18"/>
                <w:szCs w:val="18"/>
              </w:rPr>
              <w:t>68,697 (107)</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7010C74" w14:textId="77777777">
            <w:pPr>
              <w:jc w:val="right"/>
              <w:rPr>
                <w:sz w:val="18"/>
                <w:szCs w:val="18"/>
              </w:rPr>
            </w:pPr>
            <w:r w:rsidRPr="006D63F0">
              <w:rPr>
                <w:sz w:val="18"/>
                <w:szCs w:val="18"/>
              </w:rPr>
              <w:t>N/A</w:t>
            </w:r>
          </w:p>
        </w:tc>
        <w:tc>
          <w:tcPr>
            <w:tcW w:w="1231" w:type="dxa"/>
            <w:tcBorders>
              <w:top w:val="outset" w:sz="6" w:space="0" w:color="auto"/>
              <w:left w:val="outset" w:sz="6" w:space="0" w:color="auto"/>
              <w:bottom w:val="outset" w:sz="6" w:space="0" w:color="auto"/>
            </w:tcBorders>
            <w:vAlign w:val="center"/>
          </w:tcPr>
          <w:p w:rsidR="0040095F" w:rsidRPr="006D63F0" w:rsidP="00501156" w14:paraId="0E4794FC" w14:textId="77777777">
            <w:pPr>
              <w:jc w:val="right"/>
              <w:rPr>
                <w:sz w:val="18"/>
                <w:szCs w:val="18"/>
              </w:rPr>
            </w:pPr>
            <w:r w:rsidRPr="006D63F0">
              <w:rPr>
                <w:sz w:val="18"/>
                <w:szCs w:val="18"/>
              </w:rPr>
              <w:t>206,647 (405)</w:t>
            </w:r>
          </w:p>
        </w:tc>
      </w:tr>
      <w:tr w14:paraId="57901701"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7783A452" w14:textId="77777777">
            <w:pPr>
              <w:jc w:val="center"/>
              <w:rPr>
                <w:sz w:val="18"/>
                <w:szCs w:val="18"/>
              </w:rPr>
            </w:pPr>
            <w:r w:rsidRPr="006D63F0">
              <w:rPr>
                <w:sz w:val="18"/>
                <w:szCs w:val="18"/>
              </w:rPr>
              <w:t>2008 (4.0)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1043C378" w14:textId="77777777">
            <w:pPr>
              <w:jc w:val="right"/>
              <w:rPr>
                <w:sz w:val="18"/>
                <w:szCs w:val="18"/>
              </w:rPr>
            </w:pPr>
            <w:r w:rsidRPr="006D63F0">
              <w:rPr>
                <w:sz w:val="18"/>
                <w:szCs w:val="18"/>
              </w:rPr>
              <w:t>174,307</w:t>
            </w:r>
          </w:p>
          <w:p w:rsidR="0040095F" w:rsidRPr="006D63F0" w:rsidP="00501156" w14:paraId="12AE98CE" w14:textId="77777777">
            <w:pPr>
              <w:jc w:val="right"/>
              <w:rPr>
                <w:sz w:val="18"/>
                <w:szCs w:val="18"/>
              </w:rPr>
            </w:pPr>
            <w:r w:rsidRPr="006D63F0">
              <w:rPr>
                <w:sz w:val="18"/>
                <w:szCs w:val="18"/>
              </w:rPr>
              <w:t>(410)</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F28D1E1" w14:textId="77777777">
            <w:pPr>
              <w:jc w:val="right"/>
              <w:rPr>
                <w:sz w:val="18"/>
                <w:szCs w:val="18"/>
              </w:rPr>
            </w:pPr>
            <w:r w:rsidRPr="006D63F0">
              <w:rPr>
                <w:sz w:val="18"/>
                <w:szCs w:val="18"/>
              </w:rPr>
              <w:t>0</w:t>
            </w:r>
          </w:p>
          <w:p w:rsidR="0040095F" w:rsidRPr="006D63F0" w:rsidP="00501156" w14:paraId="6C0883AC" w14:textId="77777777">
            <w:pPr>
              <w:jc w:val="right"/>
              <w:rPr>
                <w:sz w:val="18"/>
                <w:szCs w:val="18"/>
              </w:rPr>
            </w:pPr>
            <w:r w:rsidRPr="006D63F0">
              <w:rPr>
                <w:sz w:val="18"/>
                <w:szCs w:val="18"/>
              </w:rPr>
              <w:t xml:space="preserve"> (0)</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1DB03CA5" w14:textId="77777777">
            <w:pPr>
              <w:jc w:val="right"/>
              <w:rPr>
                <w:sz w:val="18"/>
                <w:szCs w:val="18"/>
              </w:rPr>
            </w:pPr>
            <w:r w:rsidRPr="006D63F0">
              <w:rPr>
                <w:sz w:val="18"/>
                <w:szCs w:val="18"/>
              </w:rPr>
              <w:t>59,840</w:t>
            </w:r>
          </w:p>
          <w:p w:rsidR="0040095F" w:rsidRPr="006D63F0" w:rsidP="00501156" w14:paraId="0D1353CC" w14:textId="77777777">
            <w:pPr>
              <w:jc w:val="right"/>
              <w:rPr>
                <w:sz w:val="18"/>
                <w:szCs w:val="18"/>
              </w:rPr>
            </w:pPr>
            <w:r w:rsidRPr="006D63F0">
              <w:rPr>
                <w:sz w:val="18"/>
                <w:szCs w:val="18"/>
              </w:rPr>
              <w:t>(120)</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9826205" w14:textId="77777777">
            <w:pPr>
              <w:jc w:val="right"/>
              <w:rPr>
                <w:sz w:val="18"/>
                <w:szCs w:val="18"/>
              </w:rPr>
            </w:pPr>
            <w:r w:rsidRPr="006D63F0">
              <w:rPr>
                <w:sz w:val="18"/>
                <w:szCs w:val="18"/>
              </w:rPr>
              <w:t>9,755</w:t>
            </w:r>
          </w:p>
          <w:p w:rsidR="0040095F" w:rsidRPr="006D63F0" w:rsidP="00501156" w14:paraId="59F73A66" w14:textId="77777777">
            <w:pPr>
              <w:jc w:val="right"/>
              <w:rPr>
                <w:sz w:val="18"/>
                <w:szCs w:val="18"/>
              </w:rPr>
            </w:pPr>
            <w:r w:rsidRPr="006D63F0">
              <w:rPr>
                <w:sz w:val="18"/>
                <w:szCs w:val="18"/>
              </w:rPr>
              <w:t xml:space="preserve"> (29)</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C883A0F" w14:textId="77777777">
            <w:pPr>
              <w:jc w:val="right"/>
              <w:rPr>
                <w:sz w:val="18"/>
                <w:szCs w:val="18"/>
              </w:rPr>
            </w:pPr>
            <w:r w:rsidRPr="006D63F0">
              <w:rPr>
                <w:sz w:val="18"/>
                <w:szCs w:val="18"/>
              </w:rPr>
              <w:t>0</w:t>
            </w:r>
          </w:p>
          <w:p w:rsidR="0040095F" w:rsidRPr="006D63F0" w:rsidP="00501156" w14:paraId="11285DF1" w14:textId="77777777">
            <w:pPr>
              <w:jc w:val="right"/>
              <w:rPr>
                <w:sz w:val="18"/>
                <w:szCs w:val="18"/>
              </w:rPr>
            </w:pPr>
            <w:r w:rsidRPr="006D63F0">
              <w:rPr>
                <w:sz w:val="18"/>
                <w:szCs w:val="18"/>
              </w:rPr>
              <w:t xml:space="preserve"> (0)</w:t>
            </w:r>
          </w:p>
        </w:tc>
        <w:tc>
          <w:tcPr>
            <w:tcW w:w="1231" w:type="dxa"/>
            <w:tcBorders>
              <w:top w:val="outset" w:sz="6" w:space="0" w:color="auto"/>
              <w:left w:val="outset" w:sz="6" w:space="0" w:color="auto"/>
              <w:bottom w:val="outset" w:sz="6" w:space="0" w:color="auto"/>
            </w:tcBorders>
            <w:vAlign w:val="center"/>
          </w:tcPr>
          <w:p w:rsidR="0040095F" w:rsidRPr="006D63F0" w:rsidP="00501156" w14:paraId="54A8B034" w14:textId="77777777">
            <w:pPr>
              <w:jc w:val="right"/>
              <w:rPr>
                <w:sz w:val="18"/>
                <w:szCs w:val="18"/>
              </w:rPr>
            </w:pPr>
            <w:r w:rsidRPr="006D63F0">
              <w:rPr>
                <w:sz w:val="18"/>
                <w:szCs w:val="18"/>
              </w:rPr>
              <w:t>207,366</w:t>
            </w:r>
          </w:p>
          <w:p w:rsidR="0040095F" w:rsidRPr="006D63F0" w:rsidP="00501156" w14:paraId="667CA9EF" w14:textId="77777777">
            <w:pPr>
              <w:jc w:val="right"/>
              <w:rPr>
                <w:sz w:val="18"/>
                <w:szCs w:val="18"/>
              </w:rPr>
            </w:pPr>
            <w:r w:rsidRPr="006D63F0">
              <w:rPr>
                <w:sz w:val="18"/>
                <w:szCs w:val="18"/>
              </w:rPr>
              <w:t xml:space="preserve"> (343)</w:t>
            </w:r>
          </w:p>
        </w:tc>
      </w:tr>
      <w:tr w14:paraId="157B3DBB"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4DCF71C1" w14:textId="77777777">
            <w:pPr>
              <w:jc w:val="center"/>
              <w:rPr>
                <w:sz w:val="18"/>
                <w:szCs w:val="18"/>
              </w:rPr>
            </w:pPr>
            <w:r w:rsidRPr="006D63F0">
              <w:rPr>
                <w:sz w:val="18"/>
                <w:szCs w:val="18"/>
              </w:rPr>
              <w:t>2008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A4BE4A3" w14:textId="77777777">
            <w:pPr>
              <w:jc w:val="right"/>
              <w:rPr>
                <w:sz w:val="18"/>
                <w:szCs w:val="18"/>
              </w:rPr>
            </w:pPr>
            <w:r w:rsidRPr="006D63F0">
              <w:rPr>
                <w:sz w:val="18"/>
                <w:szCs w:val="18"/>
              </w:rPr>
              <w:t>0</w:t>
            </w:r>
          </w:p>
          <w:p w:rsidR="0040095F" w:rsidRPr="006D63F0" w:rsidP="00501156" w14:paraId="3C8F0DCB" w14:textId="77777777">
            <w:pPr>
              <w:jc w:val="right"/>
              <w:rPr>
                <w:sz w:val="18"/>
                <w:szCs w:val="18"/>
              </w:rPr>
            </w:pPr>
            <w:r w:rsidRPr="006D63F0">
              <w:rPr>
                <w:sz w:val="18"/>
                <w:szCs w:val="18"/>
              </w:rPr>
              <w:t xml:space="preserve"> (0)</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710F0A6" w14:textId="77777777">
            <w:pPr>
              <w:jc w:val="right"/>
              <w:rPr>
                <w:sz w:val="18"/>
                <w:szCs w:val="18"/>
              </w:rPr>
            </w:pPr>
            <w:r w:rsidRPr="006D63F0">
              <w:rPr>
                <w:sz w:val="18"/>
                <w:szCs w:val="18"/>
              </w:rPr>
              <w:t>1,882</w:t>
            </w:r>
          </w:p>
          <w:p w:rsidR="0040095F" w:rsidRPr="006D63F0" w:rsidP="00501156" w14:paraId="3FECEA38" w14:textId="77777777">
            <w:pPr>
              <w:jc w:val="right"/>
              <w:rPr>
                <w:sz w:val="18"/>
                <w:szCs w:val="18"/>
              </w:rPr>
            </w:pPr>
            <w:r w:rsidRPr="006D63F0">
              <w:rPr>
                <w:sz w:val="18"/>
                <w:szCs w:val="18"/>
              </w:rPr>
              <w:t xml:space="preserve"> (4)</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EE23EFB" w14:textId="77777777">
            <w:pPr>
              <w:jc w:val="right"/>
              <w:rPr>
                <w:sz w:val="18"/>
                <w:szCs w:val="18"/>
              </w:rPr>
            </w:pPr>
            <w:r w:rsidRPr="006D63F0">
              <w:rPr>
                <w:sz w:val="18"/>
                <w:szCs w:val="18"/>
              </w:rPr>
              <w:t>0</w:t>
            </w:r>
          </w:p>
          <w:p w:rsidR="0040095F" w:rsidRPr="006D63F0" w:rsidP="00501156" w14:paraId="48971ED1" w14:textId="77777777">
            <w:pPr>
              <w:jc w:val="right"/>
              <w:rPr>
                <w:sz w:val="18"/>
                <w:szCs w:val="18"/>
              </w:rPr>
            </w:pPr>
            <w:r w:rsidRPr="006D63F0">
              <w:rPr>
                <w:sz w:val="18"/>
                <w:szCs w:val="18"/>
              </w:rPr>
              <w:t xml:space="preserve"> (0)</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88606AC" w14:textId="77777777">
            <w:pPr>
              <w:jc w:val="right"/>
              <w:rPr>
                <w:sz w:val="18"/>
                <w:szCs w:val="18"/>
              </w:rPr>
            </w:pPr>
            <w:r w:rsidRPr="006D63F0">
              <w:rPr>
                <w:sz w:val="18"/>
                <w:szCs w:val="18"/>
              </w:rPr>
              <w:t>37,347</w:t>
            </w:r>
          </w:p>
          <w:p w:rsidR="0040095F" w:rsidRPr="006D63F0" w:rsidP="00501156" w14:paraId="78BAF103" w14:textId="77777777">
            <w:pPr>
              <w:jc w:val="right"/>
              <w:rPr>
                <w:sz w:val="18"/>
                <w:szCs w:val="18"/>
              </w:rPr>
            </w:pPr>
            <w:r w:rsidRPr="006D63F0">
              <w:rPr>
                <w:sz w:val="18"/>
                <w:szCs w:val="18"/>
              </w:rPr>
              <w:t xml:space="preserve"> (64)</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6BCFBF2" w14:textId="77777777">
            <w:pPr>
              <w:jc w:val="right"/>
              <w:rPr>
                <w:sz w:val="18"/>
                <w:szCs w:val="18"/>
              </w:rPr>
            </w:pPr>
            <w:r w:rsidRPr="006D63F0">
              <w:rPr>
                <w:sz w:val="18"/>
                <w:szCs w:val="18"/>
              </w:rPr>
              <w:t>0</w:t>
            </w:r>
          </w:p>
          <w:p w:rsidR="0040095F" w:rsidRPr="006D63F0" w:rsidP="00501156" w14:paraId="0B1A567F" w14:textId="77777777">
            <w:pPr>
              <w:jc w:val="right"/>
              <w:rPr>
                <w:sz w:val="18"/>
                <w:szCs w:val="18"/>
              </w:rPr>
            </w:pPr>
            <w:r w:rsidRPr="006D63F0">
              <w:rPr>
                <w:sz w:val="18"/>
                <w:szCs w:val="18"/>
              </w:rPr>
              <w:t xml:space="preserve"> (0)</w:t>
            </w:r>
          </w:p>
        </w:tc>
        <w:tc>
          <w:tcPr>
            <w:tcW w:w="1231" w:type="dxa"/>
            <w:tcBorders>
              <w:top w:val="outset" w:sz="6" w:space="0" w:color="auto"/>
              <w:left w:val="outset" w:sz="6" w:space="0" w:color="auto"/>
              <w:bottom w:val="outset" w:sz="6" w:space="0" w:color="auto"/>
            </w:tcBorders>
            <w:vAlign w:val="center"/>
          </w:tcPr>
          <w:p w:rsidR="0040095F" w:rsidRPr="006D63F0" w:rsidP="00501156" w14:paraId="0C7508FA" w14:textId="77777777">
            <w:pPr>
              <w:jc w:val="right"/>
              <w:rPr>
                <w:sz w:val="18"/>
                <w:szCs w:val="18"/>
              </w:rPr>
            </w:pPr>
            <w:r w:rsidRPr="006D63F0">
              <w:rPr>
                <w:sz w:val="18"/>
                <w:szCs w:val="18"/>
              </w:rPr>
              <w:t>0</w:t>
            </w:r>
          </w:p>
          <w:p w:rsidR="0040095F" w:rsidRPr="006D63F0" w:rsidP="00501156" w14:paraId="00E61333" w14:textId="77777777">
            <w:pPr>
              <w:jc w:val="right"/>
              <w:rPr>
                <w:sz w:val="18"/>
                <w:szCs w:val="18"/>
              </w:rPr>
            </w:pPr>
            <w:r w:rsidRPr="006D63F0">
              <w:rPr>
                <w:sz w:val="18"/>
                <w:szCs w:val="18"/>
              </w:rPr>
              <w:t xml:space="preserve"> (0)</w:t>
            </w:r>
          </w:p>
        </w:tc>
      </w:tr>
      <w:tr w14:paraId="25354C78"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3FBFD3C" w14:textId="77777777">
            <w:pPr>
              <w:jc w:val="center"/>
              <w:rPr>
                <w:sz w:val="18"/>
                <w:szCs w:val="18"/>
              </w:rPr>
            </w:pPr>
            <w:r w:rsidRPr="006D63F0">
              <w:rPr>
                <w:sz w:val="18"/>
                <w:szCs w:val="18"/>
              </w:rPr>
              <w:t>2007 (4.0)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52EC504" w14:textId="77777777">
            <w:pPr>
              <w:jc w:val="right"/>
              <w:rPr>
                <w:sz w:val="18"/>
                <w:szCs w:val="18"/>
              </w:rPr>
            </w:pPr>
            <w:r w:rsidRPr="006D63F0">
              <w:rPr>
                <w:sz w:val="18"/>
                <w:szCs w:val="18"/>
              </w:rPr>
              <w:t>106,811</w:t>
            </w:r>
          </w:p>
          <w:p w:rsidR="0040095F" w:rsidRPr="006D63F0" w:rsidP="00501156" w14:paraId="4E492752" w14:textId="77777777">
            <w:pPr>
              <w:jc w:val="right"/>
              <w:rPr>
                <w:sz w:val="18"/>
                <w:szCs w:val="18"/>
              </w:rPr>
            </w:pPr>
            <w:r w:rsidRPr="006D63F0">
              <w:rPr>
                <w:sz w:val="18"/>
                <w:szCs w:val="18"/>
              </w:rPr>
              <w:t>(239)</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776567E" w14:textId="77777777">
            <w:pPr>
              <w:jc w:val="right"/>
              <w:rPr>
                <w:sz w:val="18"/>
                <w:szCs w:val="18"/>
              </w:rPr>
            </w:pPr>
            <w:r w:rsidRPr="006D63F0">
              <w:rPr>
                <w:sz w:val="18"/>
                <w:szCs w:val="18"/>
              </w:rPr>
              <w:t>0</w:t>
            </w:r>
          </w:p>
          <w:p w:rsidR="0040095F" w:rsidRPr="006D63F0" w:rsidP="00501156" w14:paraId="41E11A95" w14:textId="77777777">
            <w:pPr>
              <w:jc w:val="right"/>
              <w:rPr>
                <w:sz w:val="18"/>
                <w:szCs w:val="18"/>
              </w:rPr>
            </w:pPr>
            <w:r w:rsidRPr="006D63F0">
              <w:rPr>
                <w:sz w:val="18"/>
                <w:szCs w:val="18"/>
              </w:rPr>
              <w:t xml:space="preserve"> (0)</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3C594CD" w14:textId="77777777">
            <w:pPr>
              <w:jc w:val="right"/>
              <w:rPr>
                <w:sz w:val="18"/>
                <w:szCs w:val="18"/>
              </w:rPr>
            </w:pPr>
            <w:r w:rsidRPr="006D63F0">
              <w:rPr>
                <w:sz w:val="18"/>
                <w:szCs w:val="18"/>
              </w:rPr>
              <w:t>45,979</w:t>
            </w:r>
          </w:p>
          <w:p w:rsidR="0040095F" w:rsidRPr="006D63F0" w:rsidP="00501156" w14:paraId="7DEA7208" w14:textId="77777777">
            <w:pPr>
              <w:jc w:val="right"/>
              <w:rPr>
                <w:sz w:val="18"/>
                <w:szCs w:val="18"/>
              </w:rPr>
            </w:pPr>
            <w:r w:rsidRPr="006D63F0">
              <w:rPr>
                <w:sz w:val="18"/>
                <w:szCs w:val="18"/>
              </w:rPr>
              <w:t xml:space="preserve"> (109)</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6259CF6" w14:textId="77777777">
            <w:pPr>
              <w:jc w:val="right"/>
              <w:rPr>
                <w:sz w:val="18"/>
                <w:szCs w:val="18"/>
              </w:rPr>
            </w:pPr>
            <w:r w:rsidRPr="006D63F0">
              <w:rPr>
                <w:sz w:val="18"/>
                <w:szCs w:val="18"/>
              </w:rPr>
              <w:t xml:space="preserve">4,647 </w:t>
            </w:r>
          </w:p>
          <w:p w:rsidR="0040095F" w:rsidRPr="006D63F0" w:rsidP="00501156" w14:paraId="0C034D2E" w14:textId="77777777">
            <w:pPr>
              <w:jc w:val="right"/>
              <w:rPr>
                <w:sz w:val="18"/>
                <w:szCs w:val="18"/>
              </w:rPr>
            </w:pPr>
            <w:r w:rsidRPr="006D63F0">
              <w:rPr>
                <w:sz w:val="18"/>
                <w:szCs w:val="18"/>
              </w:rPr>
              <w:t>(16)</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5B49FF2" w14:textId="77777777">
            <w:pPr>
              <w:jc w:val="right"/>
              <w:rPr>
                <w:sz w:val="18"/>
                <w:szCs w:val="18"/>
              </w:rPr>
            </w:pPr>
            <w:r w:rsidRPr="006D63F0">
              <w:rPr>
                <w:sz w:val="18"/>
                <w:szCs w:val="18"/>
              </w:rPr>
              <w:t xml:space="preserve">0 </w:t>
            </w:r>
          </w:p>
          <w:p w:rsidR="0040095F" w:rsidRPr="006D63F0" w:rsidP="00501156" w14:paraId="2D68F6A2" w14:textId="77777777">
            <w:pPr>
              <w:jc w:val="right"/>
              <w:rPr>
                <w:sz w:val="18"/>
                <w:szCs w:val="18"/>
              </w:rPr>
            </w:pPr>
            <w:r w:rsidRPr="006D63F0">
              <w:rPr>
                <w:sz w:val="18"/>
                <w:szCs w:val="18"/>
              </w:rPr>
              <w:t>(0)</w:t>
            </w:r>
          </w:p>
        </w:tc>
        <w:tc>
          <w:tcPr>
            <w:tcW w:w="1231" w:type="dxa"/>
            <w:tcBorders>
              <w:top w:val="outset" w:sz="6" w:space="0" w:color="auto"/>
              <w:left w:val="outset" w:sz="6" w:space="0" w:color="auto"/>
              <w:bottom w:val="outset" w:sz="6" w:space="0" w:color="auto"/>
            </w:tcBorders>
            <w:vAlign w:val="center"/>
          </w:tcPr>
          <w:p w:rsidR="0040095F" w:rsidRPr="006D63F0" w:rsidP="00501156" w14:paraId="2ECA7819" w14:textId="77777777">
            <w:pPr>
              <w:jc w:val="right"/>
              <w:rPr>
                <w:sz w:val="18"/>
                <w:szCs w:val="18"/>
              </w:rPr>
            </w:pPr>
            <w:r w:rsidRPr="006D63F0">
              <w:rPr>
                <w:sz w:val="18"/>
                <w:szCs w:val="18"/>
              </w:rPr>
              <w:t xml:space="preserve">115,910 </w:t>
            </w:r>
          </w:p>
          <w:p w:rsidR="0040095F" w:rsidRPr="006D63F0" w:rsidP="00501156" w14:paraId="286E295B" w14:textId="77777777">
            <w:pPr>
              <w:jc w:val="right"/>
              <w:rPr>
                <w:sz w:val="18"/>
                <w:szCs w:val="18"/>
              </w:rPr>
            </w:pPr>
            <w:r w:rsidRPr="006D63F0">
              <w:rPr>
                <w:sz w:val="18"/>
                <w:szCs w:val="18"/>
              </w:rPr>
              <w:t>(296)</w:t>
            </w:r>
          </w:p>
        </w:tc>
      </w:tr>
      <w:tr w14:paraId="561A474B" w14:textId="77777777" w:rsidTr="00FF64A2">
        <w:tblPrEx>
          <w:tblW w:w="0" w:type="auto"/>
          <w:tblCellSpacing w:w="7" w:type="dxa"/>
          <w:tblLayout w:type="fixed"/>
          <w:tblCellMar>
            <w:top w:w="15" w:type="dxa"/>
            <w:left w:w="15" w:type="dxa"/>
            <w:bottom w:w="15" w:type="dxa"/>
            <w:right w:w="15" w:type="dxa"/>
          </w:tblCellMar>
          <w:tblLook w:val="0000"/>
        </w:tblPrEx>
        <w:trPr>
          <w:cantSplit/>
          <w:trHeight w:val="341"/>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08C36B38" w14:textId="77777777">
            <w:pPr>
              <w:jc w:val="center"/>
              <w:rPr>
                <w:sz w:val="18"/>
                <w:szCs w:val="18"/>
              </w:rPr>
            </w:pPr>
            <w:r w:rsidRPr="006D63F0">
              <w:rPr>
                <w:sz w:val="18"/>
                <w:szCs w:val="18"/>
              </w:rPr>
              <w:t>2007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BF4EBBB" w14:textId="77777777">
            <w:pPr>
              <w:jc w:val="right"/>
              <w:rPr>
                <w:sz w:val="18"/>
                <w:szCs w:val="18"/>
              </w:rPr>
            </w:pPr>
            <w:r w:rsidRPr="006D63F0">
              <w:rPr>
                <w:sz w:val="18"/>
                <w:szCs w:val="18"/>
              </w:rPr>
              <w:t>0</w:t>
            </w:r>
          </w:p>
          <w:p w:rsidR="0040095F" w:rsidRPr="006D63F0" w:rsidP="00501156" w14:paraId="0E043B1B" w14:textId="77777777">
            <w:pPr>
              <w:jc w:val="right"/>
              <w:rPr>
                <w:sz w:val="18"/>
                <w:szCs w:val="18"/>
              </w:rPr>
            </w:pPr>
            <w:r w:rsidRPr="006D63F0">
              <w:rPr>
                <w:sz w:val="18"/>
                <w:szCs w:val="18"/>
              </w:rPr>
              <w:t>(0)</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35C29F0" w14:textId="77777777">
            <w:pPr>
              <w:jc w:val="right"/>
              <w:rPr>
                <w:sz w:val="18"/>
                <w:szCs w:val="18"/>
              </w:rPr>
            </w:pPr>
            <w:r w:rsidRPr="006D63F0">
              <w:rPr>
                <w:sz w:val="18"/>
                <w:szCs w:val="18"/>
              </w:rPr>
              <w:t>1,659</w:t>
            </w:r>
          </w:p>
          <w:p w:rsidR="0040095F" w:rsidRPr="006D63F0" w:rsidP="00501156" w14:paraId="11C1BFB2" w14:textId="77777777">
            <w:pPr>
              <w:jc w:val="right"/>
              <w:rPr>
                <w:sz w:val="18"/>
                <w:szCs w:val="18"/>
              </w:rPr>
            </w:pPr>
            <w:r w:rsidRPr="006D63F0">
              <w:rPr>
                <w:sz w:val="18"/>
                <w:szCs w:val="18"/>
              </w:rPr>
              <w:t xml:space="preserve"> (4)</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0E3CB88" w14:textId="77777777">
            <w:pPr>
              <w:jc w:val="right"/>
              <w:rPr>
                <w:sz w:val="18"/>
                <w:szCs w:val="18"/>
              </w:rPr>
            </w:pPr>
            <w:bookmarkStart w:id="7" w:name="OLE_LINK17"/>
            <w:r w:rsidRPr="006D63F0">
              <w:rPr>
                <w:sz w:val="18"/>
                <w:szCs w:val="18"/>
              </w:rPr>
              <w:t>0</w:t>
            </w:r>
          </w:p>
          <w:p w:rsidR="0040095F" w:rsidRPr="006D63F0" w:rsidP="00501156" w14:paraId="4E03FF44" w14:textId="77777777">
            <w:pPr>
              <w:jc w:val="right"/>
              <w:rPr>
                <w:sz w:val="18"/>
                <w:szCs w:val="18"/>
              </w:rPr>
            </w:pPr>
            <w:r w:rsidRPr="006D63F0">
              <w:rPr>
                <w:sz w:val="18"/>
                <w:szCs w:val="18"/>
              </w:rPr>
              <w:t xml:space="preserve"> (0)</w:t>
            </w:r>
            <w:bookmarkEnd w:id="7"/>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A64ABE6" w14:textId="77777777">
            <w:pPr>
              <w:jc w:val="right"/>
              <w:rPr>
                <w:sz w:val="18"/>
                <w:szCs w:val="18"/>
              </w:rPr>
            </w:pPr>
            <w:r w:rsidRPr="006D63F0">
              <w:rPr>
                <w:sz w:val="18"/>
                <w:szCs w:val="18"/>
              </w:rPr>
              <w:t xml:space="preserve">64,039 </w:t>
            </w:r>
          </w:p>
          <w:p w:rsidR="0040095F" w:rsidRPr="006D63F0" w:rsidP="00501156" w14:paraId="53234203" w14:textId="77777777">
            <w:pPr>
              <w:jc w:val="right"/>
              <w:rPr>
                <w:sz w:val="18"/>
                <w:szCs w:val="18"/>
              </w:rPr>
            </w:pPr>
            <w:r w:rsidRPr="006D63F0">
              <w:rPr>
                <w:sz w:val="18"/>
                <w:szCs w:val="18"/>
              </w:rPr>
              <w:t>(103)</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AA8546B" w14:textId="77777777">
            <w:pPr>
              <w:jc w:val="right"/>
              <w:rPr>
                <w:sz w:val="18"/>
                <w:szCs w:val="18"/>
              </w:rPr>
            </w:pPr>
            <w:r w:rsidRPr="006D63F0">
              <w:rPr>
                <w:sz w:val="18"/>
                <w:szCs w:val="18"/>
              </w:rPr>
              <w:t xml:space="preserve">0 </w:t>
            </w:r>
          </w:p>
          <w:p w:rsidR="0040095F" w:rsidRPr="006D63F0" w:rsidP="00501156" w14:paraId="76BB52DA" w14:textId="77777777">
            <w:pPr>
              <w:jc w:val="right"/>
              <w:rPr>
                <w:sz w:val="18"/>
                <w:szCs w:val="18"/>
              </w:rPr>
            </w:pPr>
            <w:r w:rsidRPr="006D63F0">
              <w:rPr>
                <w:sz w:val="18"/>
                <w:szCs w:val="18"/>
              </w:rPr>
              <w:t>(0)</w:t>
            </w:r>
          </w:p>
        </w:tc>
        <w:tc>
          <w:tcPr>
            <w:tcW w:w="1231" w:type="dxa"/>
            <w:tcBorders>
              <w:top w:val="outset" w:sz="6" w:space="0" w:color="auto"/>
              <w:left w:val="outset" w:sz="6" w:space="0" w:color="auto"/>
              <w:bottom w:val="outset" w:sz="6" w:space="0" w:color="auto"/>
            </w:tcBorders>
            <w:vAlign w:val="center"/>
          </w:tcPr>
          <w:p w:rsidR="0040095F" w:rsidRPr="006D63F0" w:rsidP="00501156" w14:paraId="0B666810" w14:textId="77777777">
            <w:pPr>
              <w:jc w:val="right"/>
              <w:rPr>
                <w:sz w:val="18"/>
                <w:szCs w:val="18"/>
              </w:rPr>
            </w:pPr>
            <w:r w:rsidRPr="006D63F0">
              <w:rPr>
                <w:sz w:val="18"/>
                <w:szCs w:val="18"/>
              </w:rPr>
              <w:t xml:space="preserve">0 </w:t>
            </w:r>
          </w:p>
          <w:p w:rsidR="0040095F" w:rsidRPr="006D63F0" w:rsidP="00501156" w14:paraId="72B2F2D2" w14:textId="77777777">
            <w:pPr>
              <w:jc w:val="right"/>
              <w:rPr>
                <w:sz w:val="18"/>
                <w:szCs w:val="18"/>
              </w:rPr>
            </w:pPr>
            <w:r w:rsidRPr="006D63F0">
              <w:rPr>
                <w:sz w:val="18"/>
                <w:szCs w:val="18"/>
              </w:rPr>
              <w:t>(0)</w:t>
            </w:r>
          </w:p>
        </w:tc>
      </w:tr>
      <w:tr w14:paraId="7027CF6B"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492DDC64" w14:textId="77777777">
            <w:pPr>
              <w:jc w:val="center"/>
              <w:rPr>
                <w:sz w:val="18"/>
                <w:szCs w:val="18"/>
              </w:rPr>
            </w:pPr>
            <w:r w:rsidRPr="006D63F0">
              <w:rPr>
                <w:sz w:val="18"/>
                <w:szCs w:val="18"/>
              </w:rPr>
              <w:t>2006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F6CC17D" w14:textId="77777777">
            <w:pPr>
              <w:jc w:val="right"/>
              <w:rPr>
                <w:sz w:val="18"/>
                <w:szCs w:val="18"/>
              </w:rPr>
            </w:pPr>
            <w:r w:rsidRPr="006D63F0">
              <w:rPr>
                <w:sz w:val="18"/>
                <w:szCs w:val="18"/>
              </w:rPr>
              <w:t>124,585</w:t>
            </w:r>
          </w:p>
          <w:p w:rsidR="0040095F" w:rsidRPr="006D63F0" w:rsidP="00501156" w14:paraId="0A47DE76" w14:textId="77777777">
            <w:pPr>
              <w:jc w:val="right"/>
              <w:rPr>
                <w:sz w:val="18"/>
                <w:szCs w:val="18"/>
              </w:rPr>
            </w:pPr>
            <w:r w:rsidRPr="006D63F0">
              <w:rPr>
                <w:sz w:val="18"/>
                <w:szCs w:val="18"/>
              </w:rPr>
              <w:t>(271)</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22E06B3" w14:textId="77777777">
            <w:pPr>
              <w:jc w:val="right"/>
              <w:rPr>
                <w:sz w:val="18"/>
                <w:szCs w:val="18"/>
              </w:rPr>
            </w:pPr>
            <w:r w:rsidRPr="006D63F0">
              <w:rPr>
                <w:sz w:val="18"/>
                <w:szCs w:val="18"/>
              </w:rPr>
              <w:t>2,400</w:t>
            </w:r>
          </w:p>
          <w:p w:rsidR="0040095F" w:rsidRPr="006D63F0" w:rsidP="00501156" w14:paraId="3AC3AC7D" w14:textId="77777777">
            <w:pPr>
              <w:jc w:val="right"/>
              <w:rPr>
                <w:sz w:val="18"/>
                <w:szCs w:val="18"/>
              </w:rPr>
            </w:pPr>
            <w:r w:rsidRPr="006D63F0">
              <w:rPr>
                <w:sz w:val="18"/>
                <w:szCs w:val="18"/>
              </w:rPr>
              <w:t xml:space="preserve"> (7)</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FBCF85F" w14:textId="77777777">
            <w:pPr>
              <w:jc w:val="right"/>
              <w:rPr>
                <w:sz w:val="18"/>
                <w:szCs w:val="18"/>
              </w:rPr>
            </w:pPr>
            <w:r w:rsidRPr="006D63F0">
              <w:rPr>
                <w:sz w:val="18"/>
                <w:szCs w:val="18"/>
              </w:rPr>
              <w:t>43,174</w:t>
            </w:r>
          </w:p>
          <w:p w:rsidR="0040095F" w:rsidRPr="006D63F0" w:rsidP="00501156" w14:paraId="0F9157DD" w14:textId="77777777">
            <w:pPr>
              <w:jc w:val="right"/>
              <w:rPr>
                <w:sz w:val="18"/>
                <w:szCs w:val="18"/>
              </w:rPr>
            </w:pPr>
            <w:r w:rsidRPr="006D63F0">
              <w:rPr>
                <w:sz w:val="18"/>
                <w:szCs w:val="18"/>
              </w:rPr>
              <w:t xml:space="preserve"> (119)</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5E47CCB" w14:textId="77777777">
            <w:pPr>
              <w:jc w:val="right"/>
              <w:rPr>
                <w:sz w:val="18"/>
                <w:szCs w:val="18"/>
              </w:rPr>
            </w:pPr>
            <w:r w:rsidRPr="006D63F0">
              <w:rPr>
                <w:sz w:val="18"/>
                <w:szCs w:val="18"/>
              </w:rPr>
              <w:t xml:space="preserve">50,204 </w:t>
            </w:r>
          </w:p>
          <w:p w:rsidR="0040095F" w:rsidRPr="006D63F0" w:rsidP="00501156" w14:paraId="39946AD6" w14:textId="77777777">
            <w:pPr>
              <w:jc w:val="right"/>
              <w:rPr>
                <w:sz w:val="18"/>
                <w:szCs w:val="18"/>
              </w:rPr>
            </w:pPr>
            <w:r w:rsidRPr="006D63F0">
              <w:rPr>
                <w:sz w:val="18"/>
                <w:szCs w:val="18"/>
              </w:rPr>
              <w:t>(95)</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DD36D96" w14:textId="77777777">
            <w:pPr>
              <w:jc w:val="right"/>
              <w:rPr>
                <w:sz w:val="18"/>
                <w:szCs w:val="18"/>
              </w:rPr>
            </w:pPr>
            <w:r w:rsidRPr="006D63F0">
              <w:rPr>
                <w:sz w:val="18"/>
                <w:szCs w:val="18"/>
              </w:rPr>
              <w:t xml:space="preserve">9,303 </w:t>
            </w:r>
          </w:p>
          <w:p w:rsidR="0040095F" w:rsidRPr="006D63F0" w:rsidP="00501156" w14:paraId="031FBECE" w14:textId="77777777">
            <w:pPr>
              <w:jc w:val="right"/>
              <w:rPr>
                <w:sz w:val="18"/>
                <w:szCs w:val="18"/>
              </w:rPr>
            </w:pPr>
            <w:r w:rsidRPr="006D63F0">
              <w:rPr>
                <w:sz w:val="18"/>
                <w:szCs w:val="18"/>
              </w:rPr>
              <w:t>(30)</w:t>
            </w:r>
          </w:p>
        </w:tc>
        <w:tc>
          <w:tcPr>
            <w:tcW w:w="1231" w:type="dxa"/>
            <w:tcBorders>
              <w:top w:val="outset" w:sz="6" w:space="0" w:color="auto"/>
              <w:left w:val="outset" w:sz="6" w:space="0" w:color="auto"/>
              <w:bottom w:val="outset" w:sz="6" w:space="0" w:color="auto"/>
            </w:tcBorders>
            <w:vAlign w:val="center"/>
          </w:tcPr>
          <w:p w:rsidR="0040095F" w:rsidRPr="006D63F0" w:rsidP="00501156" w14:paraId="73E797DC" w14:textId="77777777">
            <w:pPr>
              <w:jc w:val="right"/>
              <w:rPr>
                <w:sz w:val="18"/>
                <w:szCs w:val="18"/>
              </w:rPr>
            </w:pPr>
            <w:r w:rsidRPr="006D63F0">
              <w:rPr>
                <w:sz w:val="18"/>
                <w:szCs w:val="18"/>
              </w:rPr>
              <w:t xml:space="preserve">97,955 </w:t>
            </w:r>
          </w:p>
          <w:p w:rsidR="0040095F" w:rsidRPr="006D63F0" w:rsidP="00501156" w14:paraId="16B9C784" w14:textId="77777777">
            <w:pPr>
              <w:jc w:val="right"/>
              <w:rPr>
                <w:sz w:val="18"/>
                <w:szCs w:val="18"/>
              </w:rPr>
            </w:pPr>
            <w:r w:rsidRPr="006D63F0">
              <w:rPr>
                <w:sz w:val="18"/>
                <w:szCs w:val="18"/>
              </w:rPr>
              <w:t>(273)</w:t>
            </w:r>
          </w:p>
        </w:tc>
      </w:tr>
      <w:tr w14:paraId="261BBC19"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424D2C1D" w14:textId="77777777">
            <w:pPr>
              <w:jc w:val="center"/>
              <w:rPr>
                <w:sz w:val="18"/>
                <w:szCs w:val="18"/>
              </w:rPr>
            </w:pPr>
            <w:r w:rsidRPr="006D63F0">
              <w:rPr>
                <w:sz w:val="18"/>
                <w:szCs w:val="18"/>
              </w:rPr>
              <w:t>2005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5A23246" w14:textId="77777777">
            <w:pPr>
              <w:jc w:val="right"/>
              <w:rPr>
                <w:sz w:val="18"/>
                <w:szCs w:val="18"/>
              </w:rPr>
            </w:pPr>
            <w:r w:rsidRPr="006D63F0">
              <w:rPr>
                <w:sz w:val="18"/>
                <w:szCs w:val="18"/>
              </w:rPr>
              <w:t>123,272</w:t>
            </w:r>
          </w:p>
          <w:p w:rsidR="0040095F" w:rsidRPr="006D63F0" w:rsidP="00501156" w14:paraId="5A6F63D2" w14:textId="77777777">
            <w:pPr>
              <w:jc w:val="right"/>
              <w:rPr>
                <w:sz w:val="18"/>
                <w:szCs w:val="18"/>
              </w:rPr>
            </w:pPr>
            <w:r w:rsidRPr="006D63F0">
              <w:rPr>
                <w:sz w:val="18"/>
                <w:szCs w:val="18"/>
              </w:rPr>
              <w:t>(254)</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E55588F" w14:textId="77777777">
            <w:pPr>
              <w:jc w:val="right"/>
              <w:rPr>
                <w:sz w:val="18"/>
                <w:szCs w:val="18"/>
              </w:rPr>
            </w:pPr>
            <w:r w:rsidRPr="006D63F0">
              <w:rPr>
                <w:sz w:val="18"/>
                <w:szCs w:val="18"/>
              </w:rPr>
              <w:t>2,661</w:t>
            </w:r>
          </w:p>
          <w:p w:rsidR="0040095F" w:rsidRPr="006D63F0" w:rsidP="00501156" w14:paraId="2B336E05" w14:textId="77777777">
            <w:pPr>
              <w:jc w:val="right"/>
              <w:rPr>
                <w:sz w:val="18"/>
                <w:szCs w:val="18"/>
              </w:rPr>
            </w:pPr>
            <w:r w:rsidRPr="006D63F0">
              <w:rPr>
                <w:sz w:val="18"/>
                <w:szCs w:val="18"/>
              </w:rPr>
              <w:t>(4)</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F108A42" w14:textId="77777777">
            <w:pPr>
              <w:jc w:val="right"/>
              <w:rPr>
                <w:sz w:val="18"/>
                <w:szCs w:val="18"/>
              </w:rPr>
            </w:pPr>
            <w:r w:rsidRPr="006D63F0">
              <w:rPr>
                <w:sz w:val="18"/>
                <w:szCs w:val="18"/>
              </w:rPr>
              <w:t>32,115</w:t>
            </w:r>
          </w:p>
          <w:p w:rsidR="0040095F" w:rsidRPr="006D63F0" w:rsidP="00501156" w14:paraId="6894FB03" w14:textId="77777777">
            <w:pPr>
              <w:jc w:val="right"/>
              <w:rPr>
                <w:sz w:val="18"/>
                <w:szCs w:val="18"/>
              </w:rPr>
            </w:pPr>
            <w:r w:rsidRPr="006D63F0">
              <w:rPr>
                <w:sz w:val="18"/>
                <w:szCs w:val="18"/>
              </w:rPr>
              <w:t>(76)</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66E97CE" w14:textId="77777777">
            <w:pPr>
              <w:jc w:val="right"/>
              <w:rPr>
                <w:sz w:val="18"/>
                <w:szCs w:val="18"/>
              </w:rPr>
            </w:pPr>
            <w:r w:rsidRPr="006D63F0">
              <w:rPr>
                <w:sz w:val="18"/>
                <w:szCs w:val="18"/>
              </w:rPr>
              <w:t>40,204</w:t>
            </w:r>
          </w:p>
          <w:p w:rsidR="0040095F" w:rsidRPr="006D63F0" w:rsidP="00501156" w14:paraId="4BC27B06" w14:textId="77777777">
            <w:pPr>
              <w:jc w:val="right"/>
              <w:rPr>
                <w:sz w:val="18"/>
                <w:szCs w:val="18"/>
              </w:rPr>
            </w:pPr>
            <w:r w:rsidRPr="006D63F0">
              <w:rPr>
                <w:sz w:val="18"/>
                <w:szCs w:val="18"/>
              </w:rPr>
              <w:t>(65)</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EF67010" w14:textId="77777777">
            <w:pPr>
              <w:jc w:val="right"/>
              <w:rPr>
                <w:sz w:val="18"/>
                <w:szCs w:val="18"/>
              </w:rPr>
            </w:pPr>
            <w:r w:rsidRPr="006D63F0">
              <w:rPr>
                <w:sz w:val="18"/>
                <w:szCs w:val="18"/>
              </w:rPr>
              <w:t>1,252</w:t>
            </w:r>
          </w:p>
          <w:p w:rsidR="0040095F" w:rsidRPr="006D63F0" w:rsidP="00501156" w14:paraId="4F3622AD" w14:textId="77777777">
            <w:pPr>
              <w:jc w:val="right"/>
              <w:rPr>
                <w:sz w:val="18"/>
                <w:szCs w:val="18"/>
              </w:rPr>
            </w:pPr>
            <w:r w:rsidRPr="006D63F0">
              <w:rPr>
                <w:sz w:val="18"/>
                <w:szCs w:val="18"/>
              </w:rPr>
              <w:t>(3)</w:t>
            </w:r>
          </w:p>
        </w:tc>
        <w:tc>
          <w:tcPr>
            <w:tcW w:w="1231" w:type="dxa"/>
            <w:tcBorders>
              <w:top w:val="outset" w:sz="6" w:space="0" w:color="auto"/>
              <w:left w:val="outset" w:sz="6" w:space="0" w:color="auto"/>
              <w:bottom w:val="outset" w:sz="6" w:space="0" w:color="auto"/>
            </w:tcBorders>
            <w:vAlign w:val="center"/>
          </w:tcPr>
          <w:p w:rsidR="0040095F" w:rsidRPr="006D63F0" w:rsidP="00501156" w14:paraId="6ADD3344" w14:textId="77777777">
            <w:pPr>
              <w:jc w:val="right"/>
              <w:rPr>
                <w:sz w:val="18"/>
                <w:szCs w:val="18"/>
              </w:rPr>
            </w:pPr>
            <w:r w:rsidRPr="006D63F0">
              <w:rPr>
                <w:sz w:val="18"/>
                <w:szCs w:val="18"/>
              </w:rPr>
              <w:t>127,930</w:t>
            </w:r>
          </w:p>
          <w:p w:rsidR="0040095F" w:rsidRPr="006D63F0" w:rsidP="00501156" w14:paraId="4304B189" w14:textId="77777777">
            <w:pPr>
              <w:jc w:val="right"/>
              <w:rPr>
                <w:sz w:val="18"/>
                <w:szCs w:val="18"/>
              </w:rPr>
            </w:pPr>
            <w:r w:rsidRPr="006D63F0">
              <w:rPr>
                <w:sz w:val="18"/>
                <w:szCs w:val="18"/>
              </w:rPr>
              <w:t>(276)</w:t>
            </w:r>
          </w:p>
        </w:tc>
      </w:tr>
      <w:tr w14:paraId="54B174DC"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110BD111" w14:textId="77777777">
            <w:pPr>
              <w:jc w:val="center"/>
              <w:rPr>
                <w:sz w:val="18"/>
                <w:szCs w:val="18"/>
              </w:rPr>
            </w:pPr>
            <w:r w:rsidRPr="006D63F0">
              <w:rPr>
                <w:sz w:val="18"/>
                <w:szCs w:val="18"/>
              </w:rPr>
              <w:t>2004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D6045AE" w14:textId="77777777">
            <w:pPr>
              <w:jc w:val="right"/>
              <w:rPr>
                <w:sz w:val="18"/>
                <w:szCs w:val="18"/>
              </w:rPr>
            </w:pPr>
            <w:r w:rsidRPr="006D63F0">
              <w:rPr>
                <w:sz w:val="18"/>
                <w:szCs w:val="18"/>
              </w:rPr>
              <w:t>111,680</w:t>
            </w:r>
            <w:r w:rsidRPr="006D63F0">
              <w:rPr>
                <w:sz w:val="18"/>
                <w:szCs w:val="18"/>
              </w:rPr>
              <w:br/>
              <w:t>(223)</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15DE925" w14:textId="77777777">
            <w:pPr>
              <w:jc w:val="right"/>
              <w:rPr>
                <w:sz w:val="18"/>
                <w:szCs w:val="18"/>
              </w:rPr>
            </w:pPr>
            <w:r w:rsidRPr="006D63F0">
              <w:rPr>
                <w:sz w:val="18"/>
                <w:szCs w:val="18"/>
              </w:rPr>
              <w:t>7,024</w:t>
            </w:r>
          </w:p>
          <w:p w:rsidR="0040095F" w:rsidRPr="006D63F0" w:rsidP="00501156" w14:paraId="4AC60E7A" w14:textId="77777777">
            <w:pPr>
              <w:jc w:val="right"/>
              <w:rPr>
                <w:sz w:val="18"/>
                <w:szCs w:val="18"/>
              </w:rPr>
            </w:pPr>
            <w:r w:rsidRPr="006D63F0">
              <w:rPr>
                <w:sz w:val="18"/>
                <w:szCs w:val="18"/>
              </w:rPr>
              <w:t>(12)</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B263696" w14:textId="77777777">
            <w:pPr>
              <w:jc w:val="right"/>
              <w:rPr>
                <w:sz w:val="18"/>
                <w:szCs w:val="18"/>
              </w:rPr>
            </w:pPr>
            <w:r w:rsidRPr="006D63F0">
              <w:rPr>
                <w:sz w:val="18"/>
                <w:szCs w:val="18"/>
              </w:rPr>
              <w:t>59,515</w:t>
            </w:r>
          </w:p>
          <w:p w:rsidR="0040095F" w:rsidRPr="006D63F0" w:rsidP="00501156" w14:paraId="7408F148" w14:textId="77777777">
            <w:pPr>
              <w:jc w:val="right"/>
              <w:rPr>
                <w:sz w:val="18"/>
                <w:szCs w:val="18"/>
              </w:rPr>
            </w:pPr>
            <w:r w:rsidRPr="006D63F0">
              <w:rPr>
                <w:sz w:val="18"/>
                <w:szCs w:val="18"/>
              </w:rPr>
              <w:t>(149)</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161D3A5D" w14:textId="77777777">
            <w:pPr>
              <w:jc w:val="right"/>
              <w:rPr>
                <w:sz w:val="18"/>
                <w:szCs w:val="18"/>
              </w:rPr>
            </w:pPr>
            <w:r w:rsidRPr="006D63F0">
              <w:rPr>
                <w:sz w:val="18"/>
                <w:szCs w:val="18"/>
              </w:rPr>
              <w:t>86,159</w:t>
            </w:r>
          </w:p>
          <w:p w:rsidR="0040095F" w:rsidRPr="006D63F0" w:rsidP="00501156" w14:paraId="7A54C824" w14:textId="77777777">
            <w:pPr>
              <w:jc w:val="right"/>
              <w:rPr>
                <w:sz w:val="18"/>
                <w:szCs w:val="18"/>
              </w:rPr>
            </w:pPr>
            <w:r w:rsidRPr="006D63F0">
              <w:rPr>
                <w:sz w:val="18"/>
                <w:szCs w:val="18"/>
              </w:rPr>
              <w:t>(128)</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18EFC6C" w14:textId="77777777">
            <w:pPr>
              <w:jc w:val="right"/>
              <w:rPr>
                <w:sz w:val="18"/>
                <w:szCs w:val="18"/>
              </w:rPr>
            </w:pPr>
            <w:r w:rsidRPr="006D63F0">
              <w:rPr>
                <w:sz w:val="18"/>
                <w:szCs w:val="18"/>
              </w:rPr>
              <w:t>16,657</w:t>
            </w:r>
          </w:p>
          <w:p w:rsidR="0040095F" w:rsidRPr="006D63F0" w:rsidP="00501156" w14:paraId="05769215" w14:textId="77777777">
            <w:pPr>
              <w:jc w:val="right"/>
              <w:rPr>
                <w:sz w:val="18"/>
                <w:szCs w:val="18"/>
              </w:rPr>
            </w:pPr>
            <w:r w:rsidRPr="006D63F0">
              <w:rPr>
                <w:sz w:val="18"/>
                <w:szCs w:val="18"/>
              </w:rPr>
              <w:t>(29)</w:t>
            </w:r>
          </w:p>
        </w:tc>
        <w:tc>
          <w:tcPr>
            <w:tcW w:w="1231" w:type="dxa"/>
            <w:tcBorders>
              <w:top w:val="outset" w:sz="6" w:space="0" w:color="auto"/>
              <w:left w:val="outset" w:sz="6" w:space="0" w:color="auto"/>
              <w:bottom w:val="outset" w:sz="6" w:space="0" w:color="auto"/>
            </w:tcBorders>
            <w:vAlign w:val="center"/>
          </w:tcPr>
          <w:p w:rsidR="0040095F" w:rsidRPr="006D63F0" w:rsidP="00501156" w14:paraId="30CED0C0" w14:textId="77777777">
            <w:pPr>
              <w:jc w:val="right"/>
              <w:rPr>
                <w:sz w:val="18"/>
                <w:szCs w:val="18"/>
              </w:rPr>
            </w:pPr>
            <w:r w:rsidRPr="006D63F0">
              <w:rPr>
                <w:sz w:val="18"/>
                <w:szCs w:val="18"/>
              </w:rPr>
              <w:t>132,420</w:t>
            </w:r>
          </w:p>
          <w:p w:rsidR="0040095F" w:rsidRPr="006D63F0" w:rsidP="00501156" w14:paraId="092B142B" w14:textId="77777777">
            <w:pPr>
              <w:jc w:val="right"/>
              <w:rPr>
                <w:sz w:val="18"/>
                <w:szCs w:val="18"/>
              </w:rPr>
            </w:pPr>
            <w:r w:rsidRPr="006D63F0">
              <w:rPr>
                <w:sz w:val="18"/>
                <w:szCs w:val="18"/>
              </w:rPr>
              <w:t>(288)</w:t>
            </w:r>
          </w:p>
        </w:tc>
      </w:tr>
      <w:tr w14:paraId="63F4E367"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6DD0173" w14:textId="77777777">
            <w:pPr>
              <w:jc w:val="center"/>
              <w:rPr>
                <w:sz w:val="18"/>
                <w:szCs w:val="18"/>
              </w:rPr>
            </w:pPr>
            <w:r w:rsidRPr="006D63F0">
              <w:rPr>
                <w:sz w:val="18"/>
                <w:szCs w:val="18"/>
              </w:rPr>
              <w:t>2003 (3.0)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78D7756" w14:textId="77777777">
            <w:pPr>
              <w:jc w:val="right"/>
              <w:rPr>
                <w:sz w:val="18"/>
                <w:szCs w:val="18"/>
              </w:rPr>
            </w:pPr>
            <w:r w:rsidRPr="006D63F0">
              <w:rPr>
                <w:sz w:val="18"/>
                <w:szCs w:val="18"/>
              </w:rPr>
              <w:t>114,063</w:t>
            </w:r>
            <w:r w:rsidRPr="006D63F0">
              <w:rPr>
                <w:sz w:val="18"/>
                <w:szCs w:val="18"/>
              </w:rPr>
              <w:br/>
              <w:t>(216)</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92800EC" w14:textId="77777777">
            <w:pPr>
              <w:jc w:val="right"/>
              <w:rPr>
                <w:sz w:val="18"/>
                <w:szCs w:val="18"/>
              </w:rPr>
            </w:pPr>
            <w:r w:rsidRPr="006D63F0">
              <w:rPr>
                <w:sz w:val="18"/>
                <w:szCs w:val="18"/>
              </w:rPr>
              <w:t>1,866</w:t>
            </w:r>
            <w:r w:rsidRPr="006D63F0">
              <w:rPr>
                <w:sz w:val="18"/>
                <w:szCs w:val="18"/>
              </w:rPr>
              <w:br/>
              <w:t>(4)</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EB8400A" w14:textId="77777777">
            <w:pPr>
              <w:jc w:val="right"/>
              <w:rPr>
                <w:sz w:val="18"/>
                <w:szCs w:val="18"/>
              </w:rPr>
            </w:pPr>
            <w:r w:rsidRPr="006D63F0">
              <w:rPr>
                <w:sz w:val="18"/>
                <w:szCs w:val="18"/>
              </w:rPr>
              <w:t>39,275</w:t>
            </w:r>
            <w:r w:rsidRPr="006D63F0">
              <w:rPr>
                <w:sz w:val="18"/>
                <w:szCs w:val="18"/>
              </w:rPr>
              <w:br/>
              <w:t>(112)</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D7DA576" w14:textId="77777777">
            <w:pPr>
              <w:jc w:val="right"/>
              <w:rPr>
                <w:sz w:val="18"/>
                <w:szCs w:val="18"/>
              </w:rPr>
            </w:pPr>
            <w:r w:rsidRPr="006D63F0">
              <w:rPr>
                <w:sz w:val="18"/>
                <w:szCs w:val="18"/>
              </w:rPr>
              <w:t>31,081</w:t>
            </w:r>
            <w:r w:rsidRPr="006D63F0">
              <w:rPr>
                <w:sz w:val="18"/>
                <w:szCs w:val="18"/>
              </w:rPr>
              <w:br/>
              <w:t>(69)</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184173F1" w14:textId="77777777">
            <w:pPr>
              <w:jc w:val="right"/>
              <w:rPr>
                <w:sz w:val="18"/>
                <w:szCs w:val="18"/>
              </w:rPr>
            </w:pPr>
            <w:r w:rsidRPr="006D63F0">
              <w:rPr>
                <w:sz w:val="18"/>
                <w:szCs w:val="18"/>
              </w:rPr>
              <w:t>19,061</w:t>
            </w:r>
            <w:r w:rsidRPr="006D63F0">
              <w:rPr>
                <w:sz w:val="18"/>
                <w:szCs w:val="18"/>
              </w:rPr>
              <w:br/>
              <w:t>(49)</w:t>
            </w:r>
          </w:p>
        </w:tc>
        <w:tc>
          <w:tcPr>
            <w:tcW w:w="1231" w:type="dxa"/>
            <w:tcBorders>
              <w:top w:val="outset" w:sz="6" w:space="0" w:color="auto"/>
              <w:left w:val="outset" w:sz="6" w:space="0" w:color="auto"/>
              <w:bottom w:val="outset" w:sz="6" w:space="0" w:color="auto"/>
            </w:tcBorders>
            <w:vAlign w:val="center"/>
          </w:tcPr>
          <w:p w:rsidR="0040095F" w:rsidRPr="006D63F0" w:rsidP="00501156" w14:paraId="22099063" w14:textId="77777777">
            <w:pPr>
              <w:jc w:val="right"/>
              <w:rPr>
                <w:sz w:val="18"/>
                <w:szCs w:val="18"/>
              </w:rPr>
            </w:pPr>
            <w:r w:rsidRPr="006D63F0">
              <w:rPr>
                <w:sz w:val="18"/>
                <w:szCs w:val="18"/>
              </w:rPr>
              <w:t>141,421</w:t>
            </w:r>
            <w:r w:rsidRPr="006D63F0">
              <w:rPr>
                <w:sz w:val="18"/>
                <w:szCs w:val="18"/>
              </w:rPr>
              <w:br/>
              <w:t>(295)</w:t>
            </w:r>
          </w:p>
        </w:tc>
      </w:tr>
      <w:tr w14:paraId="520B3F9A"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44C4E486" w14:textId="77777777">
            <w:pPr>
              <w:jc w:val="center"/>
              <w:rPr>
                <w:sz w:val="18"/>
                <w:szCs w:val="18"/>
              </w:rPr>
            </w:pPr>
            <w:r w:rsidRPr="006D63F0">
              <w:rPr>
                <w:sz w:val="18"/>
                <w:szCs w:val="18"/>
              </w:rPr>
              <w:t>2002 (2.0)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07FB70E" w14:textId="77777777">
            <w:pPr>
              <w:jc w:val="right"/>
              <w:rPr>
                <w:sz w:val="18"/>
                <w:szCs w:val="18"/>
              </w:rPr>
            </w:pPr>
            <w:r w:rsidRPr="006D63F0">
              <w:rPr>
                <w:sz w:val="18"/>
                <w:szCs w:val="18"/>
              </w:rPr>
              <w:t>94,546</w:t>
            </w:r>
            <w:r w:rsidRPr="006D63F0">
              <w:rPr>
                <w:sz w:val="18"/>
                <w:szCs w:val="18"/>
              </w:rPr>
              <w:br/>
              <w:t>(219)</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E9E6DC6" w14:textId="77777777">
            <w:pPr>
              <w:jc w:val="right"/>
              <w:rPr>
                <w:sz w:val="18"/>
                <w:szCs w:val="18"/>
              </w:rPr>
            </w:pPr>
            <w:r w:rsidRPr="006D63F0">
              <w:rPr>
                <w:sz w:val="18"/>
                <w:szCs w:val="18"/>
              </w:rPr>
              <w:t>5,600</w:t>
            </w:r>
            <w:r w:rsidRPr="006D63F0">
              <w:rPr>
                <w:sz w:val="18"/>
                <w:szCs w:val="18"/>
              </w:rPr>
              <w:br/>
              <w:t>(10)</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EE62F08" w14:textId="77777777">
            <w:pPr>
              <w:jc w:val="right"/>
              <w:rPr>
                <w:sz w:val="18"/>
                <w:szCs w:val="18"/>
              </w:rPr>
            </w:pPr>
            <w:r w:rsidRPr="006D63F0">
              <w:rPr>
                <w:sz w:val="18"/>
                <w:szCs w:val="18"/>
              </w:rPr>
              <w:t>48,109</w:t>
            </w:r>
            <w:r w:rsidRPr="006D63F0">
              <w:rPr>
                <w:sz w:val="18"/>
                <w:szCs w:val="18"/>
              </w:rPr>
              <w:br/>
              <w:t>(136)</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FA7012D" w14:textId="77777777">
            <w:pPr>
              <w:jc w:val="right"/>
              <w:rPr>
                <w:sz w:val="18"/>
                <w:szCs w:val="18"/>
              </w:rPr>
            </w:pPr>
            <w:r w:rsidRPr="006D63F0">
              <w:rPr>
                <w:sz w:val="18"/>
                <w:szCs w:val="18"/>
              </w:rPr>
              <w:t>60,534</w:t>
            </w:r>
            <w:r w:rsidRPr="006D63F0">
              <w:rPr>
                <w:sz w:val="18"/>
                <w:szCs w:val="18"/>
              </w:rPr>
              <w:br/>
              <w:t>(122)</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4E4E8D3" w14:textId="77777777">
            <w:pPr>
              <w:jc w:val="right"/>
              <w:rPr>
                <w:sz w:val="18"/>
                <w:szCs w:val="18"/>
              </w:rPr>
            </w:pPr>
            <w:r w:rsidRPr="006D63F0">
              <w:rPr>
                <w:sz w:val="18"/>
                <w:szCs w:val="18"/>
              </w:rPr>
              <w:t>18,910</w:t>
            </w:r>
            <w:r w:rsidRPr="006D63F0">
              <w:rPr>
                <w:sz w:val="18"/>
                <w:szCs w:val="18"/>
              </w:rPr>
              <w:br/>
              <w:t>(43)</w:t>
            </w:r>
          </w:p>
        </w:tc>
        <w:tc>
          <w:tcPr>
            <w:tcW w:w="1231" w:type="dxa"/>
            <w:tcBorders>
              <w:top w:val="outset" w:sz="6" w:space="0" w:color="auto"/>
              <w:left w:val="outset" w:sz="6" w:space="0" w:color="auto"/>
              <w:bottom w:val="outset" w:sz="6" w:space="0" w:color="auto"/>
            </w:tcBorders>
            <w:vAlign w:val="center"/>
          </w:tcPr>
          <w:p w:rsidR="0040095F" w:rsidRPr="006D63F0" w:rsidP="00501156" w14:paraId="6CC4B972" w14:textId="77777777">
            <w:pPr>
              <w:jc w:val="right"/>
              <w:rPr>
                <w:sz w:val="18"/>
                <w:szCs w:val="18"/>
              </w:rPr>
            </w:pPr>
            <w:r w:rsidRPr="006D63F0">
              <w:rPr>
                <w:sz w:val="18"/>
                <w:szCs w:val="18"/>
              </w:rPr>
              <w:t>153,172</w:t>
            </w:r>
            <w:r w:rsidRPr="006D63F0">
              <w:rPr>
                <w:sz w:val="18"/>
                <w:szCs w:val="18"/>
              </w:rPr>
              <w:br/>
              <w:t>(321)</w:t>
            </w:r>
          </w:p>
        </w:tc>
      </w:tr>
      <w:tr w14:paraId="23B00D83"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1493D416" w14:textId="77777777">
            <w:pPr>
              <w:jc w:val="center"/>
              <w:rPr>
                <w:sz w:val="18"/>
                <w:szCs w:val="18"/>
              </w:rPr>
            </w:pPr>
            <w:r w:rsidRPr="006D63F0">
              <w:rPr>
                <w:sz w:val="18"/>
                <w:szCs w:val="18"/>
              </w:rPr>
              <w:t>2001 (2.0)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63BFB01" w14:textId="77777777">
            <w:pPr>
              <w:jc w:val="right"/>
              <w:rPr>
                <w:sz w:val="18"/>
                <w:szCs w:val="18"/>
              </w:rPr>
            </w:pPr>
            <w:r w:rsidRPr="006D63F0">
              <w:rPr>
                <w:sz w:val="18"/>
                <w:szCs w:val="18"/>
              </w:rPr>
              <w:t>165,500</w:t>
            </w:r>
            <w:r w:rsidRPr="006D63F0">
              <w:rPr>
                <w:sz w:val="18"/>
                <w:szCs w:val="18"/>
              </w:rPr>
              <w:br/>
              <w:t>(266)</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61912E1" w14:textId="77777777">
            <w:pPr>
              <w:jc w:val="right"/>
              <w:rPr>
                <w:sz w:val="18"/>
                <w:szCs w:val="18"/>
              </w:rPr>
            </w:pPr>
            <w:r w:rsidRPr="006D63F0">
              <w:rPr>
                <w:sz w:val="18"/>
                <w:szCs w:val="18"/>
              </w:rPr>
              <w:t>9,913</w:t>
            </w:r>
            <w:r w:rsidRPr="006D63F0">
              <w:rPr>
                <w:sz w:val="18"/>
                <w:szCs w:val="18"/>
              </w:rPr>
              <w:br/>
              <w:t>(24)</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AF62073" w14:textId="77777777">
            <w:pPr>
              <w:jc w:val="right"/>
              <w:rPr>
                <w:sz w:val="18"/>
                <w:szCs w:val="18"/>
              </w:rPr>
            </w:pPr>
            <w:r w:rsidRPr="006D63F0">
              <w:rPr>
                <w:sz w:val="18"/>
                <w:szCs w:val="18"/>
              </w:rPr>
              <w:t>45,127</w:t>
            </w:r>
            <w:r w:rsidRPr="006D63F0">
              <w:rPr>
                <w:sz w:val="18"/>
                <w:szCs w:val="18"/>
              </w:rPr>
              <w:br/>
              <w:t>(142)</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F47A608" w14:textId="77777777">
            <w:pPr>
              <w:jc w:val="right"/>
              <w:rPr>
                <w:sz w:val="18"/>
                <w:szCs w:val="18"/>
              </w:rPr>
            </w:pPr>
            <w:r w:rsidRPr="006D63F0">
              <w:rPr>
                <w:sz w:val="18"/>
                <w:szCs w:val="18"/>
              </w:rPr>
              <w:t>36,940</w:t>
            </w:r>
            <w:r w:rsidRPr="006D63F0">
              <w:rPr>
                <w:sz w:val="18"/>
                <w:szCs w:val="18"/>
              </w:rPr>
              <w:br/>
              <w:t>(124)</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AB95AF8" w14:textId="77777777">
            <w:pPr>
              <w:jc w:val="right"/>
              <w:rPr>
                <w:sz w:val="18"/>
                <w:szCs w:val="18"/>
              </w:rPr>
            </w:pPr>
            <w:r w:rsidRPr="006D63F0">
              <w:rPr>
                <w:sz w:val="18"/>
                <w:szCs w:val="18"/>
              </w:rPr>
              <w:t>0</w:t>
            </w:r>
            <w:r w:rsidRPr="006D63F0">
              <w:rPr>
                <w:sz w:val="18"/>
                <w:szCs w:val="18"/>
              </w:rPr>
              <w:br/>
              <w:t>(0)</w:t>
            </w:r>
          </w:p>
        </w:tc>
        <w:tc>
          <w:tcPr>
            <w:tcW w:w="1231" w:type="dxa"/>
            <w:tcBorders>
              <w:top w:val="outset" w:sz="6" w:space="0" w:color="auto"/>
              <w:left w:val="outset" w:sz="6" w:space="0" w:color="auto"/>
              <w:bottom w:val="outset" w:sz="6" w:space="0" w:color="auto"/>
            </w:tcBorders>
            <w:vAlign w:val="center"/>
          </w:tcPr>
          <w:p w:rsidR="0040095F" w:rsidRPr="006D63F0" w:rsidP="00501156" w14:paraId="13E3C2AC" w14:textId="77777777">
            <w:pPr>
              <w:jc w:val="right"/>
              <w:rPr>
                <w:sz w:val="18"/>
                <w:szCs w:val="18"/>
              </w:rPr>
            </w:pPr>
            <w:r w:rsidRPr="006D63F0">
              <w:rPr>
                <w:sz w:val="18"/>
                <w:szCs w:val="18"/>
              </w:rPr>
              <w:t>179,451</w:t>
            </w:r>
            <w:r w:rsidRPr="006D63F0">
              <w:rPr>
                <w:sz w:val="18"/>
                <w:szCs w:val="18"/>
              </w:rPr>
              <w:br/>
              <w:t>(381)</w:t>
            </w:r>
          </w:p>
        </w:tc>
      </w:tr>
      <w:tr w14:paraId="5C026CA8"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340329F1" w14:textId="77777777">
            <w:pPr>
              <w:jc w:val="center"/>
              <w:rPr>
                <w:sz w:val="18"/>
                <w:szCs w:val="18"/>
              </w:rPr>
            </w:pPr>
            <w:r w:rsidRPr="006D63F0">
              <w:rPr>
                <w:sz w:val="18"/>
                <w:szCs w:val="18"/>
              </w:rPr>
              <w:t>2000 (2.0)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86CC3BC" w14:textId="77777777">
            <w:pPr>
              <w:jc w:val="right"/>
              <w:rPr>
                <w:sz w:val="18"/>
                <w:szCs w:val="18"/>
              </w:rPr>
            </w:pPr>
            <w:r w:rsidRPr="006D63F0">
              <w:rPr>
                <w:sz w:val="18"/>
                <w:szCs w:val="18"/>
              </w:rPr>
              <w:t>135,479</w:t>
            </w:r>
            <w:r w:rsidRPr="006D63F0">
              <w:rPr>
                <w:sz w:val="18"/>
                <w:szCs w:val="18"/>
              </w:rPr>
              <w:br/>
              <w:t>(270)</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7F9E048B" w14:textId="77777777">
            <w:pPr>
              <w:jc w:val="right"/>
              <w:rPr>
                <w:sz w:val="18"/>
                <w:szCs w:val="18"/>
              </w:rPr>
            </w:pPr>
            <w:r w:rsidRPr="006D63F0">
              <w:rPr>
                <w:sz w:val="18"/>
                <w:szCs w:val="18"/>
              </w:rPr>
              <w:t>2,760</w:t>
            </w:r>
            <w:r w:rsidRPr="006D63F0">
              <w:rPr>
                <w:sz w:val="18"/>
                <w:szCs w:val="18"/>
              </w:rPr>
              <w:br/>
              <w:t>(8)</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C21556F" w14:textId="77777777">
            <w:pPr>
              <w:jc w:val="right"/>
              <w:rPr>
                <w:sz w:val="18"/>
                <w:szCs w:val="18"/>
              </w:rPr>
            </w:pPr>
            <w:r w:rsidRPr="006D63F0">
              <w:rPr>
                <w:sz w:val="18"/>
                <w:szCs w:val="18"/>
              </w:rPr>
              <w:t>49,327</w:t>
            </w:r>
            <w:r w:rsidRPr="006D63F0">
              <w:rPr>
                <w:sz w:val="18"/>
                <w:szCs w:val="18"/>
              </w:rPr>
              <w:br/>
              <w:t>(156)</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5D776CA" w14:textId="77777777">
            <w:pPr>
              <w:jc w:val="right"/>
              <w:rPr>
                <w:sz w:val="18"/>
                <w:szCs w:val="18"/>
              </w:rPr>
            </w:pPr>
            <w:r w:rsidRPr="006D63F0">
              <w:rPr>
                <w:sz w:val="18"/>
                <w:szCs w:val="18"/>
              </w:rPr>
              <w:t>41,400</w:t>
            </w:r>
            <w:r w:rsidRPr="006D63F0">
              <w:rPr>
                <w:sz w:val="18"/>
                <w:szCs w:val="18"/>
              </w:rPr>
              <w:br/>
              <w:t>(140)</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45F4F9C6" w14:textId="77777777">
            <w:pPr>
              <w:jc w:val="right"/>
              <w:rPr>
                <w:sz w:val="18"/>
                <w:szCs w:val="18"/>
              </w:rPr>
            </w:pPr>
            <w:r w:rsidRPr="006D63F0">
              <w:rPr>
                <w:sz w:val="18"/>
                <w:szCs w:val="18"/>
              </w:rPr>
              <w:t>0</w:t>
            </w:r>
            <w:r w:rsidRPr="006D63F0">
              <w:rPr>
                <w:sz w:val="18"/>
                <w:szCs w:val="18"/>
              </w:rPr>
              <w:br/>
              <w:t>(0)</w:t>
            </w:r>
          </w:p>
        </w:tc>
        <w:tc>
          <w:tcPr>
            <w:tcW w:w="1231" w:type="dxa"/>
            <w:tcBorders>
              <w:top w:val="outset" w:sz="6" w:space="0" w:color="auto"/>
              <w:left w:val="outset" w:sz="6" w:space="0" w:color="auto"/>
              <w:bottom w:val="outset" w:sz="6" w:space="0" w:color="auto"/>
            </w:tcBorders>
            <w:vAlign w:val="center"/>
          </w:tcPr>
          <w:p w:rsidR="0040095F" w:rsidRPr="006D63F0" w:rsidP="00501156" w14:paraId="621F0B53" w14:textId="77777777">
            <w:pPr>
              <w:jc w:val="right"/>
              <w:rPr>
                <w:sz w:val="18"/>
                <w:szCs w:val="18"/>
              </w:rPr>
            </w:pPr>
            <w:r w:rsidRPr="006D63F0">
              <w:rPr>
                <w:sz w:val="18"/>
                <w:szCs w:val="18"/>
              </w:rPr>
              <w:t>166,072</w:t>
            </w:r>
            <w:r w:rsidRPr="006D63F0">
              <w:rPr>
                <w:sz w:val="18"/>
                <w:szCs w:val="18"/>
              </w:rPr>
              <w:br/>
              <w:t>(367)</w:t>
            </w:r>
          </w:p>
        </w:tc>
      </w:tr>
      <w:tr w14:paraId="50878D3B"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640F4C62" w14:textId="77777777">
            <w:pPr>
              <w:jc w:val="center"/>
              <w:rPr>
                <w:sz w:val="18"/>
                <w:szCs w:val="18"/>
              </w:rPr>
            </w:pPr>
            <w:r w:rsidRPr="006D63F0">
              <w:rPr>
                <w:sz w:val="18"/>
                <w:szCs w:val="18"/>
              </w:rPr>
              <w:t>1999 (2.0)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9F24643" w14:textId="77777777">
            <w:pPr>
              <w:jc w:val="right"/>
              <w:rPr>
                <w:sz w:val="18"/>
                <w:szCs w:val="18"/>
              </w:rPr>
            </w:pPr>
            <w:r w:rsidRPr="006D63F0">
              <w:rPr>
                <w:sz w:val="18"/>
                <w:szCs w:val="18"/>
              </w:rPr>
              <w:t>168,234</w:t>
            </w:r>
          </w:p>
          <w:p w:rsidR="0040095F" w:rsidRPr="006D63F0" w:rsidP="00501156" w14:paraId="1E7E3915" w14:textId="77777777">
            <w:pPr>
              <w:jc w:val="right"/>
              <w:rPr>
                <w:sz w:val="18"/>
                <w:szCs w:val="18"/>
              </w:rPr>
            </w:pPr>
            <w:r w:rsidRPr="006D63F0">
              <w:rPr>
                <w:sz w:val="18"/>
                <w:szCs w:val="18"/>
              </w:rPr>
              <w:t>(307)</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B608BB4" w14:textId="77777777">
            <w:pPr>
              <w:jc w:val="right"/>
              <w:rPr>
                <w:sz w:val="18"/>
                <w:szCs w:val="18"/>
              </w:rPr>
            </w:pPr>
            <w:r w:rsidRPr="006D63F0">
              <w:rPr>
                <w:sz w:val="18"/>
                <w:szCs w:val="18"/>
              </w:rPr>
              <w:t>42,879</w:t>
            </w:r>
          </w:p>
          <w:p w:rsidR="0040095F" w:rsidRPr="006D63F0" w:rsidP="00501156" w14:paraId="71DC779E" w14:textId="77777777">
            <w:pPr>
              <w:jc w:val="right"/>
              <w:rPr>
                <w:sz w:val="18"/>
                <w:szCs w:val="18"/>
              </w:rPr>
            </w:pPr>
            <w:r w:rsidRPr="006D63F0">
              <w:rPr>
                <w:sz w:val="18"/>
                <w:szCs w:val="18"/>
              </w:rPr>
              <w:t>(149)</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31E5D2B9" w14:textId="77777777">
            <w:pPr>
              <w:jc w:val="right"/>
              <w:rPr>
                <w:sz w:val="18"/>
                <w:szCs w:val="18"/>
              </w:rPr>
            </w:pPr>
            <w:r w:rsidRPr="006D63F0">
              <w:rPr>
                <w:sz w:val="18"/>
                <w:szCs w:val="18"/>
              </w:rPr>
              <w:t>28,420</w:t>
            </w:r>
          </w:p>
          <w:p w:rsidR="0040095F" w:rsidRPr="006D63F0" w:rsidP="00501156" w14:paraId="58D1D374" w14:textId="77777777">
            <w:pPr>
              <w:jc w:val="right"/>
              <w:rPr>
                <w:sz w:val="18"/>
                <w:szCs w:val="18"/>
              </w:rPr>
            </w:pPr>
            <w:r w:rsidRPr="006D63F0">
              <w:rPr>
                <w:sz w:val="18"/>
                <w:szCs w:val="18"/>
              </w:rPr>
              <w:t>(77)</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04A9F797" w14:textId="77777777">
            <w:pPr>
              <w:jc w:val="right"/>
              <w:rPr>
                <w:sz w:val="18"/>
                <w:szCs w:val="18"/>
              </w:rPr>
            </w:pPr>
            <w:r w:rsidRPr="006D63F0">
              <w:rPr>
                <w:sz w:val="18"/>
                <w:szCs w:val="18"/>
              </w:rPr>
              <w:t>14,106</w:t>
            </w:r>
          </w:p>
          <w:p w:rsidR="0040095F" w:rsidRPr="006D63F0" w:rsidP="00501156" w14:paraId="078C054B" w14:textId="77777777">
            <w:pPr>
              <w:jc w:val="right"/>
              <w:rPr>
                <w:sz w:val="18"/>
                <w:szCs w:val="18"/>
              </w:rPr>
            </w:pPr>
            <w:r w:rsidRPr="006D63F0">
              <w:rPr>
                <w:sz w:val="18"/>
                <w:szCs w:val="18"/>
              </w:rPr>
              <w:t>(66)</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1B3D2E2" w14:textId="77777777">
            <w:pPr>
              <w:jc w:val="right"/>
              <w:rPr>
                <w:sz w:val="18"/>
                <w:szCs w:val="18"/>
              </w:rPr>
            </w:pPr>
            <w:r w:rsidRPr="006D63F0">
              <w:rPr>
                <w:sz w:val="18"/>
                <w:szCs w:val="18"/>
              </w:rPr>
              <w:t>0</w:t>
            </w:r>
          </w:p>
          <w:p w:rsidR="0040095F" w:rsidRPr="006D63F0" w:rsidP="00501156" w14:paraId="0AADEA44" w14:textId="77777777">
            <w:pPr>
              <w:jc w:val="right"/>
              <w:rPr>
                <w:sz w:val="18"/>
                <w:szCs w:val="18"/>
              </w:rPr>
            </w:pPr>
            <w:r w:rsidRPr="006D63F0">
              <w:rPr>
                <w:sz w:val="18"/>
                <w:szCs w:val="18"/>
              </w:rPr>
              <w:t>(0)</w:t>
            </w:r>
          </w:p>
        </w:tc>
        <w:tc>
          <w:tcPr>
            <w:tcW w:w="1231" w:type="dxa"/>
            <w:tcBorders>
              <w:top w:val="outset" w:sz="6" w:space="0" w:color="auto"/>
              <w:left w:val="outset" w:sz="6" w:space="0" w:color="auto"/>
              <w:bottom w:val="outset" w:sz="6" w:space="0" w:color="auto"/>
            </w:tcBorders>
            <w:vAlign w:val="center"/>
          </w:tcPr>
          <w:p w:rsidR="0040095F" w:rsidRPr="006D63F0" w:rsidP="00501156" w14:paraId="4D00F517" w14:textId="77777777">
            <w:pPr>
              <w:jc w:val="right"/>
              <w:rPr>
                <w:sz w:val="18"/>
                <w:szCs w:val="18"/>
              </w:rPr>
            </w:pPr>
            <w:r w:rsidRPr="006D63F0">
              <w:rPr>
                <w:sz w:val="18"/>
                <w:szCs w:val="18"/>
              </w:rPr>
              <w:t>0</w:t>
            </w:r>
          </w:p>
          <w:p w:rsidR="0040095F" w:rsidRPr="006D63F0" w:rsidP="00501156" w14:paraId="38C74AA6" w14:textId="77777777">
            <w:pPr>
              <w:jc w:val="right"/>
              <w:rPr>
                <w:sz w:val="18"/>
                <w:szCs w:val="18"/>
              </w:rPr>
            </w:pPr>
            <w:r w:rsidRPr="006D63F0">
              <w:rPr>
                <w:sz w:val="18"/>
                <w:szCs w:val="18"/>
              </w:rPr>
              <w:t>(0)</w:t>
            </w:r>
          </w:p>
        </w:tc>
      </w:tr>
      <w:tr w14:paraId="21EF889D"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7B4202D9" w14:textId="77777777">
            <w:pPr>
              <w:jc w:val="center"/>
              <w:rPr>
                <w:sz w:val="18"/>
                <w:szCs w:val="18"/>
              </w:rPr>
            </w:pPr>
            <w:r w:rsidRPr="006D63F0">
              <w:rPr>
                <w:sz w:val="18"/>
                <w:szCs w:val="18"/>
              </w:rPr>
              <w:t>1998 (1.0)</w:t>
            </w:r>
          </w:p>
        </w:tc>
        <w:tc>
          <w:tcPr>
            <w:tcW w:w="1392"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E7426AF" w14:textId="77777777">
            <w:pPr>
              <w:jc w:val="right"/>
              <w:rPr>
                <w:sz w:val="18"/>
                <w:szCs w:val="18"/>
              </w:rPr>
            </w:pPr>
            <w:r w:rsidRPr="006D63F0">
              <w:rPr>
                <w:sz w:val="18"/>
                <w:szCs w:val="18"/>
              </w:rPr>
              <w:t>34,965</w:t>
            </w:r>
          </w:p>
          <w:p w:rsidR="0040095F" w:rsidRPr="006D63F0" w:rsidP="00501156" w14:paraId="38FCD81F" w14:textId="77777777">
            <w:pPr>
              <w:jc w:val="right"/>
              <w:rPr>
                <w:sz w:val="18"/>
                <w:szCs w:val="18"/>
              </w:rPr>
            </w:pPr>
            <w:r w:rsidRPr="006D63F0">
              <w:rPr>
                <w:sz w:val="18"/>
                <w:szCs w:val="18"/>
              </w:rPr>
              <w:t>(54)</w:t>
            </w:r>
          </w:p>
        </w:tc>
        <w:tc>
          <w:tcPr>
            <w:tcW w:w="76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56FC0137" w14:textId="77777777">
            <w:pPr>
              <w:jc w:val="right"/>
              <w:rPr>
                <w:sz w:val="18"/>
                <w:szCs w:val="18"/>
              </w:rPr>
            </w:pPr>
            <w:r w:rsidRPr="006D63F0">
              <w:rPr>
                <w:sz w:val="18"/>
                <w:szCs w:val="18"/>
              </w:rPr>
              <w:t>0</w:t>
            </w:r>
          </w:p>
          <w:p w:rsidR="0040095F" w:rsidRPr="006D63F0" w:rsidP="00501156" w14:paraId="1CC780A9" w14:textId="77777777">
            <w:pPr>
              <w:jc w:val="right"/>
              <w:rPr>
                <w:sz w:val="18"/>
                <w:szCs w:val="18"/>
              </w:rPr>
            </w:pPr>
            <w:r w:rsidRPr="006D63F0">
              <w:rPr>
                <w:sz w:val="18"/>
                <w:szCs w:val="18"/>
              </w:rPr>
              <w:t>(0)</w:t>
            </w:r>
          </w:p>
        </w:tc>
        <w:tc>
          <w:tcPr>
            <w:tcW w:w="1208"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2C9F9987" w14:textId="77777777">
            <w:pPr>
              <w:jc w:val="right"/>
              <w:rPr>
                <w:sz w:val="18"/>
                <w:szCs w:val="18"/>
              </w:rPr>
            </w:pPr>
            <w:r w:rsidRPr="006D63F0">
              <w:rPr>
                <w:sz w:val="18"/>
                <w:szCs w:val="18"/>
              </w:rPr>
              <w:t>23,519</w:t>
            </w:r>
          </w:p>
          <w:p w:rsidR="0040095F" w:rsidRPr="006D63F0" w:rsidP="00501156" w14:paraId="01D1AA7C" w14:textId="77777777">
            <w:pPr>
              <w:jc w:val="right"/>
              <w:rPr>
                <w:sz w:val="18"/>
                <w:szCs w:val="18"/>
              </w:rPr>
            </w:pPr>
            <w:r w:rsidRPr="006D63F0">
              <w:rPr>
                <w:sz w:val="18"/>
                <w:szCs w:val="18"/>
              </w:rPr>
              <w:t>(31)</w:t>
            </w:r>
          </w:p>
        </w:tc>
        <w:tc>
          <w:tcPr>
            <w:tcW w:w="1427"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38613BD" w14:textId="77777777">
            <w:pPr>
              <w:jc w:val="right"/>
              <w:rPr>
                <w:sz w:val="18"/>
                <w:szCs w:val="18"/>
              </w:rPr>
            </w:pPr>
            <w:r w:rsidRPr="006D63F0">
              <w:rPr>
                <w:sz w:val="18"/>
                <w:szCs w:val="18"/>
              </w:rPr>
              <w:t>9,871</w:t>
            </w:r>
          </w:p>
          <w:p w:rsidR="0040095F" w:rsidRPr="006D63F0" w:rsidP="00501156" w14:paraId="29B01873" w14:textId="77777777">
            <w:pPr>
              <w:jc w:val="right"/>
              <w:rPr>
                <w:sz w:val="18"/>
                <w:szCs w:val="18"/>
              </w:rPr>
            </w:pPr>
            <w:r w:rsidRPr="006D63F0">
              <w:rPr>
                <w:sz w:val="18"/>
                <w:szCs w:val="18"/>
              </w:rPr>
              <w:t>(33)</w:t>
            </w:r>
          </w:p>
        </w:tc>
        <w:tc>
          <w:tcPr>
            <w:tcW w:w="833" w:type="dxa"/>
            <w:tcBorders>
              <w:top w:val="outset" w:sz="6" w:space="0" w:color="auto"/>
              <w:left w:val="outset" w:sz="6" w:space="0" w:color="auto"/>
              <w:bottom w:val="outset" w:sz="6" w:space="0" w:color="auto"/>
              <w:right w:val="outset" w:sz="6" w:space="0" w:color="auto"/>
            </w:tcBorders>
            <w:vAlign w:val="center"/>
          </w:tcPr>
          <w:p w:rsidR="0040095F" w:rsidRPr="006D63F0" w:rsidP="00501156" w14:paraId="63A6B5A3" w14:textId="77777777">
            <w:pPr>
              <w:jc w:val="right"/>
              <w:rPr>
                <w:sz w:val="18"/>
                <w:szCs w:val="18"/>
              </w:rPr>
            </w:pPr>
            <w:r w:rsidRPr="006D63F0">
              <w:rPr>
                <w:sz w:val="18"/>
                <w:szCs w:val="18"/>
              </w:rPr>
              <w:t>0</w:t>
            </w:r>
          </w:p>
          <w:p w:rsidR="0040095F" w:rsidRPr="006D63F0" w:rsidP="00501156" w14:paraId="0D932175" w14:textId="77777777">
            <w:pPr>
              <w:jc w:val="right"/>
              <w:rPr>
                <w:sz w:val="18"/>
                <w:szCs w:val="18"/>
              </w:rPr>
            </w:pPr>
            <w:r w:rsidRPr="006D63F0">
              <w:rPr>
                <w:sz w:val="18"/>
                <w:szCs w:val="18"/>
              </w:rPr>
              <w:t>(0)</w:t>
            </w:r>
          </w:p>
        </w:tc>
        <w:tc>
          <w:tcPr>
            <w:tcW w:w="1231" w:type="dxa"/>
            <w:tcBorders>
              <w:top w:val="outset" w:sz="6" w:space="0" w:color="auto"/>
              <w:left w:val="outset" w:sz="6" w:space="0" w:color="auto"/>
              <w:bottom w:val="outset" w:sz="6" w:space="0" w:color="auto"/>
            </w:tcBorders>
            <w:vAlign w:val="center"/>
          </w:tcPr>
          <w:p w:rsidR="0040095F" w:rsidRPr="006D63F0" w:rsidP="00501156" w14:paraId="607746EA" w14:textId="77777777">
            <w:pPr>
              <w:jc w:val="right"/>
              <w:rPr>
                <w:sz w:val="18"/>
                <w:szCs w:val="18"/>
              </w:rPr>
            </w:pPr>
            <w:r w:rsidRPr="006D63F0">
              <w:rPr>
                <w:sz w:val="18"/>
                <w:szCs w:val="18"/>
              </w:rPr>
              <w:t>0</w:t>
            </w:r>
          </w:p>
          <w:p w:rsidR="0040095F" w:rsidRPr="006D63F0" w:rsidP="00501156" w14:paraId="5AE86ECD" w14:textId="77777777">
            <w:pPr>
              <w:jc w:val="right"/>
              <w:rPr>
                <w:sz w:val="18"/>
                <w:szCs w:val="18"/>
              </w:rPr>
            </w:pPr>
            <w:r w:rsidRPr="006D63F0">
              <w:rPr>
                <w:sz w:val="18"/>
                <w:szCs w:val="18"/>
              </w:rPr>
              <w:t>(0)</w:t>
            </w:r>
          </w:p>
        </w:tc>
      </w:tr>
      <w:tr w14:paraId="2014A50D" w14:textId="77777777" w:rsidTr="00FF64A2">
        <w:tblPrEx>
          <w:tblW w:w="0" w:type="auto"/>
          <w:tblCellSpacing w:w="7" w:type="dxa"/>
          <w:tblLayout w:type="fixed"/>
          <w:tblCellMar>
            <w:top w:w="15" w:type="dxa"/>
            <w:left w:w="15" w:type="dxa"/>
            <w:bottom w:w="15" w:type="dxa"/>
            <w:right w:w="15" w:type="dxa"/>
          </w:tblCellMar>
          <w:tblLook w:val="0000"/>
        </w:tblPrEx>
        <w:trPr>
          <w:cantSplit/>
          <w:tblCellSpacing w:w="7" w:type="dxa"/>
        </w:trPr>
        <w:tc>
          <w:tcPr>
            <w:tcW w:w="1654" w:type="dxa"/>
            <w:tcBorders>
              <w:top w:val="outset" w:sz="6" w:space="0" w:color="auto"/>
              <w:bottom w:val="outset" w:sz="6" w:space="0" w:color="auto"/>
              <w:right w:val="outset" w:sz="6" w:space="0" w:color="auto"/>
            </w:tcBorders>
            <w:vAlign w:val="center"/>
          </w:tcPr>
          <w:p w:rsidR="0040095F" w:rsidRPr="006D63F0" w:rsidP="00501156" w14:paraId="7D58B637" w14:textId="77777777">
            <w:pPr>
              <w:jc w:val="center"/>
              <w:rPr>
                <w:b/>
                <w:sz w:val="18"/>
                <w:szCs w:val="18"/>
              </w:rPr>
            </w:pPr>
            <w:r w:rsidRPr="006D63F0">
              <w:rPr>
                <w:b/>
                <w:sz w:val="18"/>
                <w:szCs w:val="18"/>
              </w:rPr>
              <w:t>TOTALS</w:t>
            </w:r>
          </w:p>
        </w:tc>
        <w:tc>
          <w:tcPr>
            <w:tcW w:w="1392" w:type="dxa"/>
            <w:tcBorders>
              <w:top w:val="outset" w:sz="6" w:space="0" w:color="auto"/>
              <w:left w:val="outset" w:sz="6" w:space="0" w:color="auto"/>
              <w:bottom w:val="outset" w:sz="6" w:space="0" w:color="auto"/>
              <w:right w:val="outset" w:sz="6" w:space="0" w:color="auto"/>
            </w:tcBorders>
            <w:shd w:val="pct15" w:color="auto" w:fill="auto"/>
            <w:vAlign w:val="center"/>
          </w:tcPr>
          <w:p w:rsidR="0040095F" w:rsidRPr="006D63F0" w:rsidP="00501156" w14:paraId="4F534B40" w14:textId="77777777">
            <w:pPr>
              <w:jc w:val="right"/>
              <w:rPr>
                <w:b/>
                <w:sz w:val="18"/>
                <w:szCs w:val="18"/>
              </w:rPr>
            </w:pPr>
            <w:r w:rsidRPr="006D63F0">
              <w:rPr>
                <w:b/>
                <w:sz w:val="18"/>
                <w:szCs w:val="18"/>
              </w:rPr>
              <w:t>1,840,467</w:t>
            </w:r>
          </w:p>
        </w:tc>
        <w:tc>
          <w:tcPr>
            <w:tcW w:w="767" w:type="dxa"/>
            <w:tcBorders>
              <w:top w:val="outset" w:sz="6" w:space="0" w:color="auto"/>
              <w:left w:val="outset" w:sz="6" w:space="0" w:color="auto"/>
              <w:bottom w:val="outset" w:sz="6" w:space="0" w:color="auto"/>
              <w:right w:val="outset" w:sz="6" w:space="0" w:color="auto"/>
            </w:tcBorders>
            <w:shd w:val="pct15" w:color="auto" w:fill="auto"/>
            <w:vAlign w:val="center"/>
          </w:tcPr>
          <w:p w:rsidR="0040095F" w:rsidRPr="006D63F0" w:rsidP="00501156" w14:paraId="497AA60C" w14:textId="77777777">
            <w:pPr>
              <w:jc w:val="right"/>
              <w:rPr>
                <w:b/>
                <w:sz w:val="18"/>
                <w:szCs w:val="18"/>
              </w:rPr>
            </w:pPr>
            <w:r w:rsidRPr="006D63F0">
              <w:rPr>
                <w:b/>
                <w:sz w:val="18"/>
                <w:szCs w:val="18"/>
              </w:rPr>
              <w:t>81,769</w:t>
            </w:r>
          </w:p>
        </w:tc>
        <w:tc>
          <w:tcPr>
            <w:tcW w:w="1208" w:type="dxa"/>
            <w:tcBorders>
              <w:top w:val="outset" w:sz="6" w:space="0" w:color="auto"/>
              <w:left w:val="outset" w:sz="6" w:space="0" w:color="auto"/>
              <w:bottom w:val="outset" w:sz="6" w:space="0" w:color="auto"/>
              <w:right w:val="outset" w:sz="6" w:space="0" w:color="auto"/>
            </w:tcBorders>
            <w:shd w:val="pct15" w:color="auto" w:fill="auto"/>
          </w:tcPr>
          <w:p w:rsidR="0040095F" w:rsidRPr="006D63F0" w14:paraId="0141055C" w14:textId="73D7844C">
            <w:pPr>
              <w:jc w:val="right"/>
              <w:rPr>
                <w:b/>
                <w:sz w:val="18"/>
                <w:szCs w:val="18"/>
              </w:rPr>
            </w:pPr>
            <w:r w:rsidRPr="006D63F0">
              <w:rPr>
                <w:b/>
                <w:sz w:val="18"/>
                <w:szCs w:val="18"/>
              </w:rPr>
              <w:t>1,</w:t>
            </w:r>
            <w:r w:rsidR="000A15AA">
              <w:rPr>
                <w:b/>
                <w:sz w:val="18"/>
                <w:szCs w:val="18"/>
              </w:rPr>
              <w:t>286</w:t>
            </w:r>
            <w:r w:rsidRPr="006D63F0">
              <w:rPr>
                <w:b/>
                <w:sz w:val="18"/>
                <w:szCs w:val="18"/>
              </w:rPr>
              <w:t>,</w:t>
            </w:r>
            <w:r w:rsidR="000A15AA">
              <w:rPr>
                <w:b/>
                <w:sz w:val="18"/>
                <w:szCs w:val="18"/>
              </w:rPr>
              <w:t>791</w:t>
            </w:r>
          </w:p>
        </w:tc>
        <w:tc>
          <w:tcPr>
            <w:tcW w:w="1427" w:type="dxa"/>
            <w:tcBorders>
              <w:top w:val="outset" w:sz="6" w:space="0" w:color="auto"/>
              <w:left w:val="outset" w:sz="6" w:space="0" w:color="auto"/>
              <w:bottom w:val="outset" w:sz="6" w:space="0" w:color="auto"/>
              <w:right w:val="outset" w:sz="6" w:space="0" w:color="auto"/>
            </w:tcBorders>
            <w:shd w:val="pct15" w:color="auto" w:fill="auto"/>
          </w:tcPr>
          <w:p w:rsidR="0040095F" w:rsidRPr="006D63F0" w14:paraId="36775C96" w14:textId="4F8EF222">
            <w:pPr>
              <w:jc w:val="right"/>
              <w:rPr>
                <w:b/>
                <w:sz w:val="18"/>
                <w:szCs w:val="18"/>
              </w:rPr>
            </w:pPr>
            <w:r w:rsidRPr="006D63F0">
              <w:rPr>
                <w:b/>
                <w:sz w:val="18"/>
                <w:szCs w:val="18"/>
              </w:rPr>
              <w:t>1</w:t>
            </w:r>
            <w:r w:rsidR="000A15AA">
              <w:rPr>
                <w:b/>
                <w:sz w:val="18"/>
                <w:szCs w:val="18"/>
              </w:rPr>
              <w:t>,490</w:t>
            </w:r>
            <w:r w:rsidRPr="006D63F0">
              <w:rPr>
                <w:b/>
                <w:sz w:val="18"/>
                <w:szCs w:val="18"/>
              </w:rPr>
              <w:t>,2</w:t>
            </w:r>
            <w:r w:rsidR="000A15AA">
              <w:rPr>
                <w:b/>
                <w:sz w:val="18"/>
                <w:szCs w:val="18"/>
              </w:rPr>
              <w:t>83</w:t>
            </w:r>
          </w:p>
        </w:tc>
        <w:tc>
          <w:tcPr>
            <w:tcW w:w="833" w:type="dxa"/>
            <w:tcBorders>
              <w:top w:val="outset" w:sz="6" w:space="0" w:color="auto"/>
              <w:left w:val="outset" w:sz="6" w:space="0" w:color="auto"/>
              <w:bottom w:val="outset" w:sz="6" w:space="0" w:color="auto"/>
              <w:right w:val="outset" w:sz="6" w:space="0" w:color="auto"/>
            </w:tcBorders>
            <w:shd w:val="pct15" w:color="auto" w:fill="auto"/>
          </w:tcPr>
          <w:p w:rsidR="0040095F" w:rsidRPr="006D63F0" w14:paraId="1C27A8E2" w14:textId="39EBE33C">
            <w:pPr>
              <w:jc w:val="right"/>
              <w:rPr>
                <w:b/>
                <w:sz w:val="18"/>
                <w:szCs w:val="18"/>
              </w:rPr>
            </w:pPr>
            <w:r>
              <w:rPr>
                <w:b/>
                <w:sz w:val="18"/>
                <w:szCs w:val="18"/>
              </w:rPr>
              <w:t>236,690</w:t>
            </w:r>
          </w:p>
        </w:tc>
        <w:tc>
          <w:tcPr>
            <w:tcW w:w="1231" w:type="dxa"/>
            <w:tcBorders>
              <w:top w:val="outset" w:sz="6" w:space="0" w:color="auto"/>
              <w:left w:val="outset" w:sz="6" w:space="0" w:color="auto"/>
              <w:bottom w:val="outset" w:sz="6" w:space="0" w:color="auto"/>
            </w:tcBorders>
            <w:shd w:val="pct15" w:color="auto" w:fill="auto"/>
          </w:tcPr>
          <w:p w:rsidR="0040095F" w:rsidRPr="006D63F0" w14:paraId="3886A27F" w14:textId="29794951">
            <w:pPr>
              <w:jc w:val="right"/>
              <w:rPr>
                <w:b/>
                <w:sz w:val="18"/>
                <w:szCs w:val="18"/>
              </w:rPr>
            </w:pPr>
            <w:r>
              <w:rPr>
                <w:b/>
                <w:sz w:val="18"/>
                <w:szCs w:val="18"/>
              </w:rPr>
              <w:t>3,655,399</w:t>
            </w:r>
          </w:p>
        </w:tc>
      </w:tr>
    </w:tbl>
    <w:p w:rsidR="00693BE4" w:rsidP="002B58E2" w14:paraId="369D188B" w14:textId="77777777"/>
    <w:p w:rsidR="00CE1718" w:rsidP="00BD0163" w14:paraId="43C357E0" w14:textId="26C63670">
      <w:pPr>
        <w:pStyle w:val="Default"/>
        <w:rPr>
          <w:rFonts w:ascii="Times New Roman" w:hAnsi="Times New Roman" w:cs="Times New Roman"/>
        </w:rPr>
      </w:pPr>
      <w:r w:rsidRPr="00BD0163">
        <w:rPr>
          <w:rFonts w:ascii="Times New Roman" w:hAnsi="Times New Roman" w:cs="Times New Roman"/>
        </w:rPr>
        <w:t xml:space="preserve">Most of the CAHPS Health Plan Survey questions ask respondents to report on their experiences with different aspects of their care. These reporting questions are combined into groups that address the same aspect of care or service to arrive at a broader </w:t>
      </w:r>
      <w:r w:rsidRPr="00105EAE">
        <w:rPr>
          <w:rFonts w:ascii="Times New Roman" w:hAnsi="Times New Roman" w:cs="Times New Roman"/>
        </w:rPr>
        <w:t xml:space="preserve">assessment. The </w:t>
      </w:r>
      <w:r w:rsidR="00C23DF7">
        <w:rPr>
          <w:rFonts w:ascii="Times New Roman" w:hAnsi="Times New Roman" w:cs="Times New Roman"/>
        </w:rPr>
        <w:t>5.1</w:t>
      </w:r>
      <w:r w:rsidRPr="00105EAE">
        <w:rPr>
          <w:rFonts w:ascii="Times New Roman" w:hAnsi="Times New Roman" w:cs="Times New Roman"/>
        </w:rPr>
        <w:t xml:space="preserve"> version of the CAHPS Adult and Child Health Plan Surveys reporting questions fall into four major “composites” that summarize consumer experiences in the following areas: 1) Getting needed care, 2) Getting care quickly, 3) How well doctors communicate, and 4) Health plan information &amp; customer service</w:t>
      </w:r>
      <w:r>
        <w:rPr>
          <w:rFonts w:ascii="Times New Roman" w:hAnsi="Times New Roman" w:cs="Times New Roman"/>
        </w:rPr>
        <w:t>.</w:t>
      </w:r>
    </w:p>
    <w:p w:rsidR="00693BE4" w:rsidRPr="00BD0163" w:rsidP="00BD0163" w14:paraId="380EFBE0" w14:textId="77777777">
      <w:pPr>
        <w:pStyle w:val="Default"/>
        <w:rPr>
          <w:rFonts w:ascii="Times New Roman" w:hAnsi="Times New Roman" w:cs="Times New Roman"/>
        </w:rPr>
      </w:pPr>
    </w:p>
    <w:p w:rsidR="00693BE4" w:rsidRPr="00BD0163" w:rsidP="006968E8" w14:paraId="31E18F80" w14:textId="77777777">
      <w:pPr>
        <w:pStyle w:val="Default"/>
        <w:rPr>
          <w:rFonts w:ascii="Times New Roman" w:hAnsi="Times New Roman" w:cs="Times New Roman"/>
        </w:rPr>
      </w:pPr>
      <w:r w:rsidRPr="00105EAE">
        <w:rPr>
          <w:rFonts w:ascii="Times New Roman" w:hAnsi="Times New Roman" w:cs="Times New Roman"/>
        </w:rPr>
        <w:t xml:space="preserve">The CAHPS Health Plan Survey collects four separate global ratings to distinguish between important aspects of care. The four questions ask plan enrollees to rate their experiences in the past 6 months with: 1) their personal doctor, 2) the specialist they saw most often, 3) health care received from all doctors and, 4) </w:t>
      </w:r>
      <w:r w:rsidRPr="00105EAE" w:rsidR="00953CCD">
        <w:rPr>
          <w:rFonts w:ascii="Times New Roman" w:hAnsi="Times New Roman" w:cs="Times New Roman"/>
        </w:rPr>
        <w:t>their health plan.</w:t>
      </w:r>
      <w:r w:rsidRPr="00105EAE">
        <w:rPr>
          <w:rFonts w:ascii="Times New Roman" w:hAnsi="Times New Roman" w:cs="Times New Roman"/>
        </w:rPr>
        <w:t xml:space="preserve"> Ratings are scored on a 0 to 10 scale, where 0 is the “worst possible” and 10 is the “best possible.” The ratings are analyzed and presented in the three-part bar chart display used in the CAHPS Health Plan Survey reports: the percentage of respondents who gave a rating of either 0-6, 7-8, or 9-10. This three-part scale is used because testing by the CAHPS team determined that these cut-points improve the ability to discriminate among plans while simplifying the presentation of results.</w:t>
      </w:r>
    </w:p>
    <w:p w:rsidR="00693BE4" w:rsidRPr="00BD0163" w:rsidP="002B58E2" w14:paraId="354AF426" w14:textId="77777777"/>
    <w:p w:rsidR="00CE1718" w14:paraId="178516B2" w14:textId="77777777">
      <w:pPr>
        <w:pStyle w:val="Default"/>
        <w:rPr>
          <w:rFonts w:ascii="Times New Roman" w:hAnsi="Times New Roman" w:cs="Times New Roman"/>
        </w:rPr>
      </w:pPr>
      <w:r w:rsidRPr="00CC54C5">
        <w:rPr>
          <w:rFonts w:ascii="Times New Roman" w:hAnsi="Times New Roman" w:cs="Times New Roman"/>
          <w:b/>
        </w:rPr>
        <w:t>Case-Mix Adjustment</w:t>
      </w:r>
      <w:r w:rsidRPr="00CC54C5">
        <w:rPr>
          <w:rFonts w:ascii="Times New Roman" w:hAnsi="Times New Roman" w:cs="Times New Roman"/>
        </w:rPr>
        <w:t>.</w:t>
      </w:r>
      <w:r w:rsidRPr="00CC54C5" w:rsidR="00042F57">
        <w:rPr>
          <w:rFonts w:ascii="Times New Roman" w:hAnsi="Times New Roman" w:cs="Times New Roman"/>
        </w:rPr>
        <w:t xml:space="preserve"> Case-mix refers to the respondents’ health status and other socio-demographic characteristics that have been shown to affect enrollee reports and </w:t>
      </w:r>
      <w:r w:rsidRPr="00CC54C5" w:rsidR="00042F57">
        <w:rPr>
          <w:rFonts w:ascii="Times New Roman" w:hAnsi="Times New Roman" w:cs="Times New Roman"/>
        </w:rPr>
        <w:t>ratings of health plans. Characteristics used to case-mix adjust CAHPS Health Plan scores, where applicable, are respondent age, education, and self-reported physical and mental health status</w:t>
      </w:r>
      <w:r>
        <w:rPr>
          <w:rFonts w:ascii="Times New Roman" w:hAnsi="Times New Roman" w:cs="Times New Roman"/>
        </w:rPr>
        <w:t>.</w:t>
      </w:r>
    </w:p>
    <w:p w:rsidR="00693BE4" w:rsidRPr="00BD0163" w:rsidP="00BD0163" w14:paraId="67C469AD" w14:textId="77777777">
      <w:pPr>
        <w:pStyle w:val="Default"/>
        <w:rPr>
          <w:rFonts w:ascii="Times New Roman" w:hAnsi="Times New Roman" w:cs="Times New Roman"/>
        </w:rPr>
      </w:pPr>
    </w:p>
    <w:p w:rsidR="00693BE4" w:rsidRPr="00BD0163" w:rsidP="00BD0163" w14:paraId="751708D5" w14:textId="297C2A18">
      <w:pPr>
        <w:pStyle w:val="Default"/>
        <w:rPr>
          <w:rFonts w:ascii="Times New Roman" w:hAnsi="Times New Roman" w:cs="Times New Roman"/>
        </w:rPr>
      </w:pPr>
      <w:r w:rsidRPr="00C800BF">
        <w:rPr>
          <w:rFonts w:ascii="Times New Roman" w:hAnsi="Times New Roman" w:cs="Times New Roman"/>
          <w:b/>
          <w:iCs/>
        </w:rPr>
        <w:t xml:space="preserve">Testing for Statistical Differences. </w:t>
      </w:r>
      <w:r w:rsidRPr="00C800BF">
        <w:rPr>
          <w:rFonts w:ascii="Times New Roman" w:hAnsi="Times New Roman" w:cs="Times New Roman"/>
        </w:rPr>
        <w:t xml:space="preserve">The individual participant’s comparative reports test for statistically significant differences between </w:t>
      </w:r>
      <w:r w:rsidR="00EA7C4D">
        <w:rPr>
          <w:rFonts w:ascii="Times New Roman" w:hAnsi="Times New Roman" w:cs="Times New Roman"/>
        </w:rPr>
        <w:t xml:space="preserve">top box </w:t>
      </w:r>
      <w:r w:rsidRPr="00C800BF">
        <w:rPr>
          <w:rFonts w:ascii="Times New Roman" w:hAnsi="Times New Roman" w:cs="Times New Roman"/>
        </w:rPr>
        <w:t xml:space="preserve"> scores </w:t>
      </w:r>
      <w:r w:rsidR="00EA7C4D">
        <w:rPr>
          <w:rFonts w:ascii="Times New Roman" w:hAnsi="Times New Roman" w:cs="Times New Roman"/>
        </w:rPr>
        <w:t xml:space="preserve">for composite measures, items </w:t>
      </w:r>
      <w:r w:rsidRPr="00C800BF">
        <w:rPr>
          <w:rFonts w:ascii="Times New Roman" w:hAnsi="Times New Roman" w:cs="Times New Roman"/>
        </w:rPr>
        <w:t xml:space="preserve">and ratings </w:t>
      </w:r>
      <w:r w:rsidR="00EA7C4D">
        <w:rPr>
          <w:rFonts w:ascii="Times New Roman" w:hAnsi="Times New Roman" w:cs="Times New Roman"/>
        </w:rPr>
        <w:t>for</w:t>
      </w:r>
      <w:r w:rsidRPr="00C800BF">
        <w:rPr>
          <w:rFonts w:ascii="Times New Roman" w:hAnsi="Times New Roman" w:cs="Times New Roman"/>
        </w:rPr>
        <w:t xml:space="preserve"> individual health plans and the </w:t>
      </w:r>
      <w:r w:rsidR="00EA7C4D">
        <w:rPr>
          <w:rFonts w:ascii="Times New Roman" w:hAnsi="Times New Roman" w:cs="Times New Roman"/>
        </w:rPr>
        <w:t>top box scores</w:t>
      </w:r>
      <w:r w:rsidRPr="00C800BF">
        <w:rPr>
          <w:rFonts w:ascii="Times New Roman" w:hAnsi="Times New Roman" w:cs="Times New Roman"/>
        </w:rPr>
        <w:t xml:space="preserve"> of all plan</w:t>
      </w:r>
      <w:r w:rsidR="00EA7C4D">
        <w:rPr>
          <w:rFonts w:ascii="Times New Roman" w:hAnsi="Times New Roman" w:cs="Times New Roman"/>
        </w:rPr>
        <w:t>s’</w:t>
      </w:r>
      <w:r w:rsidRPr="00C800BF">
        <w:rPr>
          <w:rFonts w:ascii="Times New Roman" w:hAnsi="Times New Roman" w:cs="Times New Roman"/>
        </w:rPr>
        <w:t xml:space="preserve"> mean</w:t>
      </w:r>
      <w:r w:rsidR="00EA7C4D">
        <w:rPr>
          <w:rFonts w:ascii="Times New Roman" w:hAnsi="Times New Roman" w:cs="Times New Roman"/>
        </w:rPr>
        <w:t xml:space="preserve"> top box scores</w:t>
      </w:r>
      <w:r w:rsidRPr="00C800BF">
        <w:rPr>
          <w:rFonts w:ascii="Times New Roman" w:hAnsi="Times New Roman" w:cs="Times New Roman"/>
        </w:rPr>
        <w:t xml:space="preserve"> in the CAHPS Health Plan Database using the t-test. A significance level of 0.05 or less is considered statistically significant. As described in the previous sections, the </w:t>
      </w:r>
      <w:r w:rsidR="00EA7C4D">
        <w:rPr>
          <w:rFonts w:ascii="Times New Roman" w:hAnsi="Times New Roman" w:cs="Times New Roman"/>
        </w:rPr>
        <w:t xml:space="preserve">top box </w:t>
      </w:r>
      <w:r w:rsidRPr="00C800BF">
        <w:rPr>
          <w:rFonts w:ascii="Times New Roman" w:hAnsi="Times New Roman" w:cs="Times New Roman"/>
        </w:rPr>
        <w:t xml:space="preserve"> scores are adjusted for case-mix differences before the statistical tests are applied. </w:t>
      </w:r>
      <w:r w:rsidR="00EA7C4D">
        <w:rPr>
          <w:rFonts w:ascii="Times New Roman" w:hAnsi="Times New Roman" w:cs="Times New Roman"/>
        </w:rPr>
        <w:t xml:space="preserve"> Top box scores are based on the most positive response for the items and composite measures (“Always”) and for the top two responses for the rating items (“9”, “10”). </w:t>
      </w:r>
      <w:r w:rsidRPr="00C800BF">
        <w:rPr>
          <w:rFonts w:ascii="Times New Roman" w:hAnsi="Times New Roman" w:cs="Times New Roman"/>
        </w:rPr>
        <w:t>Individual plan results that differ significantly from the overall  are denoted by arrows, either pointing up (significantly higher than the overall mean</w:t>
      </w:r>
      <w:r w:rsidR="00EA7C4D">
        <w:rPr>
          <w:rFonts w:ascii="Times New Roman" w:hAnsi="Times New Roman" w:cs="Times New Roman"/>
        </w:rPr>
        <w:t xml:space="preserve"> top box score</w:t>
      </w:r>
      <w:r w:rsidRPr="00C800BF">
        <w:rPr>
          <w:rFonts w:ascii="Times New Roman" w:hAnsi="Times New Roman" w:cs="Times New Roman"/>
        </w:rPr>
        <w:t>) or down (significantly lower than the overall mean</w:t>
      </w:r>
      <w:r w:rsidR="00EA7C4D">
        <w:rPr>
          <w:rFonts w:ascii="Times New Roman" w:hAnsi="Times New Roman" w:cs="Times New Roman"/>
        </w:rPr>
        <w:t xml:space="preserve"> top box score</w:t>
      </w:r>
      <w:r w:rsidRPr="00C800BF">
        <w:rPr>
          <w:rFonts w:ascii="Times New Roman" w:hAnsi="Times New Roman" w:cs="Times New Roman"/>
        </w:rPr>
        <w:t>).</w:t>
      </w:r>
    </w:p>
    <w:p w:rsidR="00AD2DB3" w14:paraId="0FBABE4E" w14:textId="59CCAD8D">
      <w:r>
        <w:br w:type="page"/>
      </w:r>
    </w:p>
    <w:p w:rsidR="00693BE4" w:rsidRPr="00FA3DF1" w:rsidP="00FA3DF1" w14:paraId="0A23719C" w14:textId="77777777">
      <w:pPr>
        <w:pStyle w:val="Heading2"/>
        <w:rPr>
          <w:sz w:val="24"/>
          <w:szCs w:val="24"/>
        </w:rPr>
      </w:pPr>
      <w:bookmarkStart w:id="8" w:name="_Toc151782200"/>
      <w:bookmarkStart w:id="9" w:name="_Toc158526236"/>
      <w:bookmarkStart w:id="10" w:name="_Toc230711421"/>
      <w:r w:rsidRPr="00FA3DF1">
        <w:rPr>
          <w:sz w:val="24"/>
          <w:szCs w:val="24"/>
        </w:rPr>
        <w:t>2</w:t>
      </w:r>
      <w:r w:rsidR="005A56F3">
        <w:rPr>
          <w:sz w:val="24"/>
          <w:szCs w:val="24"/>
        </w:rPr>
        <w:t>.</w:t>
      </w:r>
      <w:r w:rsidR="005A56F3">
        <w:rPr>
          <w:sz w:val="24"/>
          <w:szCs w:val="24"/>
        </w:rPr>
        <w:tab/>
      </w:r>
      <w:r w:rsidRPr="00FA3DF1">
        <w:rPr>
          <w:sz w:val="24"/>
          <w:szCs w:val="24"/>
        </w:rPr>
        <w:t>Information Collection Procedures</w:t>
      </w:r>
      <w:bookmarkEnd w:id="8"/>
      <w:bookmarkEnd w:id="9"/>
      <w:bookmarkEnd w:id="10"/>
    </w:p>
    <w:p w:rsidR="00105EAE" w:rsidP="00A46F53" w14:paraId="3F8C35D1" w14:textId="22994DFC">
      <w:pPr>
        <w:spacing w:after="240"/>
        <w:rPr>
          <w:b/>
        </w:rPr>
      </w:pPr>
      <w:r w:rsidRPr="002967C5">
        <w:rPr>
          <w:szCs w:val="22"/>
        </w:rPr>
        <w:t>Information collection for the AHRQ CAHPS Health Plan Survey Database occurs in a regular data collection cycle each year in June</w:t>
      </w:r>
      <w:r w:rsidR="00B1193F">
        <w:rPr>
          <w:szCs w:val="22"/>
        </w:rPr>
        <w:t>/July</w:t>
      </w:r>
      <w:r w:rsidR="00CE1718">
        <w:rPr>
          <w:szCs w:val="22"/>
        </w:rPr>
        <w:t xml:space="preserve">. </w:t>
      </w:r>
      <w:r w:rsidRPr="002967C5">
        <w:rPr>
          <w:szCs w:val="22"/>
        </w:rPr>
        <w:t xml:space="preserve">The information collection procedure for submitting and processing data for the database is shown in Figure </w:t>
      </w:r>
      <w:r>
        <w:rPr>
          <w:szCs w:val="22"/>
        </w:rPr>
        <w:t>B-</w:t>
      </w:r>
      <w:r w:rsidRPr="002967C5">
        <w:rPr>
          <w:szCs w:val="22"/>
        </w:rPr>
        <w:t>1. Each of the steps is described below</w:t>
      </w:r>
      <w:r w:rsidR="00CE1718">
        <w:rPr>
          <w:szCs w:val="22"/>
        </w:rPr>
        <w:t xml:space="preserve">. </w:t>
      </w:r>
      <w:r>
        <w:rPr>
          <w:szCs w:val="22"/>
        </w:rPr>
        <w:t xml:space="preserve">Screen shots of each step are provided in Attachment </w:t>
      </w:r>
      <w:r w:rsidR="00536170">
        <w:rPr>
          <w:szCs w:val="22"/>
        </w:rPr>
        <w:t>E</w:t>
      </w:r>
      <w:r>
        <w:rPr>
          <w:szCs w:val="22"/>
        </w:rPr>
        <w:t>.</w:t>
      </w:r>
    </w:p>
    <w:p w:rsidR="00693BE4" w:rsidRPr="00930D46" w:rsidP="00930D46" w14:paraId="00F961C1" w14:textId="77777777">
      <w:pPr>
        <w:spacing w:after="240"/>
        <w:rPr>
          <w:b/>
        </w:rPr>
      </w:pPr>
      <w:r w:rsidRPr="00930D46">
        <w:rPr>
          <w:b/>
        </w:rPr>
        <w:t xml:space="preserve">Figure </w:t>
      </w:r>
      <w:r>
        <w:rPr>
          <w:b/>
        </w:rPr>
        <w:t>B-1</w:t>
      </w:r>
      <w:r w:rsidR="00CE1718">
        <w:rPr>
          <w:b/>
        </w:rPr>
        <w:t xml:space="preserve">. </w:t>
      </w:r>
      <w:r w:rsidRPr="00930D46">
        <w:rPr>
          <w:b/>
        </w:rPr>
        <w:t xml:space="preserve">CAHPS </w:t>
      </w:r>
      <w:r>
        <w:rPr>
          <w:b/>
        </w:rPr>
        <w:t xml:space="preserve">Health Plan </w:t>
      </w:r>
      <w:r w:rsidRPr="00930D46">
        <w:rPr>
          <w:b/>
        </w:rPr>
        <w:t>Database Data Submission Process</w:t>
      </w:r>
    </w:p>
    <w:p w:rsidR="00693BE4" w:rsidP="000F3342" w14:paraId="7A27DFE2" w14:textId="76BB4E45">
      <w:pPr>
        <w:pStyle w:val="TT-TableTitle"/>
      </w:pPr>
      <w:r>
        <w:rPr>
          <w:noProof/>
        </w:rPr>
        <mc:AlternateContent>
          <mc:Choice Requires="wpg">
            <w:drawing>
              <wp:anchor distT="0" distB="0" distL="114300" distR="114300" simplePos="0" relativeHeight="251658240" behindDoc="0" locked="0" layoutInCell="1" allowOverlap="1">
                <wp:simplePos x="0" y="0"/>
                <wp:positionH relativeFrom="column">
                  <wp:posOffset>-21866</wp:posOffset>
                </wp:positionH>
                <wp:positionV relativeFrom="paragraph">
                  <wp:posOffset>74212</wp:posOffset>
                </wp:positionV>
                <wp:extent cx="4913906" cy="5876014"/>
                <wp:effectExtent l="57150" t="19050" r="20320" b="106045"/>
                <wp:wrapNone/>
                <wp:docPr id="1"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4913906" cy="5876014"/>
                          <a:chOff x="0" y="0"/>
                          <a:chExt cx="4648200" cy="6261621"/>
                        </a:xfrm>
                      </wpg:grpSpPr>
                      <wps:wsp xmlns:wps="http://schemas.microsoft.com/office/word/2010/wordprocessingShape">
                        <wps:cNvPr id="30" name="Straight Arrow Connector 30"/>
                        <wps:cNvCnPr/>
                        <wps:spPr>
                          <a:xfrm>
                            <a:off x="3920836" y="5555673"/>
                            <a:ext cx="0" cy="225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32" name="Group 32"/>
                        <wpg:cNvGrpSpPr/>
                        <wpg:grpSpPr>
                          <a:xfrm>
                            <a:off x="0" y="0"/>
                            <a:ext cx="4648200" cy="6261621"/>
                            <a:chOff x="0" y="0"/>
                            <a:chExt cx="4422371" cy="6109797"/>
                          </a:xfrm>
                        </wpg:grpSpPr>
                        <wps:wsp xmlns:wps="http://schemas.microsoft.com/office/word/2010/wordprocessingShape">
                          <wps:cNvPr id="2" name="Text Box 2"/>
                          <wps:cNvSpPr txBox="1"/>
                          <wps:spPr>
                            <a:xfrm>
                              <a:off x="0" y="0"/>
                              <a:ext cx="2749550" cy="602616"/>
                            </a:xfrm>
                            <a:prstGeom prst="rect">
                              <a:avLst/>
                            </a:prstGeom>
                            <a:solidFill>
                              <a:schemeClr val="lt1"/>
                            </a:solidFill>
                            <a:ln w="6350">
                              <a:solidFill>
                                <a:schemeClr val="tx1"/>
                              </a:solidFill>
                            </a:ln>
                            <a:effectLst>
                              <a:outerShdw blurRad="50800" dist="38100" dir="5400000" sx="100000" sy="100000" kx="0" ky="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8624EC" w:rsidRPr="00572C1D" w:rsidP="00B62CFE" w14:textId="77777777">
                                <w:pPr>
                                  <w:jc w:val="center"/>
                                  <w:rPr>
                                    <w:b/>
                                  </w:rPr>
                                </w:pPr>
                                <w:r w:rsidRPr="00572C1D">
                                  <w:rPr>
                                    <w:b/>
                                  </w:rPr>
                                  <w:t>Step 1.</w:t>
                                </w:r>
                              </w:p>
                              <w:p w:rsidR="008624EC" w:rsidP="00B62CFE" w14:textId="77777777">
                                <w:pPr>
                                  <w:jc w:val="center"/>
                                </w:pPr>
                                <w:r>
                                  <w:t>Call for Data Submission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3" name="Text Box 3"/>
                          <wps:cNvSpPr txBox="1"/>
                          <wps:spPr>
                            <a:xfrm>
                              <a:off x="0" y="865909"/>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Pr>
                                    <w:b/>
                                  </w:rPr>
                                  <w:t>Step 2</w:t>
                                </w:r>
                                <w:r w:rsidRPr="00572C1D">
                                  <w:rPr>
                                    <w:b/>
                                  </w:rPr>
                                  <w:t>.</w:t>
                                </w:r>
                              </w:p>
                              <w:p w:rsidR="008624EC" w:rsidP="00B62CFE" w14:textId="77777777">
                                <w:pPr>
                                  <w:jc w:val="center"/>
                                </w:pPr>
                                <w:r>
                                  <w:t>Complete Registration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4" name="Text Box 4"/>
                          <wps:cNvSpPr txBox="1"/>
                          <wps:spPr>
                            <a:xfrm>
                              <a:off x="0" y="1731817"/>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sidRPr="00572C1D">
                                  <w:rPr>
                                    <w:b/>
                                  </w:rPr>
                                  <w:t xml:space="preserve">Step </w:t>
                                </w:r>
                                <w:r>
                                  <w:rPr>
                                    <w:b/>
                                  </w:rPr>
                                  <w:t>3</w:t>
                                </w:r>
                                <w:r w:rsidRPr="00572C1D">
                                  <w:rPr>
                                    <w:b/>
                                  </w:rPr>
                                  <w:t>.</w:t>
                                </w:r>
                              </w:p>
                              <w:p w:rsidR="008624EC" w:rsidP="00B62CFE" w14:textId="77777777">
                                <w:pPr>
                                  <w:jc w:val="center"/>
                                </w:pPr>
                                <w:r>
                                  <w:t>Complete Health Plan Information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5" name="Text Box 5"/>
                          <wps:cNvSpPr txBox="1"/>
                          <wps:spPr>
                            <a:xfrm>
                              <a:off x="0" y="2597727"/>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sidRPr="00572C1D">
                                  <w:rPr>
                                    <w:b/>
                                  </w:rPr>
                                  <w:t xml:space="preserve">Step </w:t>
                                </w:r>
                                <w:r>
                                  <w:rPr>
                                    <w:b/>
                                  </w:rPr>
                                  <w:t>4</w:t>
                                </w:r>
                                <w:r w:rsidRPr="00572C1D">
                                  <w:rPr>
                                    <w:b/>
                                  </w:rPr>
                                  <w:t>.</w:t>
                                </w:r>
                              </w:p>
                              <w:p w:rsidR="008624EC" w:rsidP="00B62CFE" w14:textId="53E380C7">
                                <w:pPr>
                                  <w:jc w:val="center"/>
                                </w:pPr>
                                <w:r>
                                  <w:t>Upload Data Use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6" name="Text Box 6"/>
                          <wps:cNvSpPr txBox="1"/>
                          <wps:spPr>
                            <a:xfrm>
                              <a:off x="0" y="3463637"/>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Pr>
                                    <w:b/>
                                  </w:rPr>
                                  <w:t>Step 5</w:t>
                                </w:r>
                                <w:r w:rsidRPr="00572C1D">
                                  <w:rPr>
                                    <w:b/>
                                  </w:rPr>
                                  <w:t>.</w:t>
                                </w:r>
                              </w:p>
                              <w:p w:rsidR="008624EC" w:rsidP="00B62CFE" w14:textId="77777777">
                                <w:pPr>
                                  <w:jc w:val="center"/>
                                </w:pPr>
                                <w:r>
                                  <w:t>Upload Questionnaire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7" name="Text Box 7"/>
                          <wps:cNvSpPr txBox="1"/>
                          <wps:spPr>
                            <a:xfrm>
                              <a:off x="0" y="4329545"/>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Pr>
                                    <w:b/>
                                  </w:rPr>
                                  <w:t>Step 6</w:t>
                                </w:r>
                                <w:r w:rsidRPr="00572C1D">
                                  <w:rPr>
                                    <w:b/>
                                  </w:rPr>
                                  <w:t>.</w:t>
                                </w:r>
                              </w:p>
                              <w:p w:rsidR="008624EC" w:rsidP="00B62CFE" w14:textId="77777777">
                                <w:pPr>
                                  <w:jc w:val="center"/>
                                </w:pPr>
                                <w:r>
                                  <w:t>Upload Data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8" name="Text Box 8"/>
                          <wps:cNvSpPr txBox="1"/>
                          <wps:spPr>
                            <a:xfrm>
                              <a:off x="0" y="5507181"/>
                              <a:ext cx="2749550" cy="602616"/>
                            </a:xfrm>
                            <a:prstGeom prst="rect">
                              <a:avLst/>
                            </a:prstGeom>
                            <a:solidFill>
                              <a:sysClr val="window" lastClr="FFFFFF"/>
                            </a:solidFill>
                            <a:ln w="6350">
                              <a:solidFill>
                                <a:sysClr val="windowText" lastClr="000000"/>
                              </a:solidFill>
                            </a:ln>
                            <a:effectLst>
                              <a:outerShdw blurRad="50800" dist="38100" dir="5400000" sx="100000" sy="100000" kx="0" ky="0" algn="t" rotWithShape="0">
                                <a:prstClr val="black">
                                  <a:alpha val="40000"/>
                                </a:prstClr>
                              </a:outerShdw>
                            </a:effectLst>
                          </wps:spPr>
                          <wps:txbx>
                            <w:txbxContent>
                              <w:p w:rsidR="008624EC" w:rsidRPr="00572C1D" w:rsidP="00B62CFE" w14:textId="77777777">
                                <w:pPr>
                                  <w:jc w:val="center"/>
                                  <w:rPr>
                                    <w:b/>
                                  </w:rPr>
                                </w:pPr>
                                <w:r>
                                  <w:rPr>
                                    <w:b/>
                                  </w:rPr>
                                  <w:t>Step 7</w:t>
                                </w:r>
                                <w:r w:rsidRPr="00572C1D">
                                  <w:rPr>
                                    <w:b/>
                                  </w:rPr>
                                  <w:t>.</w:t>
                                </w:r>
                              </w:p>
                              <w:p w:rsidR="008624EC" w:rsidP="00B62CFE" w14:textId="77777777">
                                <w:pPr>
                                  <w:jc w:val="center"/>
                                </w:pPr>
                                <w:r>
                                  <w:t>Account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1" name="Text Box 11"/>
                          <wps:cNvSpPr txBox="1"/>
                          <wps:spPr>
                            <a:xfrm>
                              <a:off x="3096491" y="3560618"/>
                              <a:ext cx="1325880" cy="356235"/>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 xml:space="preserve">CAHPS Database Review </w:t>
                                </w:r>
                                <w:r>
                                  <w:rPr>
                                    <w:sz w:val="15"/>
                                    <w:szCs w:val="15"/>
                                  </w:rPr>
                                  <w:t>and</w:t>
                                </w:r>
                                <w:r w:rsidRPr="00572C1D">
                                  <w:rPr>
                                    <w:sz w:val="15"/>
                                    <w:szCs w:val="15"/>
                                  </w:rPr>
                                  <w:t xml:space="preserve"> Approval</w:t>
                                </w:r>
                                <w:r>
                                  <w:rPr>
                                    <w:sz w:val="15"/>
                                    <w:szCs w:val="15"/>
                                  </w:rPr>
                                  <w:t xml:space="preserve"> of Questionnaire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2" name="Text Box 12"/>
                          <wps:cNvSpPr txBox="1"/>
                          <wps:spPr>
                            <a:xfrm>
                              <a:off x="3096491" y="4433454"/>
                              <a:ext cx="1325880" cy="356235"/>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CAHPS Database Email Notification to Registrant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3" name="Text Box 13"/>
                          <wps:cNvSpPr txBox="1"/>
                          <wps:spPr>
                            <a:xfrm>
                              <a:off x="3096491" y="5063836"/>
                              <a:ext cx="1325880" cy="356235"/>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CAHPS Database Review and Approval of Data 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4" name="Text Box 14"/>
                          <wps:cNvSpPr txBox="1"/>
                          <wps:spPr>
                            <a:xfrm>
                              <a:off x="3096491" y="5645727"/>
                              <a:ext cx="1325880" cy="356235"/>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Email Notification of Final CAHPS Database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6" name="Text Box 16"/>
                          <wps:cNvSpPr txBox="1"/>
                          <wps:spPr>
                            <a:xfrm>
                              <a:off x="3096491" y="1835727"/>
                              <a:ext cx="1325880" cy="356235"/>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 xml:space="preserve">CAHPS Database </w:t>
                                </w:r>
                                <w:r>
                                  <w:rPr>
                                    <w:sz w:val="15"/>
                                    <w:szCs w:val="15"/>
                                  </w:rPr>
                                  <w:t>Send Email Notification to Registrant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7" name="Text Box 17"/>
                          <wps:cNvSpPr txBox="1"/>
                          <wps:spPr>
                            <a:xfrm>
                              <a:off x="3096491" y="962890"/>
                              <a:ext cx="1325880" cy="353060"/>
                            </a:xfrm>
                            <a:prstGeom prst="rect">
                              <a:avLst/>
                            </a:prstGeom>
                            <a:solidFill>
                              <a:sysClr val="window" lastClr="FFFFFF"/>
                            </a:solidFill>
                            <a:ln w="6350">
                              <a:solidFill>
                                <a:prstClr val="black"/>
                              </a:solidFill>
                            </a:ln>
                            <a:effectLst/>
                          </wps:spPr>
                          <wps:txbx>
                            <w:txbxContent>
                              <w:p w:rsidR="008624EC" w:rsidRPr="00572C1D" w:rsidP="00B62CFE" w14:textId="77777777">
                                <w:pPr>
                                  <w:spacing w:line="160" w:lineRule="exact"/>
                                  <w:jc w:val="center"/>
                                  <w:rPr>
                                    <w:sz w:val="15"/>
                                    <w:szCs w:val="15"/>
                                  </w:rPr>
                                </w:pPr>
                                <w:r w:rsidRPr="00572C1D">
                                  <w:rPr>
                                    <w:sz w:val="15"/>
                                    <w:szCs w:val="15"/>
                                  </w:rPr>
                                  <w:t>CAHPS Database Account Review for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xmlns:wps="http://schemas.microsoft.com/office/word/2010/wordprocessingShape">
                          <wps:cNvPr id="18" name="Straight Arrow Connector 18"/>
                          <wps:cNvCnPr/>
                          <wps:spPr>
                            <a:xfrm>
                              <a:off x="1281545" y="602672"/>
                              <a:ext cx="0" cy="2419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19" name="Straight Arrow Connector 19"/>
                          <wps:cNvCnPr/>
                          <wps:spPr>
                            <a:xfrm>
                              <a:off x="1281545" y="1489363"/>
                              <a:ext cx="0" cy="241935"/>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0" name="Straight Arrow Connector 20"/>
                          <wps:cNvCnPr/>
                          <wps:spPr>
                            <a:xfrm>
                              <a:off x="1281545" y="2355272"/>
                              <a:ext cx="0" cy="241935"/>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1" name="Straight Arrow Connector 21"/>
                          <wps:cNvCnPr/>
                          <wps:spPr>
                            <a:xfrm>
                              <a:off x="1371600" y="4932218"/>
                              <a:ext cx="0" cy="574963"/>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2" name="Straight Arrow Connector 22"/>
                          <wps:cNvCnPr/>
                          <wps:spPr>
                            <a:xfrm>
                              <a:off x="1350818" y="3221181"/>
                              <a:ext cx="0" cy="241935"/>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3" name="Straight Arrow Connector 23"/>
                          <wps:cNvCnPr/>
                          <wps:spPr>
                            <a:xfrm>
                              <a:off x="2750127" y="1156854"/>
                              <a:ext cx="33210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4" name="Straight Arrow Connector 24"/>
                          <wps:cNvCnPr/>
                          <wps:spPr>
                            <a:xfrm>
                              <a:off x="2750127" y="3733800"/>
                              <a:ext cx="332105" cy="0"/>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5" name="Straight Arrow Connector 25"/>
                          <wps:cNvCnPr/>
                          <wps:spPr>
                            <a:xfrm>
                              <a:off x="2763982" y="4620490"/>
                              <a:ext cx="332105" cy="0"/>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6" name="Straight Arrow Connector 26"/>
                          <wps:cNvCnPr/>
                          <wps:spPr>
                            <a:xfrm>
                              <a:off x="3726873" y="1316181"/>
                              <a:ext cx="0" cy="519430"/>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7" name="Straight Arrow Connector 27"/>
                          <wps:cNvCnPr/>
                          <wps:spPr>
                            <a:xfrm>
                              <a:off x="3726873" y="3913909"/>
                              <a:ext cx="0" cy="519430"/>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8" name="Straight Arrow Connector 28"/>
                          <wps:cNvCnPr/>
                          <wps:spPr>
                            <a:xfrm flipH="1">
                              <a:off x="2763982" y="1995054"/>
                              <a:ext cx="332105" cy="0"/>
                            </a:xfrm>
                            <a:prstGeom prst="straightConnector1">
                              <a:avLst/>
                            </a:prstGeom>
                            <a:noFill/>
                            <a:ln w="9525">
                              <a:solidFill>
                                <a:sysClr val="windowText" lastClr="000000">
                                  <a:shade val="95000"/>
                                  <a:satMod val="105000"/>
                                </a:sysClr>
                              </a:solidFill>
                              <a:prstDash val="solid"/>
                              <a:tailEnd type="arrow"/>
                            </a:ln>
                            <a:effectLst/>
                          </wps:spPr>
                          <wps:bodyPr/>
                        </wps:wsp>
                        <wps:wsp xmlns:wps="http://schemas.microsoft.com/office/word/2010/wordprocessingShape">
                          <wps:cNvPr id="29" name="Straight Arrow Connector 29"/>
                          <wps:cNvCnPr/>
                          <wps:spPr>
                            <a:xfrm>
                              <a:off x="1371600" y="5243945"/>
                              <a:ext cx="1710632"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1" name="Straight Arrow Connector 31"/>
                          <wps:cNvCnPr/>
                          <wps:spPr>
                            <a:xfrm flipH="1">
                              <a:off x="2763982" y="5839690"/>
                              <a:ext cx="3328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1" o:spid="_x0000_s1025" style="width:386.9pt;height:462.7pt;margin-top:5.85pt;margin-left:-1.7pt;mso-height-relative:margin;mso-width-relative:margin;position:absolute;z-index:251659264" coordsize="46482,62616">
                <v:shapetype id="_x0000_t32" coordsize="21600,21600" o:spt="32" o:oned="t" path="m,l21600,21600e" filled="f">
                  <v:path arrowok="t" fillok="f" o:connecttype="none"/>
                  <o:lock v:ext="edit" shapetype="t"/>
                </v:shapetype>
                <v:shape id="Straight Arrow Connector 30" o:spid="_x0000_s1026" type="#_x0000_t32" style="width:0;height:2254;left:39208;mso-wrap-style:square;position:absolute;top:55556;visibility:visible" o:connectortype="straight" strokecolor="black">
                  <v:stroke endarrow="open"/>
                </v:shape>
                <v:group id="Group 32" o:spid="_x0000_s1027" style="width:46482;height:62616;position:absolute" coordsize="44223,61097">
                  <v:shapetype id="_x0000_t202" coordsize="21600,21600" o:spt="202" path="m,l,21600r21600,l21600,xe">
                    <v:stroke joinstyle="miter"/>
                    <v:path gradientshapeok="t" o:connecttype="rect"/>
                  </v:shapetype>
                  <v:shape id="Text Box 2" o:spid="_x0000_s1028" type="#_x0000_t202" style="width:27495;height:6026;mso-wrap-style:square;position:absolute;visibility:visible;v-text-anchor:top" fillcolor="white" strokecolor="black" strokeweight="0.5pt">
                    <v:shadow on="t" color="black" opacity="26214f" origin=",-0.5" offset="0,3pt"/>
                    <v:textbox>
                      <w:txbxContent>
                        <w:p w:rsidR="008624EC" w:rsidRPr="00572C1D" w:rsidP="00B62CFE" w14:paraId="47178BD3" w14:textId="77777777">
                          <w:pPr>
                            <w:jc w:val="center"/>
                            <w:rPr>
                              <w:b/>
                            </w:rPr>
                          </w:pPr>
                          <w:r w:rsidRPr="00572C1D">
                            <w:rPr>
                              <w:b/>
                            </w:rPr>
                            <w:t>Step 1.</w:t>
                          </w:r>
                        </w:p>
                        <w:p w:rsidR="008624EC" w:rsidP="00B62CFE" w14:paraId="6D5BE967" w14:textId="77777777">
                          <w:pPr>
                            <w:jc w:val="center"/>
                          </w:pPr>
                          <w:r>
                            <w:t>Call for Data Submission</w:t>
                          </w:r>
                        </w:p>
                      </w:txbxContent>
                    </v:textbox>
                  </v:shape>
                  <v:shape id="Text Box 3" o:spid="_x0000_s1029" type="#_x0000_t202" style="width:27495;height:6026;mso-wrap-style:square;position:absolute;top:8659;visibility:visible;v-text-anchor:top" fillcolor="window" strokecolor="black" strokeweight="0.5pt">
                    <v:shadow on="t" color="black" opacity="26214f" origin=",-0.5" offset="0,3pt"/>
                    <v:textbox>
                      <w:txbxContent>
                        <w:p w:rsidR="008624EC" w:rsidRPr="00572C1D" w:rsidP="00B62CFE" w14:paraId="3A0E2182" w14:textId="77777777">
                          <w:pPr>
                            <w:jc w:val="center"/>
                            <w:rPr>
                              <w:b/>
                            </w:rPr>
                          </w:pPr>
                          <w:r>
                            <w:rPr>
                              <w:b/>
                            </w:rPr>
                            <w:t>Step 2</w:t>
                          </w:r>
                          <w:r w:rsidRPr="00572C1D">
                            <w:rPr>
                              <w:b/>
                            </w:rPr>
                            <w:t>.</w:t>
                          </w:r>
                        </w:p>
                        <w:p w:rsidR="008624EC" w:rsidP="00B62CFE" w14:paraId="4B285AC2" w14:textId="77777777">
                          <w:pPr>
                            <w:jc w:val="center"/>
                          </w:pPr>
                          <w:r>
                            <w:t>Complete Registration Form</w:t>
                          </w:r>
                        </w:p>
                      </w:txbxContent>
                    </v:textbox>
                  </v:shape>
                  <v:shape id="Text Box 4" o:spid="_x0000_s1030" type="#_x0000_t202" style="width:27495;height:6026;mso-wrap-style:square;position:absolute;top:17318;visibility:visible;v-text-anchor:top" fillcolor="window" strokecolor="black" strokeweight="0.5pt">
                    <v:shadow on="t" color="black" opacity="26214f" origin=",-0.5" offset="0,3pt"/>
                    <v:textbox>
                      <w:txbxContent>
                        <w:p w:rsidR="008624EC" w:rsidRPr="00572C1D" w:rsidP="00B62CFE" w14:paraId="24AA848A" w14:textId="77777777">
                          <w:pPr>
                            <w:jc w:val="center"/>
                            <w:rPr>
                              <w:b/>
                            </w:rPr>
                          </w:pPr>
                          <w:r w:rsidRPr="00572C1D">
                            <w:rPr>
                              <w:b/>
                            </w:rPr>
                            <w:t xml:space="preserve">Step </w:t>
                          </w:r>
                          <w:r>
                            <w:rPr>
                              <w:b/>
                            </w:rPr>
                            <w:t>3</w:t>
                          </w:r>
                          <w:r w:rsidRPr="00572C1D">
                            <w:rPr>
                              <w:b/>
                            </w:rPr>
                            <w:t>.</w:t>
                          </w:r>
                        </w:p>
                        <w:p w:rsidR="008624EC" w:rsidP="00B62CFE" w14:paraId="3CAB7574" w14:textId="77777777">
                          <w:pPr>
                            <w:jc w:val="center"/>
                          </w:pPr>
                          <w:r>
                            <w:t>Complete Health Plan Information Form</w:t>
                          </w:r>
                        </w:p>
                      </w:txbxContent>
                    </v:textbox>
                  </v:shape>
                  <v:shape id="Text Box 5" o:spid="_x0000_s1031" type="#_x0000_t202" style="width:27495;height:6026;mso-wrap-style:square;position:absolute;top:25977;visibility:visible;v-text-anchor:top" fillcolor="window" strokecolor="black" strokeweight="0.5pt">
                    <v:shadow on="t" color="black" opacity="26214f" origin=",-0.5" offset="0,3pt"/>
                    <v:textbox>
                      <w:txbxContent>
                        <w:p w:rsidR="008624EC" w:rsidRPr="00572C1D" w:rsidP="00B62CFE" w14:paraId="74D8BBE3" w14:textId="77777777">
                          <w:pPr>
                            <w:jc w:val="center"/>
                            <w:rPr>
                              <w:b/>
                            </w:rPr>
                          </w:pPr>
                          <w:r w:rsidRPr="00572C1D">
                            <w:rPr>
                              <w:b/>
                            </w:rPr>
                            <w:t xml:space="preserve">Step </w:t>
                          </w:r>
                          <w:r>
                            <w:rPr>
                              <w:b/>
                            </w:rPr>
                            <w:t>4</w:t>
                          </w:r>
                          <w:r w:rsidRPr="00572C1D">
                            <w:rPr>
                              <w:b/>
                            </w:rPr>
                            <w:t>.</w:t>
                          </w:r>
                        </w:p>
                        <w:p w:rsidR="008624EC" w:rsidP="00B62CFE" w14:paraId="39ACEDD3" w14:textId="53E380C7">
                          <w:pPr>
                            <w:jc w:val="center"/>
                          </w:pPr>
                          <w:r>
                            <w:t>Upload Data Use Agreement</w:t>
                          </w:r>
                        </w:p>
                      </w:txbxContent>
                    </v:textbox>
                  </v:shape>
                  <v:shape id="Text Box 6" o:spid="_x0000_s1032" type="#_x0000_t202" style="width:27495;height:6026;mso-wrap-style:square;position:absolute;top:34636;visibility:visible;v-text-anchor:top" fillcolor="window" strokecolor="black" strokeweight="0.5pt">
                    <v:shadow on="t" color="black" opacity="26214f" origin=",-0.5" offset="0,3pt"/>
                    <v:textbox>
                      <w:txbxContent>
                        <w:p w:rsidR="008624EC" w:rsidRPr="00572C1D" w:rsidP="00B62CFE" w14:paraId="58A8B989" w14:textId="77777777">
                          <w:pPr>
                            <w:jc w:val="center"/>
                            <w:rPr>
                              <w:b/>
                            </w:rPr>
                          </w:pPr>
                          <w:r>
                            <w:rPr>
                              <w:b/>
                            </w:rPr>
                            <w:t>Step 5</w:t>
                          </w:r>
                          <w:r w:rsidRPr="00572C1D">
                            <w:rPr>
                              <w:b/>
                            </w:rPr>
                            <w:t>.</w:t>
                          </w:r>
                        </w:p>
                        <w:p w:rsidR="008624EC" w:rsidP="00B62CFE" w14:paraId="5BE29003" w14:textId="77777777">
                          <w:pPr>
                            <w:jc w:val="center"/>
                          </w:pPr>
                          <w:r>
                            <w:t>Upload Questionnaire</w:t>
                          </w:r>
                        </w:p>
                      </w:txbxContent>
                    </v:textbox>
                  </v:shape>
                  <v:shape id="Text Box 7" o:spid="_x0000_s1033" type="#_x0000_t202" style="width:27495;height:6026;mso-wrap-style:square;position:absolute;top:43295;visibility:visible;v-text-anchor:top" fillcolor="window" strokecolor="black" strokeweight="0.5pt">
                    <v:shadow on="t" color="black" opacity="26214f" origin=",-0.5" offset="0,3pt"/>
                    <v:textbox>
                      <w:txbxContent>
                        <w:p w:rsidR="008624EC" w:rsidRPr="00572C1D" w:rsidP="00B62CFE" w14:paraId="461D92FB" w14:textId="77777777">
                          <w:pPr>
                            <w:jc w:val="center"/>
                            <w:rPr>
                              <w:b/>
                            </w:rPr>
                          </w:pPr>
                          <w:r>
                            <w:rPr>
                              <w:b/>
                            </w:rPr>
                            <w:t>Step 6</w:t>
                          </w:r>
                          <w:r w:rsidRPr="00572C1D">
                            <w:rPr>
                              <w:b/>
                            </w:rPr>
                            <w:t>.</w:t>
                          </w:r>
                        </w:p>
                        <w:p w:rsidR="008624EC" w:rsidP="00B62CFE" w14:paraId="779C7ACD" w14:textId="77777777">
                          <w:pPr>
                            <w:jc w:val="center"/>
                          </w:pPr>
                          <w:r>
                            <w:t>Upload Data File(s)</w:t>
                          </w:r>
                        </w:p>
                      </w:txbxContent>
                    </v:textbox>
                  </v:shape>
                  <v:shape id="Text Box 8" o:spid="_x0000_s1034" type="#_x0000_t202" style="width:27495;height:6026;mso-wrap-style:square;position:absolute;top:55071;visibility:visible;v-text-anchor:top" fillcolor="window" strokecolor="black" strokeweight="0.5pt">
                    <v:shadow on="t" color="black" opacity="26214f" origin=",-0.5" offset="0,3pt"/>
                    <v:textbox>
                      <w:txbxContent>
                        <w:p w:rsidR="008624EC" w:rsidRPr="00572C1D" w:rsidP="00B62CFE" w14:paraId="6B9CF3BB" w14:textId="77777777">
                          <w:pPr>
                            <w:jc w:val="center"/>
                            <w:rPr>
                              <w:b/>
                            </w:rPr>
                          </w:pPr>
                          <w:r>
                            <w:rPr>
                              <w:b/>
                            </w:rPr>
                            <w:t>Step 7</w:t>
                          </w:r>
                          <w:r w:rsidRPr="00572C1D">
                            <w:rPr>
                              <w:b/>
                            </w:rPr>
                            <w:t>.</w:t>
                          </w:r>
                        </w:p>
                        <w:p w:rsidR="008624EC" w:rsidP="00B62CFE" w14:paraId="7F3F4FC1" w14:textId="77777777">
                          <w:pPr>
                            <w:jc w:val="center"/>
                          </w:pPr>
                          <w:r>
                            <w:t>Account Status</w:t>
                          </w:r>
                        </w:p>
                      </w:txbxContent>
                    </v:textbox>
                  </v:shape>
                  <v:shape id="Text Box 11" o:spid="_x0000_s1035" type="#_x0000_t202" style="width:13259;height:3562;left:30964;mso-wrap-style:square;position:absolute;top:35606;visibility:visible;v-text-anchor:top" fillcolor="window" strokeweight="0.5pt">
                    <v:textbox>
                      <w:txbxContent>
                        <w:p w:rsidR="008624EC" w:rsidRPr="00572C1D" w:rsidP="00B62CFE" w14:paraId="4A3E2E58" w14:textId="77777777">
                          <w:pPr>
                            <w:spacing w:line="160" w:lineRule="exact"/>
                            <w:jc w:val="center"/>
                            <w:rPr>
                              <w:sz w:val="15"/>
                              <w:szCs w:val="15"/>
                            </w:rPr>
                          </w:pPr>
                          <w:r w:rsidRPr="00572C1D">
                            <w:rPr>
                              <w:sz w:val="15"/>
                              <w:szCs w:val="15"/>
                            </w:rPr>
                            <w:t xml:space="preserve">CAHPS Database Review </w:t>
                          </w:r>
                          <w:r>
                            <w:rPr>
                              <w:sz w:val="15"/>
                              <w:szCs w:val="15"/>
                            </w:rPr>
                            <w:t>and</w:t>
                          </w:r>
                          <w:r w:rsidRPr="00572C1D">
                            <w:rPr>
                              <w:sz w:val="15"/>
                              <w:szCs w:val="15"/>
                            </w:rPr>
                            <w:t xml:space="preserve"> Approval</w:t>
                          </w:r>
                          <w:r>
                            <w:rPr>
                              <w:sz w:val="15"/>
                              <w:szCs w:val="15"/>
                            </w:rPr>
                            <w:t xml:space="preserve"> of Questionnaire</w:t>
                          </w:r>
                        </w:p>
                      </w:txbxContent>
                    </v:textbox>
                  </v:shape>
                  <v:shape id="Text Box 12" o:spid="_x0000_s1036" type="#_x0000_t202" style="width:13259;height:3562;left:30964;mso-wrap-style:square;position:absolute;top:44334;visibility:visible;v-text-anchor:top" fillcolor="window" strokeweight="0.5pt">
                    <v:textbox>
                      <w:txbxContent>
                        <w:p w:rsidR="008624EC" w:rsidRPr="00572C1D" w:rsidP="00B62CFE" w14:paraId="55C7D97B" w14:textId="77777777">
                          <w:pPr>
                            <w:spacing w:line="160" w:lineRule="exact"/>
                            <w:jc w:val="center"/>
                            <w:rPr>
                              <w:sz w:val="15"/>
                              <w:szCs w:val="15"/>
                            </w:rPr>
                          </w:pPr>
                          <w:r w:rsidRPr="00572C1D">
                            <w:rPr>
                              <w:sz w:val="15"/>
                              <w:szCs w:val="15"/>
                            </w:rPr>
                            <w:t>CAHPS Database Email Notification to Registrant</w:t>
                          </w:r>
                        </w:p>
                      </w:txbxContent>
                    </v:textbox>
                  </v:shape>
                  <v:shape id="Text Box 13" o:spid="_x0000_s1037" type="#_x0000_t202" style="width:13259;height:3562;left:30964;mso-wrap-style:square;position:absolute;top:50638;visibility:visible;v-text-anchor:top" fillcolor="window" strokeweight="0.5pt">
                    <v:textbox>
                      <w:txbxContent>
                        <w:p w:rsidR="008624EC" w:rsidRPr="00572C1D" w:rsidP="00B62CFE" w14:paraId="6A20A340" w14:textId="77777777">
                          <w:pPr>
                            <w:spacing w:line="160" w:lineRule="exact"/>
                            <w:jc w:val="center"/>
                            <w:rPr>
                              <w:sz w:val="15"/>
                              <w:szCs w:val="15"/>
                            </w:rPr>
                          </w:pPr>
                          <w:r w:rsidRPr="00572C1D">
                            <w:rPr>
                              <w:sz w:val="15"/>
                              <w:szCs w:val="15"/>
                            </w:rPr>
                            <w:t>CAHPS Database Review and Approval of Data File</w:t>
                          </w:r>
                        </w:p>
                      </w:txbxContent>
                    </v:textbox>
                  </v:shape>
                  <v:shape id="Text Box 14" o:spid="_x0000_s1038" type="#_x0000_t202" style="width:13259;height:3562;left:30964;mso-wrap-style:square;position:absolute;top:56457;visibility:visible;v-text-anchor:top" fillcolor="window" strokeweight="0.5pt">
                    <v:textbox>
                      <w:txbxContent>
                        <w:p w:rsidR="008624EC" w:rsidRPr="00572C1D" w:rsidP="00B62CFE" w14:paraId="5205343B" w14:textId="77777777">
                          <w:pPr>
                            <w:spacing w:line="160" w:lineRule="exact"/>
                            <w:jc w:val="center"/>
                            <w:rPr>
                              <w:sz w:val="15"/>
                              <w:szCs w:val="15"/>
                            </w:rPr>
                          </w:pPr>
                          <w:r w:rsidRPr="00572C1D">
                            <w:rPr>
                              <w:sz w:val="15"/>
                              <w:szCs w:val="15"/>
                            </w:rPr>
                            <w:t>Email Notification of Final CAHPS Database Approval</w:t>
                          </w:r>
                        </w:p>
                      </w:txbxContent>
                    </v:textbox>
                  </v:shape>
                  <v:shape id="Text Box 16" o:spid="_x0000_s1039" type="#_x0000_t202" style="width:13259;height:3562;left:30964;mso-wrap-style:square;position:absolute;top:18357;visibility:visible;v-text-anchor:top" fillcolor="window" strokeweight="0.5pt">
                    <v:textbox>
                      <w:txbxContent>
                        <w:p w:rsidR="008624EC" w:rsidRPr="00572C1D" w:rsidP="00B62CFE" w14:paraId="35002CD3" w14:textId="77777777">
                          <w:pPr>
                            <w:spacing w:line="160" w:lineRule="exact"/>
                            <w:jc w:val="center"/>
                            <w:rPr>
                              <w:sz w:val="15"/>
                              <w:szCs w:val="15"/>
                            </w:rPr>
                          </w:pPr>
                          <w:r w:rsidRPr="00572C1D">
                            <w:rPr>
                              <w:sz w:val="15"/>
                              <w:szCs w:val="15"/>
                            </w:rPr>
                            <w:t xml:space="preserve">CAHPS Database </w:t>
                          </w:r>
                          <w:r>
                            <w:rPr>
                              <w:sz w:val="15"/>
                              <w:szCs w:val="15"/>
                            </w:rPr>
                            <w:t>Send Email Notification to Registrant</w:t>
                          </w:r>
                        </w:p>
                      </w:txbxContent>
                    </v:textbox>
                  </v:shape>
                  <v:shape id="Text Box 17" o:spid="_x0000_s1040" type="#_x0000_t202" style="width:13259;height:3531;left:30964;mso-wrap-style:square;position:absolute;top:9628;visibility:visible;v-text-anchor:top" fillcolor="window" strokeweight="0.5pt">
                    <v:textbox>
                      <w:txbxContent>
                        <w:p w:rsidR="008624EC" w:rsidRPr="00572C1D" w:rsidP="00B62CFE" w14:paraId="2306D65B" w14:textId="77777777">
                          <w:pPr>
                            <w:spacing w:line="160" w:lineRule="exact"/>
                            <w:jc w:val="center"/>
                            <w:rPr>
                              <w:sz w:val="15"/>
                              <w:szCs w:val="15"/>
                            </w:rPr>
                          </w:pPr>
                          <w:r w:rsidRPr="00572C1D">
                            <w:rPr>
                              <w:sz w:val="15"/>
                              <w:szCs w:val="15"/>
                            </w:rPr>
                            <w:t>CAHPS Database Account Review for Approval</w:t>
                          </w:r>
                        </w:p>
                      </w:txbxContent>
                    </v:textbox>
                  </v:shape>
                  <v:shape id="Straight Arrow Connector 18" o:spid="_x0000_s1041" type="#_x0000_t32" style="width:0;height:2420;left:12815;mso-wrap-style:square;position:absolute;top:6026;visibility:visible" o:connectortype="straight" strokecolor="black">
                    <v:stroke endarrow="open"/>
                  </v:shape>
                  <v:shape id="Straight Arrow Connector 19" o:spid="_x0000_s1042" type="#_x0000_t32" style="width:0;height:2419;left:12815;mso-wrap-style:square;position:absolute;top:14893;visibility:visible" o:connectortype="straight">
                    <v:stroke endarrow="open"/>
                  </v:shape>
                  <v:shape id="Straight Arrow Connector 20" o:spid="_x0000_s1043" type="#_x0000_t32" style="width:0;height:2420;left:12815;mso-wrap-style:square;position:absolute;top:23552;visibility:visible" o:connectortype="straight">
                    <v:stroke endarrow="open"/>
                  </v:shape>
                  <v:shape id="Straight Arrow Connector 21" o:spid="_x0000_s1044" type="#_x0000_t32" style="width:0;height:5749;left:13716;mso-wrap-style:square;position:absolute;top:49322;visibility:visible" o:connectortype="straight">
                    <v:stroke endarrow="open"/>
                  </v:shape>
                  <v:shape id="Straight Arrow Connector 22" o:spid="_x0000_s1045" type="#_x0000_t32" style="width:0;height:2420;left:13508;mso-wrap-style:square;position:absolute;top:32211;visibility:visible" o:connectortype="straight">
                    <v:stroke endarrow="open"/>
                  </v:shape>
                  <v:shape id="Straight Arrow Connector 23" o:spid="_x0000_s1046" type="#_x0000_t32" style="width:3321;height:0;left:27501;mso-wrap-style:square;position:absolute;top:11568;visibility:visible" o:connectortype="straight" strokecolor="black">
                    <v:stroke endarrow="open"/>
                  </v:shape>
                  <v:shape id="Straight Arrow Connector 24" o:spid="_x0000_s1047" type="#_x0000_t32" style="width:3321;height:0;left:27501;mso-wrap-style:square;position:absolute;top:37338;visibility:visible" o:connectortype="straight">
                    <v:stroke endarrow="open"/>
                  </v:shape>
                  <v:shape id="Straight Arrow Connector 25" o:spid="_x0000_s1048" type="#_x0000_t32" style="width:3321;height:0;left:27639;mso-wrap-style:square;position:absolute;top:46204;visibility:visible" o:connectortype="straight">
                    <v:stroke endarrow="open"/>
                  </v:shape>
                  <v:shape id="Straight Arrow Connector 26" o:spid="_x0000_s1049" type="#_x0000_t32" style="width:0;height:5195;left:37268;mso-wrap-style:square;position:absolute;top:13161;visibility:visible" o:connectortype="straight">
                    <v:stroke endarrow="open"/>
                  </v:shape>
                  <v:shape id="Straight Arrow Connector 27" o:spid="_x0000_s1050" type="#_x0000_t32" style="width:0;height:5194;left:37268;mso-wrap-style:square;position:absolute;top:39139;visibility:visible" o:connectortype="straight">
                    <v:stroke endarrow="open"/>
                  </v:shape>
                  <v:shape id="Straight Arrow Connector 28" o:spid="_x0000_s1051" type="#_x0000_t32" style="width:3321;height:0;flip:x;left:27639;mso-wrap-style:square;position:absolute;top:19950;visibility:visible" o:connectortype="straight">
                    <v:stroke endarrow="open"/>
                  </v:shape>
                  <v:shape id="Straight Arrow Connector 29" o:spid="_x0000_s1052" type="#_x0000_t32" style="width:17106;height:0;left:13716;mso-wrap-style:square;position:absolute;top:52439;visibility:visible" o:connectortype="straight" strokecolor="black">
                    <v:stroke endarrow="open"/>
                  </v:shape>
                  <v:shape id="Straight Arrow Connector 31" o:spid="_x0000_s1053" type="#_x0000_t32" style="width:3329;height:0;flip:x;left:27639;mso-wrap-style:square;position:absolute;top:58396;visibility:visible" o:connectortype="straight" strokecolor="black">
                    <v:stroke endarrow="open"/>
                  </v:shape>
                </v:group>
              </v:group>
            </w:pict>
          </mc:Fallback>
        </mc:AlternateContent>
      </w:r>
    </w:p>
    <w:p w:rsidR="00693BE4" w:rsidP="001F1288" w14:paraId="66C4D8D6" w14:textId="5AC0B6B4">
      <w:pPr>
        <w:pStyle w:val="TT-TableTitle"/>
        <w:jc w:val="center"/>
      </w:pPr>
    </w:p>
    <w:p w:rsidR="00693BE4" w:rsidP="001F1288" w14:paraId="28BF792A" w14:textId="573D5D01">
      <w:pPr>
        <w:pStyle w:val="TT-TableTitle"/>
        <w:jc w:val="center"/>
      </w:pPr>
    </w:p>
    <w:p w:rsidR="00693BE4" w:rsidP="001F1288" w14:paraId="5497F78E" w14:textId="77777777">
      <w:pPr>
        <w:pStyle w:val="TT-TableTitle"/>
        <w:jc w:val="center"/>
      </w:pPr>
    </w:p>
    <w:p w:rsidR="00693BE4" w:rsidP="001F1288" w14:paraId="6500DE5F" w14:textId="77777777">
      <w:pPr>
        <w:pStyle w:val="P1-StandPara"/>
        <w:rPr>
          <w:b/>
          <w:bCs/>
        </w:rPr>
      </w:pPr>
    </w:p>
    <w:p w:rsidR="000F3342" w14:paraId="6D5FCFE8" w14:textId="757AD450">
      <w:pPr>
        <w:rPr>
          <w:b/>
          <w:szCs w:val="22"/>
        </w:rPr>
      </w:pPr>
      <w:r>
        <w:rPr>
          <w:b/>
          <w:szCs w:val="22"/>
        </w:rPr>
        <w:br w:type="page"/>
      </w:r>
    </w:p>
    <w:p w:rsidR="00CE1718" w:rsidP="00242627" w14:paraId="0FB7D89E" w14:textId="77777777">
      <w:pPr>
        <w:rPr>
          <w:szCs w:val="22"/>
        </w:rPr>
      </w:pPr>
      <w:r w:rsidRPr="00930D46">
        <w:rPr>
          <w:b/>
          <w:szCs w:val="22"/>
        </w:rPr>
        <w:t xml:space="preserve">Step 1: Call for Data Submission. </w:t>
      </w:r>
      <w:r>
        <w:rPr>
          <w:szCs w:val="22"/>
        </w:rPr>
        <w:t>State Medicaid agencies</w:t>
      </w:r>
      <w:r w:rsidRPr="002967C5">
        <w:rPr>
          <w:szCs w:val="22"/>
        </w:rPr>
        <w:t xml:space="preserve"> and health plans that have administered the CAHPS Health Plan survey are recruited through multiple outlets and asked to submit to the database. The call for data submission is done through various publicity sources such as AHRQ’s electronic newsletters, </w:t>
      </w:r>
      <w:r w:rsidR="00B46BC0">
        <w:rPr>
          <w:szCs w:val="22"/>
        </w:rPr>
        <w:t>Gov</w:t>
      </w:r>
      <w:r w:rsidR="000A56EA">
        <w:rPr>
          <w:szCs w:val="22"/>
        </w:rPr>
        <w:t>Delivery messages</w:t>
      </w:r>
      <w:r w:rsidRPr="002967C5">
        <w:rPr>
          <w:szCs w:val="22"/>
        </w:rPr>
        <w:t xml:space="preserve">, and communication with prior year’s participants. Organizations that have administered the Health Plan Survey and are interested in participating in the CAHPS Health Plan </w:t>
      </w:r>
      <w:r>
        <w:rPr>
          <w:szCs w:val="22"/>
        </w:rPr>
        <w:t>D</w:t>
      </w:r>
      <w:r w:rsidRPr="002967C5">
        <w:rPr>
          <w:szCs w:val="22"/>
        </w:rPr>
        <w:t>atabase communicate with Westat through a dedicated email address (</w:t>
      </w:r>
      <w:hyperlink r:id="rId9" w:history="1">
        <w:r w:rsidR="0034719D">
          <w:rPr>
            <w:szCs w:val="22"/>
          </w:rPr>
          <w:t>CAHPSDatabase@westat.com</w:t>
        </w:r>
      </w:hyperlink>
      <w:r w:rsidRPr="002967C5">
        <w:rPr>
          <w:szCs w:val="22"/>
        </w:rPr>
        <w:t>) that routes directly to Westat and a toll-free phone number (1-888-808-7108) to indicate their interest in participation</w:t>
      </w:r>
      <w:r>
        <w:rPr>
          <w:szCs w:val="22"/>
        </w:rPr>
        <w:t>.</w:t>
      </w:r>
    </w:p>
    <w:p w:rsidR="00693BE4" w:rsidRPr="002967C5" w:rsidP="00242627" w14:paraId="1AFDD714" w14:textId="77777777">
      <w:pPr>
        <w:rPr>
          <w:szCs w:val="22"/>
        </w:rPr>
      </w:pPr>
    </w:p>
    <w:p w:rsidR="00CE1718" w:rsidP="00242627" w14:paraId="1730DE27" w14:textId="77777777">
      <w:pPr>
        <w:rPr>
          <w:szCs w:val="22"/>
        </w:rPr>
      </w:pPr>
      <w:r w:rsidRPr="00242627">
        <w:rPr>
          <w:b/>
          <w:szCs w:val="22"/>
        </w:rPr>
        <w:t xml:space="preserve">Step 2: </w:t>
      </w:r>
      <w:r w:rsidR="00DA3F51">
        <w:rPr>
          <w:b/>
          <w:szCs w:val="22"/>
        </w:rPr>
        <w:t xml:space="preserve">Complete </w:t>
      </w:r>
      <w:r w:rsidRPr="00242627">
        <w:rPr>
          <w:b/>
          <w:szCs w:val="22"/>
        </w:rPr>
        <w:t xml:space="preserve">Registration </w:t>
      </w:r>
      <w:r w:rsidR="00DA3F51">
        <w:rPr>
          <w:b/>
          <w:szCs w:val="22"/>
        </w:rPr>
        <w:t>Form</w:t>
      </w:r>
      <w:r w:rsidRPr="00242627">
        <w:rPr>
          <w:b/>
          <w:szCs w:val="22"/>
        </w:rPr>
        <w:t xml:space="preserve">. </w:t>
      </w:r>
      <w:r w:rsidRPr="002967C5">
        <w:rPr>
          <w:szCs w:val="22"/>
        </w:rPr>
        <w:t>A database submission extranet has been set up so that interested parties such as, state Medicaid agencies, coalitions, vendors, and health plans register for the data submission process. Information about eligibility requirements, benefits of participation, data use agreement, and data file specifications regarding how to prepare their data file for incl</w:t>
      </w:r>
      <w:r>
        <w:rPr>
          <w:szCs w:val="22"/>
        </w:rPr>
        <w:t>usion in the CAHPS Health Plan D</w:t>
      </w:r>
      <w:r w:rsidRPr="002967C5">
        <w:rPr>
          <w:szCs w:val="22"/>
        </w:rPr>
        <w:t>atabase are posted on the extranet. The data file specifications ensure that data files received from users are standardized and consistent in the way variables are coded and formatted. Potential participants’ online registration information will be reviewed by Westat staff. Upon</w:t>
      </w:r>
      <w:r w:rsidR="004D021E">
        <w:rPr>
          <w:szCs w:val="22"/>
        </w:rPr>
        <w:t xml:space="preserve"> approval of the registrant, an</w:t>
      </w:r>
      <w:r w:rsidRPr="002967C5">
        <w:rPr>
          <w:szCs w:val="22"/>
        </w:rPr>
        <w:t xml:space="preserve"> automated email that contain</w:t>
      </w:r>
      <w:r w:rsidR="004D021E">
        <w:rPr>
          <w:szCs w:val="22"/>
        </w:rPr>
        <w:t>s</w:t>
      </w:r>
      <w:r w:rsidRPr="002967C5">
        <w:rPr>
          <w:szCs w:val="22"/>
        </w:rPr>
        <w:t xml:space="preserve"> a username and password to the data submission ext</w:t>
      </w:r>
      <w:r w:rsidR="004D021E">
        <w:rPr>
          <w:szCs w:val="22"/>
        </w:rPr>
        <w:t>ranet is</w:t>
      </w:r>
      <w:r w:rsidRPr="002967C5">
        <w:rPr>
          <w:szCs w:val="22"/>
        </w:rPr>
        <w:t xml:space="preserve"> sent to the registered user. The automatic email informs registrants of the information needed in the next steps of the data submission process</w:t>
      </w:r>
      <w:r>
        <w:rPr>
          <w:szCs w:val="22"/>
        </w:rPr>
        <w:t>.</w:t>
      </w:r>
    </w:p>
    <w:p w:rsidR="00693BE4" w:rsidRPr="002967C5" w:rsidP="00242627" w14:paraId="48C7475F" w14:textId="77777777">
      <w:pPr>
        <w:rPr>
          <w:szCs w:val="22"/>
        </w:rPr>
      </w:pPr>
    </w:p>
    <w:p w:rsidR="00CE1718" w:rsidP="00242627" w14:paraId="2009F31C" w14:textId="5893C9C7">
      <w:pPr>
        <w:rPr>
          <w:szCs w:val="22"/>
        </w:rPr>
      </w:pPr>
      <w:r w:rsidRPr="00242627">
        <w:rPr>
          <w:b/>
          <w:szCs w:val="22"/>
        </w:rPr>
        <w:t xml:space="preserve">Step 3: </w:t>
      </w:r>
      <w:r w:rsidR="00DA3F51">
        <w:rPr>
          <w:b/>
          <w:szCs w:val="22"/>
        </w:rPr>
        <w:t>Complete</w:t>
      </w:r>
      <w:r w:rsidRPr="00242627">
        <w:rPr>
          <w:b/>
          <w:szCs w:val="22"/>
        </w:rPr>
        <w:t xml:space="preserve"> Health Plan Information</w:t>
      </w:r>
      <w:r w:rsidR="00DA3F51">
        <w:rPr>
          <w:b/>
          <w:szCs w:val="22"/>
        </w:rPr>
        <w:t xml:space="preserve"> Form</w:t>
      </w:r>
      <w:r w:rsidRPr="00242627">
        <w:rPr>
          <w:b/>
          <w:szCs w:val="22"/>
        </w:rPr>
        <w:t>.</w:t>
      </w:r>
      <w:r w:rsidRPr="002967C5">
        <w:rPr>
          <w:szCs w:val="22"/>
        </w:rPr>
        <w:t xml:space="preserve"> This step requires each health plan that administered the CAHPS Health Plan survey, submit the requested characteristics including such details as the name of the plan, product type (e.g., HMO, PPO), the population surveyed (e.g.</w:t>
      </w:r>
      <w:r w:rsidRPr="002967C5" w:rsidR="007939C9">
        <w:rPr>
          <w:szCs w:val="22"/>
        </w:rPr>
        <w:t>, adult</w:t>
      </w:r>
      <w:r w:rsidRPr="002967C5">
        <w:rPr>
          <w:szCs w:val="22"/>
        </w:rPr>
        <w:t xml:space="preserve"> Medicaid, child Medicaid)</w:t>
      </w:r>
      <w:r w:rsidR="00F74261">
        <w:rPr>
          <w:szCs w:val="22"/>
        </w:rPr>
        <w:t xml:space="preserve"> and plan state.</w:t>
      </w:r>
    </w:p>
    <w:p w:rsidR="00693BE4" w:rsidRPr="002967C5" w:rsidP="00242627" w14:paraId="38C04CB8" w14:textId="77777777">
      <w:pPr>
        <w:rPr>
          <w:szCs w:val="22"/>
        </w:rPr>
      </w:pPr>
    </w:p>
    <w:p w:rsidR="00693BE4" w:rsidRPr="002967C5" w:rsidP="00242627" w14:paraId="444BF6A0" w14:textId="7CD60533">
      <w:pPr>
        <w:rPr>
          <w:szCs w:val="22"/>
        </w:rPr>
      </w:pPr>
      <w:r w:rsidRPr="00242627">
        <w:rPr>
          <w:b/>
          <w:szCs w:val="22"/>
        </w:rPr>
        <w:t xml:space="preserve">Step 4: </w:t>
      </w:r>
      <w:r w:rsidR="00D3407D">
        <w:rPr>
          <w:b/>
          <w:szCs w:val="22"/>
        </w:rPr>
        <w:t>Upload</w:t>
      </w:r>
      <w:r w:rsidRPr="00242627">
        <w:rPr>
          <w:b/>
          <w:szCs w:val="22"/>
        </w:rPr>
        <w:t xml:space="preserve"> Data Use Agreement. </w:t>
      </w:r>
      <w:r w:rsidRPr="002967C5">
        <w:rPr>
          <w:szCs w:val="22"/>
        </w:rPr>
        <w:t xml:space="preserve">To protect the confidentiality of all respondents and entities that are included in any CAHPS </w:t>
      </w:r>
      <w:r>
        <w:rPr>
          <w:szCs w:val="22"/>
        </w:rPr>
        <w:t>D</w:t>
      </w:r>
      <w:r w:rsidRPr="002967C5">
        <w:rPr>
          <w:szCs w:val="22"/>
        </w:rPr>
        <w:t xml:space="preserve">atabase, all participating institutions must sign a data use agreement (DUA) that has been reviewed and approved by AHRQ. The data use agreement specifies how the submitted data will be used, provides assurance that the identity of the participating institution will be protected and ensures the confidentiality of the data. Data are not included in the database without this signed data use agreement. Users </w:t>
      </w:r>
      <w:r w:rsidR="00CC61F3">
        <w:rPr>
          <w:szCs w:val="22"/>
        </w:rPr>
        <w:t>must upload</w:t>
      </w:r>
      <w:r w:rsidRPr="002967C5">
        <w:rPr>
          <w:szCs w:val="22"/>
        </w:rPr>
        <w:t xml:space="preserve"> a copy of the signed agreement. Data collection vendors may not sign and submit the DUA on behalf of an institution (even if they have been given permission by the entity to handle the actual submission of data). Only a duly appointed representative may sign the DUA.</w:t>
      </w:r>
    </w:p>
    <w:p w:rsidR="00693BE4" w:rsidRPr="002967C5" w:rsidP="00242627" w14:paraId="3141326A" w14:textId="77777777">
      <w:pPr>
        <w:rPr>
          <w:szCs w:val="22"/>
        </w:rPr>
      </w:pPr>
    </w:p>
    <w:p w:rsidR="00CE1718" w:rsidP="00242627" w14:paraId="2D37E1A1" w14:textId="77777777">
      <w:pPr>
        <w:rPr>
          <w:szCs w:val="22"/>
        </w:rPr>
      </w:pPr>
      <w:r w:rsidRPr="00242627">
        <w:rPr>
          <w:b/>
          <w:szCs w:val="22"/>
        </w:rPr>
        <w:t>Step 5: Upload Questionnaire.</w:t>
      </w:r>
      <w:r w:rsidRPr="002967C5">
        <w:rPr>
          <w:szCs w:val="22"/>
        </w:rPr>
        <w:t xml:space="preserve"> Each health plan must upload a copy of the questionnaire used. The CAHPS Database reviews the questionnaire to ensure that it meets </w:t>
      </w:r>
      <w:hyperlink r:id="rId10" w:tgtFrame="_blank" w:history="1">
        <w:r w:rsidRPr="002967C5">
          <w:rPr>
            <w:szCs w:val="22"/>
          </w:rPr>
          <w:t>CAHPS Health Plan Survey standards</w:t>
        </w:r>
      </w:hyperlink>
      <w:r w:rsidRPr="002967C5">
        <w:rPr>
          <w:szCs w:val="22"/>
        </w:rPr>
        <w:t xml:space="preserve"> (the survey instrument must include all core questions, not alter the wording of any core questions, and must not omit any of the survey items related to respondent characteristics that are used for case mix adjustment.) Once the questionnaire is reviewed by CAHPS Database staff, an email notification is sent to the registrant within three business days with an approval or rejection. Only health plans that receive questionnaire approval may submit data files</w:t>
      </w:r>
      <w:r>
        <w:rPr>
          <w:szCs w:val="22"/>
        </w:rPr>
        <w:t>.</w:t>
      </w:r>
    </w:p>
    <w:p w:rsidR="00693BE4" w:rsidRPr="002967C5" w:rsidP="00242627" w14:paraId="53D79E27" w14:textId="77777777">
      <w:pPr>
        <w:rPr>
          <w:szCs w:val="22"/>
        </w:rPr>
      </w:pPr>
    </w:p>
    <w:p w:rsidR="00693BE4" w:rsidP="00242627" w14:paraId="11DB0EA5" w14:textId="39926C5D">
      <w:pPr>
        <w:rPr>
          <w:szCs w:val="22"/>
        </w:rPr>
      </w:pPr>
      <w:r w:rsidRPr="00242627">
        <w:rPr>
          <w:b/>
          <w:szCs w:val="22"/>
        </w:rPr>
        <w:t>Step 6: Secure Online Data Submission.</w:t>
      </w:r>
      <w:r w:rsidRPr="002967C5">
        <w:rPr>
          <w:szCs w:val="22"/>
        </w:rPr>
        <w:t xml:space="preserve"> To enable participants to transmit their CAHPS survey data to Westat in a secure manner, an online data submission extranet has been developed. The online system will be expanded and adapted to include data submission for all CAHPS surveys. Data are accepted in </w:t>
      </w:r>
      <w:r w:rsidR="00C86E81">
        <w:rPr>
          <w:szCs w:val="22"/>
        </w:rPr>
        <w:t xml:space="preserve">csv </w:t>
      </w:r>
      <w:r w:rsidRPr="002967C5">
        <w:rPr>
          <w:szCs w:val="22"/>
        </w:rPr>
        <w:t>format. Data files must conform to the Data File Layout Specifications provide by the CAHPS Database. Since the unit of analysis is at the health plan level, users must upload one data file per health plan.</w:t>
      </w:r>
    </w:p>
    <w:p w:rsidR="00693BE4" w:rsidRPr="002967C5" w:rsidP="00242627" w14:paraId="1BCD8691" w14:textId="77777777">
      <w:pPr>
        <w:rPr>
          <w:szCs w:val="22"/>
        </w:rPr>
      </w:pPr>
    </w:p>
    <w:p w:rsidR="00693BE4" w:rsidRPr="002967C5" w:rsidP="00242627" w14:paraId="36B02C1D" w14:textId="77777777">
      <w:pPr>
        <w:rPr>
          <w:szCs w:val="22"/>
        </w:rPr>
      </w:pPr>
      <w:r w:rsidRPr="00242627">
        <w:rPr>
          <w:b/>
          <w:szCs w:val="22"/>
        </w:rPr>
        <w:t>Data File Approval</w:t>
      </w:r>
      <w:r w:rsidR="00CE1718">
        <w:rPr>
          <w:b/>
          <w:szCs w:val="22"/>
        </w:rPr>
        <w:t xml:space="preserve">. </w:t>
      </w:r>
      <w:r w:rsidRPr="002967C5">
        <w:rPr>
          <w:szCs w:val="22"/>
        </w:rPr>
        <w:t xml:space="preserve">Once a data file is successfully uploaded, a separate load program developed in Visual Basic (VB) reads the submitted files and loads them into the SQL database that stores the data. Upon submission, a data file status report is produced and made available to the participant. This report displays item frequencies and flags out-of-range values. If there are any out of range values or problems with the data file the submitter may review the Data File Status Report for further detail. Participants are expected to fix any errors and resubmit their data file(s) for processing. If the data have been properly received, a CAHPS </w:t>
      </w:r>
      <w:r>
        <w:rPr>
          <w:szCs w:val="22"/>
        </w:rPr>
        <w:t>D</w:t>
      </w:r>
      <w:r w:rsidRPr="002967C5">
        <w:rPr>
          <w:szCs w:val="22"/>
        </w:rPr>
        <w:t>atabase staff member then reviews the report to conduct data quality checks. If any data problems are discovered, users will be notified immediately along with a description of the problem. If there are no problems with the data file the CAHPS Database staff review all aspects of the submission for a</w:t>
      </w:r>
      <w:r w:rsidR="00B97E0A">
        <w:rPr>
          <w:szCs w:val="22"/>
        </w:rPr>
        <w:t>n</w:t>
      </w:r>
      <w:r w:rsidRPr="002967C5">
        <w:rPr>
          <w:szCs w:val="22"/>
        </w:rPr>
        <w:t xml:space="preserve"> account final approval status and an email will be sent to the </w:t>
      </w:r>
      <w:r>
        <w:rPr>
          <w:szCs w:val="22"/>
        </w:rPr>
        <w:t>participant</w:t>
      </w:r>
      <w:r w:rsidRPr="002967C5">
        <w:rPr>
          <w:szCs w:val="22"/>
        </w:rPr>
        <w:t xml:space="preserve"> contact via the database submission extranet indicating their data will be included in the CAHPS </w:t>
      </w:r>
      <w:r>
        <w:rPr>
          <w:szCs w:val="22"/>
        </w:rPr>
        <w:t xml:space="preserve">Health Plan </w:t>
      </w:r>
      <w:r w:rsidRPr="002967C5">
        <w:rPr>
          <w:szCs w:val="22"/>
        </w:rPr>
        <w:t>Database.</w:t>
      </w:r>
    </w:p>
    <w:p w:rsidR="00693BE4" w:rsidP="00242627" w14:paraId="1F991A4C" w14:textId="77777777">
      <w:pPr>
        <w:rPr>
          <w:szCs w:val="22"/>
        </w:rPr>
      </w:pPr>
    </w:p>
    <w:p w:rsidR="00CE1718" w:rsidP="00242627" w14:paraId="4F928D35" w14:textId="77777777">
      <w:pPr>
        <w:rPr>
          <w:szCs w:val="22"/>
        </w:rPr>
      </w:pPr>
      <w:r w:rsidRPr="00242627">
        <w:rPr>
          <w:b/>
          <w:szCs w:val="22"/>
        </w:rPr>
        <w:t>Step 7: Account Status.</w:t>
      </w:r>
      <w:r w:rsidRPr="002967C5">
        <w:rPr>
          <w:szCs w:val="22"/>
        </w:rPr>
        <w:t xml:space="preserve"> Participants have the opportunity to check the status of their account at any time during the submission process. Only accounts that receive the CAHPS Database Final Approval status will be included in the CAHPS </w:t>
      </w:r>
      <w:r>
        <w:rPr>
          <w:szCs w:val="22"/>
        </w:rPr>
        <w:t xml:space="preserve">Health Plan </w:t>
      </w:r>
      <w:r w:rsidRPr="002967C5">
        <w:rPr>
          <w:szCs w:val="22"/>
        </w:rPr>
        <w:t>Database</w:t>
      </w:r>
      <w:r>
        <w:rPr>
          <w:szCs w:val="22"/>
        </w:rPr>
        <w:t>.</w:t>
      </w:r>
    </w:p>
    <w:p w:rsidR="00693BE4" w:rsidRPr="00183968" w:rsidP="00A0467A" w14:paraId="443FFB8D" w14:textId="77777777"/>
    <w:p w:rsidR="00693BE4" w:rsidRPr="00FA3DF1" w:rsidP="00FA3DF1" w14:paraId="65A22D22" w14:textId="77777777">
      <w:pPr>
        <w:pStyle w:val="Heading2"/>
        <w:rPr>
          <w:sz w:val="24"/>
          <w:szCs w:val="24"/>
        </w:rPr>
      </w:pPr>
      <w:bookmarkStart w:id="11" w:name="_Toc151782201"/>
      <w:bookmarkStart w:id="12" w:name="_Toc158526237"/>
      <w:bookmarkStart w:id="13" w:name="_Toc230711422"/>
      <w:r w:rsidRPr="00FA3DF1">
        <w:rPr>
          <w:sz w:val="24"/>
          <w:szCs w:val="24"/>
        </w:rPr>
        <w:t>3</w:t>
      </w:r>
      <w:r w:rsidR="005A56F3">
        <w:rPr>
          <w:sz w:val="24"/>
          <w:szCs w:val="24"/>
        </w:rPr>
        <w:t>.</w:t>
      </w:r>
      <w:r w:rsidR="005A56F3">
        <w:rPr>
          <w:sz w:val="24"/>
          <w:szCs w:val="24"/>
        </w:rPr>
        <w:tab/>
      </w:r>
      <w:r w:rsidRPr="00FA3DF1">
        <w:rPr>
          <w:sz w:val="24"/>
          <w:szCs w:val="24"/>
        </w:rPr>
        <w:t>Methods to Maximize Response Rates</w:t>
      </w:r>
      <w:bookmarkEnd w:id="11"/>
      <w:bookmarkEnd w:id="12"/>
      <w:bookmarkEnd w:id="13"/>
    </w:p>
    <w:p w:rsidR="00693BE4" w:rsidP="008C635C" w14:paraId="19AA542F" w14:textId="77777777"/>
    <w:p w:rsidR="00693BE4" w:rsidRPr="002967C5" w:rsidP="008C635C" w14:paraId="366C58F4" w14:textId="77777777">
      <w:pPr>
        <w:rPr>
          <w:szCs w:val="22"/>
        </w:rPr>
      </w:pPr>
      <w:r>
        <w:rPr>
          <w:szCs w:val="22"/>
        </w:rPr>
        <w:t>AHRQ</w:t>
      </w:r>
      <w:r w:rsidRPr="002967C5">
        <w:rPr>
          <w:szCs w:val="22"/>
        </w:rPr>
        <w:t xml:space="preserve"> promote</w:t>
      </w:r>
      <w:r>
        <w:rPr>
          <w:szCs w:val="22"/>
        </w:rPr>
        <w:t>s</w:t>
      </w:r>
      <w:r w:rsidRPr="002967C5">
        <w:rPr>
          <w:szCs w:val="22"/>
        </w:rPr>
        <w:t xml:space="preserve"> the voluntary participation in the CAHPS Health Plan Survey Database using several methods to different target audiences</w:t>
      </w:r>
      <w:r w:rsidR="00CE1718">
        <w:rPr>
          <w:szCs w:val="22"/>
        </w:rPr>
        <w:t xml:space="preserve">. </w:t>
      </w:r>
      <w:r w:rsidRPr="002967C5">
        <w:rPr>
          <w:szCs w:val="22"/>
        </w:rPr>
        <w:t xml:space="preserve">We continually conduct general marketing through existing CAHPS channels and targeted outreach to existing and previous health plan </w:t>
      </w:r>
      <w:r>
        <w:rPr>
          <w:szCs w:val="22"/>
        </w:rPr>
        <w:t>participant</w:t>
      </w:r>
      <w:r w:rsidRPr="002967C5">
        <w:rPr>
          <w:szCs w:val="22"/>
        </w:rPr>
        <w:t>s</w:t>
      </w:r>
      <w:r w:rsidR="00CE1718">
        <w:rPr>
          <w:szCs w:val="22"/>
        </w:rPr>
        <w:t xml:space="preserve">. </w:t>
      </w:r>
      <w:r w:rsidRPr="002967C5">
        <w:rPr>
          <w:szCs w:val="22"/>
        </w:rPr>
        <w:t xml:space="preserve">The </w:t>
      </w:r>
      <w:r>
        <w:rPr>
          <w:szCs w:val="22"/>
        </w:rPr>
        <w:t xml:space="preserve">CAHPS </w:t>
      </w:r>
      <w:r w:rsidRPr="002967C5">
        <w:rPr>
          <w:szCs w:val="22"/>
        </w:rPr>
        <w:t>Database staff also contact national quality initiatives to promote the Database and have sought data partners that result in the yearly data contributions from NCQA and CMS.</w:t>
      </w:r>
    </w:p>
    <w:p w:rsidR="00693BE4" w:rsidP="008C635C" w14:paraId="759D6639" w14:textId="77777777"/>
    <w:p w:rsidR="00105EAE" w14:paraId="326793E4" w14:textId="77777777">
      <w:pPr>
        <w:rPr>
          <w:szCs w:val="22"/>
        </w:rPr>
      </w:pPr>
      <w:r>
        <w:rPr>
          <w:szCs w:val="22"/>
        </w:rPr>
        <w:br w:type="page"/>
      </w:r>
    </w:p>
    <w:p w:rsidR="00693BE4" w:rsidRPr="002967C5" w:rsidP="008C635C" w14:paraId="4AA15CFB" w14:textId="77777777">
      <w:pPr>
        <w:rPr>
          <w:szCs w:val="22"/>
        </w:rPr>
      </w:pPr>
      <w:r w:rsidRPr="002967C5">
        <w:rPr>
          <w:szCs w:val="22"/>
        </w:rPr>
        <w:t>Ongoing general marketing includes:</w:t>
      </w:r>
    </w:p>
    <w:p w:rsidR="00693BE4" w:rsidP="008C635C" w14:paraId="2B78EA24" w14:textId="77777777"/>
    <w:p w:rsidR="00693BE4" w:rsidP="00F01A42" w14:paraId="58BB4290" w14:textId="77777777">
      <w:pPr>
        <w:numPr>
          <w:ilvl w:val="0"/>
          <w:numId w:val="34"/>
        </w:numPr>
        <w:rPr>
          <w:szCs w:val="22"/>
        </w:rPr>
      </w:pPr>
      <w:r w:rsidRPr="00027732">
        <w:rPr>
          <w:b/>
          <w:szCs w:val="22"/>
        </w:rPr>
        <w:t xml:space="preserve">CAHPS Database Web Site: </w:t>
      </w:r>
      <w:r w:rsidRPr="002967C5">
        <w:rPr>
          <w:szCs w:val="22"/>
        </w:rPr>
        <w:t>Announcements regarding data submission and reporting timetables</w:t>
      </w:r>
      <w:r>
        <w:rPr>
          <w:szCs w:val="22"/>
        </w:rPr>
        <w:t>;</w:t>
      </w:r>
    </w:p>
    <w:p w:rsidR="00693BE4" w:rsidP="00F01A42" w14:paraId="22F58633" w14:textId="415408EC">
      <w:pPr>
        <w:numPr>
          <w:ilvl w:val="0"/>
          <w:numId w:val="34"/>
        </w:numPr>
        <w:rPr>
          <w:szCs w:val="22"/>
        </w:rPr>
      </w:pPr>
      <w:r w:rsidRPr="00027732">
        <w:rPr>
          <w:b/>
          <w:szCs w:val="22"/>
        </w:rPr>
        <w:t>CAHPS Database Annual Report and Related Press Release(s)</w:t>
      </w:r>
      <w:r w:rsidR="00C26448">
        <w:rPr>
          <w:b/>
          <w:szCs w:val="22"/>
        </w:rPr>
        <w:t>:</w:t>
      </w:r>
      <w:r w:rsidRPr="002967C5">
        <w:rPr>
          <w:szCs w:val="22"/>
        </w:rPr>
        <w:t xml:space="preserve"> </w:t>
      </w:r>
      <w:r>
        <w:rPr>
          <w:szCs w:val="22"/>
        </w:rPr>
        <w:t>Announcements</w:t>
      </w:r>
      <w:r w:rsidRPr="002967C5">
        <w:rPr>
          <w:szCs w:val="22"/>
        </w:rPr>
        <w:t xml:space="preserve"> </w:t>
      </w:r>
      <w:r>
        <w:rPr>
          <w:szCs w:val="22"/>
        </w:rPr>
        <w:t>for release of</w:t>
      </w:r>
      <w:r w:rsidRPr="002967C5">
        <w:rPr>
          <w:szCs w:val="22"/>
        </w:rPr>
        <w:t xml:space="preserve"> Annual Report that includes </w:t>
      </w:r>
      <w:r>
        <w:rPr>
          <w:szCs w:val="22"/>
        </w:rPr>
        <w:t>CAHPS Database c</w:t>
      </w:r>
      <w:r w:rsidRPr="002967C5">
        <w:rPr>
          <w:szCs w:val="22"/>
        </w:rPr>
        <w:t>ontact information for plans and purchasers interested in participating;</w:t>
      </w:r>
      <w:r w:rsidR="00042F57">
        <w:rPr>
          <w:szCs w:val="22"/>
        </w:rPr>
        <w:t xml:space="preserve"> and</w:t>
      </w:r>
    </w:p>
    <w:p w:rsidR="00C26448" w:rsidP="00F01A42" w14:paraId="38812AAA" w14:textId="4FE7171B">
      <w:pPr>
        <w:numPr>
          <w:ilvl w:val="0"/>
          <w:numId w:val="34"/>
        </w:numPr>
        <w:rPr>
          <w:szCs w:val="22"/>
        </w:rPr>
      </w:pPr>
      <w:r w:rsidRPr="00027732">
        <w:rPr>
          <w:b/>
          <w:szCs w:val="22"/>
        </w:rPr>
        <w:t>AHRQ Web Site</w:t>
      </w:r>
      <w:r>
        <w:rPr>
          <w:b/>
          <w:szCs w:val="22"/>
        </w:rPr>
        <w:t>:</w:t>
      </w:r>
      <w:r w:rsidRPr="002967C5">
        <w:rPr>
          <w:szCs w:val="22"/>
        </w:rPr>
        <w:t xml:space="preserve"> Brief summary of CAHPS Database products and benefits of participation, with link to the </w:t>
      </w:r>
      <w:r>
        <w:rPr>
          <w:szCs w:val="22"/>
        </w:rPr>
        <w:t xml:space="preserve">CAHPS </w:t>
      </w:r>
      <w:r w:rsidRPr="002967C5">
        <w:rPr>
          <w:szCs w:val="22"/>
        </w:rPr>
        <w:t>Database website.</w:t>
      </w:r>
    </w:p>
    <w:p w:rsidR="00C26448" w:rsidP="007F125D" w14:paraId="66FC5287" w14:textId="77777777">
      <w:pPr>
        <w:numPr>
          <w:ilvl w:val="0"/>
          <w:numId w:val="35"/>
        </w:numPr>
        <w:rPr>
          <w:szCs w:val="22"/>
        </w:rPr>
      </w:pPr>
      <w:r>
        <w:rPr>
          <w:b/>
          <w:szCs w:val="22"/>
        </w:rPr>
        <w:t xml:space="preserve">GovDelivery Messages: </w:t>
      </w:r>
      <w:r w:rsidRPr="002967C5">
        <w:rPr>
          <w:szCs w:val="22"/>
        </w:rPr>
        <w:t xml:space="preserve">Send </w:t>
      </w:r>
      <w:r>
        <w:rPr>
          <w:szCs w:val="22"/>
        </w:rPr>
        <w:t>GovDelivery messages to participants who signed up for CAHPS News and Events.</w:t>
      </w:r>
    </w:p>
    <w:p w:rsidR="00693BE4" w:rsidRPr="002967C5" w:rsidP="007D7B45" w14:paraId="59439FC5" w14:textId="7BC1C65B">
      <w:pPr>
        <w:rPr>
          <w:szCs w:val="22"/>
        </w:rPr>
      </w:pPr>
      <w:r w:rsidRPr="002967C5">
        <w:rPr>
          <w:szCs w:val="22"/>
        </w:rPr>
        <w:br/>
        <w:t xml:space="preserve">In addition to the direct contact of health plans themselves, the </w:t>
      </w:r>
      <w:r>
        <w:rPr>
          <w:szCs w:val="22"/>
        </w:rPr>
        <w:t xml:space="preserve">CAHPS </w:t>
      </w:r>
      <w:r w:rsidRPr="002967C5">
        <w:rPr>
          <w:szCs w:val="22"/>
        </w:rPr>
        <w:t xml:space="preserve">Database </w:t>
      </w:r>
      <w:r>
        <w:rPr>
          <w:szCs w:val="22"/>
        </w:rPr>
        <w:t xml:space="preserve">staff </w:t>
      </w:r>
      <w:r w:rsidRPr="002967C5">
        <w:rPr>
          <w:szCs w:val="22"/>
        </w:rPr>
        <w:t xml:space="preserve">contact many national leaders and programs and </w:t>
      </w:r>
      <w:r>
        <w:rPr>
          <w:szCs w:val="22"/>
        </w:rPr>
        <w:t xml:space="preserve">direct </w:t>
      </w:r>
      <w:r w:rsidRPr="002967C5">
        <w:rPr>
          <w:szCs w:val="22"/>
        </w:rPr>
        <w:t>them t</w:t>
      </w:r>
      <w:r>
        <w:rPr>
          <w:szCs w:val="22"/>
        </w:rPr>
        <w:t>o t</w:t>
      </w:r>
      <w:r w:rsidRPr="002967C5">
        <w:rPr>
          <w:szCs w:val="22"/>
        </w:rPr>
        <w:t xml:space="preserve">he </w:t>
      </w:r>
      <w:r>
        <w:rPr>
          <w:szCs w:val="22"/>
        </w:rPr>
        <w:t>annual chartbook</w:t>
      </w:r>
      <w:r w:rsidRPr="002967C5">
        <w:rPr>
          <w:szCs w:val="22"/>
        </w:rPr>
        <w:t xml:space="preserve"> and references to the </w:t>
      </w:r>
      <w:r>
        <w:rPr>
          <w:szCs w:val="22"/>
        </w:rPr>
        <w:t xml:space="preserve">AHRQ </w:t>
      </w:r>
      <w:r w:rsidRPr="002967C5">
        <w:rPr>
          <w:szCs w:val="22"/>
        </w:rPr>
        <w:t>N</w:t>
      </w:r>
      <w:r>
        <w:rPr>
          <w:szCs w:val="22"/>
        </w:rPr>
        <w:t xml:space="preserve">ational </w:t>
      </w:r>
      <w:r w:rsidRPr="002967C5">
        <w:rPr>
          <w:szCs w:val="22"/>
        </w:rPr>
        <w:t>H</w:t>
      </w:r>
      <w:r>
        <w:rPr>
          <w:szCs w:val="22"/>
        </w:rPr>
        <w:t xml:space="preserve">ealthcare </w:t>
      </w:r>
      <w:r w:rsidRPr="002967C5">
        <w:rPr>
          <w:szCs w:val="22"/>
        </w:rPr>
        <w:t>Q</w:t>
      </w:r>
      <w:r>
        <w:rPr>
          <w:szCs w:val="22"/>
        </w:rPr>
        <w:t xml:space="preserve">uality </w:t>
      </w:r>
      <w:r w:rsidRPr="002967C5">
        <w:rPr>
          <w:szCs w:val="22"/>
        </w:rPr>
        <w:t>and N</w:t>
      </w:r>
      <w:r>
        <w:rPr>
          <w:szCs w:val="22"/>
        </w:rPr>
        <w:t xml:space="preserve">ational </w:t>
      </w:r>
      <w:r w:rsidRPr="002967C5">
        <w:rPr>
          <w:szCs w:val="22"/>
        </w:rPr>
        <w:t>H</w:t>
      </w:r>
      <w:r>
        <w:rPr>
          <w:szCs w:val="22"/>
        </w:rPr>
        <w:t xml:space="preserve">ealthcare </w:t>
      </w:r>
      <w:r w:rsidRPr="002967C5">
        <w:rPr>
          <w:szCs w:val="22"/>
        </w:rPr>
        <w:t>D</w:t>
      </w:r>
      <w:r>
        <w:rPr>
          <w:szCs w:val="22"/>
        </w:rPr>
        <w:t xml:space="preserve">isparities </w:t>
      </w:r>
      <w:r w:rsidRPr="002967C5">
        <w:rPr>
          <w:szCs w:val="22"/>
        </w:rPr>
        <w:t>R</w:t>
      </w:r>
      <w:r>
        <w:rPr>
          <w:szCs w:val="22"/>
        </w:rPr>
        <w:t>eports</w:t>
      </w:r>
      <w:r w:rsidR="00CE1718">
        <w:rPr>
          <w:szCs w:val="22"/>
        </w:rPr>
        <w:t xml:space="preserve">. </w:t>
      </w:r>
      <w:r w:rsidRPr="002967C5">
        <w:rPr>
          <w:szCs w:val="22"/>
        </w:rPr>
        <w:t xml:space="preserve">These organizations and programs often cite and use </w:t>
      </w:r>
      <w:r>
        <w:rPr>
          <w:szCs w:val="22"/>
        </w:rPr>
        <w:t xml:space="preserve">CAHPS </w:t>
      </w:r>
      <w:r w:rsidRPr="002967C5">
        <w:rPr>
          <w:szCs w:val="22"/>
        </w:rPr>
        <w:t>Database information. These include:</w:t>
      </w:r>
    </w:p>
    <w:p w:rsidR="00693BE4" w:rsidRPr="002967C5" w:rsidP="007D7B45" w14:paraId="125521F5" w14:textId="77777777">
      <w:pPr>
        <w:rPr>
          <w:szCs w:val="22"/>
        </w:rPr>
      </w:pPr>
    </w:p>
    <w:p w:rsidR="00CC54C5" w:rsidP="007D7B45" w14:paraId="6704823A" w14:textId="0D373E87">
      <w:pPr>
        <w:rPr>
          <w:szCs w:val="22"/>
        </w:rPr>
      </w:pPr>
      <w:r w:rsidRPr="002967C5">
        <w:rPr>
          <w:b/>
          <w:szCs w:val="22"/>
        </w:rPr>
        <w:t>National Quality Initiatives</w:t>
      </w:r>
      <w:r w:rsidRPr="002967C5">
        <w:rPr>
          <w:b/>
          <w:szCs w:val="22"/>
        </w:rPr>
        <w:br/>
      </w:r>
      <w:r w:rsidRPr="002967C5">
        <w:rPr>
          <w:szCs w:val="22"/>
        </w:rPr>
        <w:t>National Forum on Health Care Quality Measurement and Reporting (board members)</w:t>
      </w:r>
      <w:r w:rsidRPr="002967C5">
        <w:rPr>
          <w:szCs w:val="22"/>
        </w:rPr>
        <w:br/>
        <w:t>Quality Interagency Coordinating Committee (e.g., federal agencies such as HHS, Labor, Defense, Veterans Affairs, Federal Trade Commission, etc.)</w:t>
      </w:r>
      <w:r w:rsidRPr="002967C5">
        <w:rPr>
          <w:szCs w:val="22"/>
        </w:rPr>
        <w:br/>
        <w:t>Institute of Medicine Quality of Health Care in America Project</w:t>
      </w:r>
      <w:r w:rsidRPr="002967C5">
        <w:rPr>
          <w:szCs w:val="22"/>
        </w:rPr>
        <w:br/>
      </w:r>
      <w:r w:rsidRPr="002967C5">
        <w:rPr>
          <w:szCs w:val="22"/>
        </w:rPr>
        <w:br/>
      </w:r>
      <w:r w:rsidRPr="002967C5">
        <w:rPr>
          <w:b/>
          <w:szCs w:val="22"/>
        </w:rPr>
        <w:t>Federal and State Health Policy Leaders</w:t>
      </w:r>
      <w:r w:rsidRPr="002967C5">
        <w:rPr>
          <w:b/>
          <w:szCs w:val="22"/>
        </w:rPr>
        <w:br/>
      </w:r>
      <w:r w:rsidRPr="002967C5">
        <w:rPr>
          <w:szCs w:val="22"/>
        </w:rPr>
        <w:t>Appropriate Federal and State Agency Administrators (including public health)</w:t>
      </w:r>
      <w:r w:rsidRPr="002967C5">
        <w:rPr>
          <w:szCs w:val="22"/>
        </w:rPr>
        <w:br/>
        <w:t>Federal and State Congressional Staffs</w:t>
      </w:r>
      <w:r w:rsidRPr="002967C5">
        <w:rPr>
          <w:szCs w:val="22"/>
        </w:rPr>
        <w:br/>
        <w:t>National Governors Association</w:t>
      </w:r>
      <w:r w:rsidRPr="002967C5">
        <w:rPr>
          <w:szCs w:val="22"/>
        </w:rPr>
        <w:br/>
        <w:t>National Conference of State Legislatures</w:t>
      </w:r>
      <w:r w:rsidRPr="002967C5">
        <w:rPr>
          <w:szCs w:val="22"/>
        </w:rPr>
        <w:br/>
        <w:t>National Association of Health Data Organizations</w:t>
      </w:r>
      <w:r w:rsidRPr="002967C5">
        <w:rPr>
          <w:szCs w:val="22"/>
        </w:rPr>
        <w:br/>
        <w:t>National Association for State Health Policy</w:t>
      </w:r>
      <w:r w:rsidRPr="002967C5">
        <w:rPr>
          <w:szCs w:val="22"/>
        </w:rPr>
        <w:br/>
        <w:t>State Medicaid Directors Association</w:t>
      </w:r>
      <w:r w:rsidRPr="002967C5">
        <w:rPr>
          <w:szCs w:val="22"/>
        </w:rPr>
        <w:br/>
      </w:r>
      <w:r w:rsidRPr="002967C5">
        <w:rPr>
          <w:szCs w:val="22"/>
        </w:rPr>
        <w:br/>
      </w:r>
      <w:r w:rsidRPr="002967C5">
        <w:rPr>
          <w:b/>
          <w:szCs w:val="22"/>
        </w:rPr>
        <w:t>Consumer Advocacy Groups</w:t>
      </w:r>
      <w:r w:rsidRPr="002967C5">
        <w:rPr>
          <w:b/>
          <w:szCs w:val="22"/>
        </w:rPr>
        <w:br/>
      </w:r>
      <w:r w:rsidRPr="002967C5">
        <w:rPr>
          <w:szCs w:val="22"/>
        </w:rPr>
        <w:t>American Association of Retired Persons</w:t>
      </w:r>
      <w:r w:rsidRPr="002967C5">
        <w:rPr>
          <w:szCs w:val="22"/>
        </w:rPr>
        <w:br/>
        <w:t>Consumer Coalition for Quality Health Care</w:t>
      </w:r>
      <w:r w:rsidRPr="002967C5">
        <w:rPr>
          <w:szCs w:val="22"/>
        </w:rPr>
        <w:br/>
        <w:t>Families USA</w:t>
      </w:r>
      <w:r w:rsidRPr="002967C5">
        <w:rPr>
          <w:szCs w:val="22"/>
        </w:rPr>
        <w:br/>
        <w:t>Family Voices</w:t>
      </w:r>
      <w:r w:rsidRPr="002967C5">
        <w:rPr>
          <w:szCs w:val="22"/>
        </w:rPr>
        <w:br/>
      </w:r>
      <w:r w:rsidRPr="002967C5">
        <w:rPr>
          <w:szCs w:val="22"/>
        </w:rPr>
        <w:br/>
      </w:r>
      <w:r w:rsidRPr="002967C5">
        <w:rPr>
          <w:b/>
          <w:szCs w:val="22"/>
        </w:rPr>
        <w:t xml:space="preserve">Business Leaders on Health </w:t>
      </w:r>
      <w:r w:rsidRPr="002967C5">
        <w:rPr>
          <w:b/>
          <w:szCs w:val="22"/>
        </w:rPr>
        <w:br/>
      </w:r>
      <w:r w:rsidRPr="002967C5">
        <w:rPr>
          <w:szCs w:val="22"/>
        </w:rPr>
        <w:t>National Business Coalition on Health</w:t>
      </w:r>
      <w:r w:rsidRPr="002967C5">
        <w:rPr>
          <w:szCs w:val="22"/>
        </w:rPr>
        <w:br/>
        <w:t>Managed Health Care Association</w:t>
      </w:r>
      <w:r w:rsidRPr="002967C5">
        <w:rPr>
          <w:szCs w:val="22"/>
        </w:rPr>
        <w:br/>
        <w:t>Leapfrog Group</w:t>
      </w:r>
      <w:r w:rsidRPr="002967C5">
        <w:rPr>
          <w:szCs w:val="22"/>
        </w:rPr>
        <w:br/>
        <w:t>Washington Business Group on Health</w:t>
      </w:r>
      <w:r w:rsidRPr="002967C5">
        <w:rPr>
          <w:szCs w:val="22"/>
        </w:rPr>
        <w:br/>
        <w:t>Midwest Business Group on Health</w:t>
      </w:r>
      <w:r w:rsidRPr="002967C5">
        <w:rPr>
          <w:szCs w:val="22"/>
        </w:rPr>
        <w:br/>
        <w:t>National Health Care Purchasers Institute</w:t>
      </w:r>
      <w:r w:rsidRPr="002967C5">
        <w:rPr>
          <w:szCs w:val="22"/>
        </w:rPr>
        <w:br/>
      </w:r>
    </w:p>
    <w:p w:rsidR="00693BE4" w:rsidRPr="002967C5" w:rsidP="007D7B45" w14:paraId="3304DD30" w14:textId="2F96054B">
      <w:pPr>
        <w:rPr>
          <w:szCs w:val="22"/>
        </w:rPr>
      </w:pPr>
      <w:r w:rsidRPr="002967C5">
        <w:rPr>
          <w:b/>
          <w:szCs w:val="22"/>
        </w:rPr>
        <w:t>Health Care Industry Leaders</w:t>
      </w:r>
      <w:r w:rsidRPr="002967C5">
        <w:rPr>
          <w:b/>
          <w:szCs w:val="22"/>
        </w:rPr>
        <w:br/>
      </w:r>
      <w:r w:rsidRPr="002967C5">
        <w:rPr>
          <w:szCs w:val="22"/>
        </w:rPr>
        <w:t>American Association of Health Plans</w:t>
      </w:r>
      <w:r w:rsidRPr="002967C5">
        <w:rPr>
          <w:szCs w:val="22"/>
        </w:rPr>
        <w:br/>
        <w:t>Health Insurance Association of America</w:t>
      </w:r>
      <w:r w:rsidRPr="002967C5">
        <w:rPr>
          <w:szCs w:val="22"/>
        </w:rPr>
        <w:br/>
        <w:t>American Health Quality Association</w:t>
      </w:r>
      <w:r w:rsidRPr="002967C5">
        <w:rPr>
          <w:szCs w:val="22"/>
        </w:rPr>
        <w:br/>
        <w:t>National Association of Insurance Commissioners</w:t>
      </w:r>
      <w:r w:rsidRPr="002967C5">
        <w:rPr>
          <w:szCs w:val="22"/>
        </w:rPr>
        <w:br/>
      </w:r>
      <w:r w:rsidRPr="002967C5">
        <w:rPr>
          <w:szCs w:val="22"/>
        </w:rPr>
        <w:br/>
      </w:r>
      <w:r w:rsidRPr="002967C5">
        <w:rPr>
          <w:b/>
          <w:szCs w:val="22"/>
        </w:rPr>
        <w:t>CAHPS Users and Researchers</w:t>
      </w:r>
      <w:r w:rsidRPr="002967C5">
        <w:rPr>
          <w:b/>
          <w:szCs w:val="22"/>
        </w:rPr>
        <w:br/>
      </w:r>
      <w:r w:rsidRPr="002967C5">
        <w:rPr>
          <w:szCs w:val="22"/>
        </w:rPr>
        <w:br/>
        <w:t>CAHPS User Network</w:t>
      </w:r>
      <w:r w:rsidRPr="002967C5">
        <w:rPr>
          <w:szCs w:val="22"/>
        </w:rPr>
        <w:br/>
        <w:t>CAHPS Consortium</w:t>
      </w:r>
      <w:r w:rsidRPr="002967C5">
        <w:rPr>
          <w:szCs w:val="22"/>
        </w:rPr>
        <w:br/>
      </w:r>
      <w:r w:rsidRPr="002967C5">
        <w:rPr>
          <w:szCs w:val="22"/>
        </w:rPr>
        <w:br/>
      </w:r>
      <w:r w:rsidRPr="002967C5">
        <w:rPr>
          <w:szCs w:val="22"/>
        </w:rPr>
        <w:br/>
      </w:r>
      <w:r w:rsidRPr="002967C5">
        <w:rPr>
          <w:b/>
          <w:szCs w:val="22"/>
        </w:rPr>
        <w:t>Health Policy and Health Services Researchers</w:t>
      </w:r>
      <w:r w:rsidRPr="002967C5">
        <w:rPr>
          <w:b/>
          <w:szCs w:val="22"/>
        </w:rPr>
        <w:br/>
      </w:r>
      <w:r w:rsidRPr="002967C5">
        <w:rPr>
          <w:szCs w:val="22"/>
        </w:rPr>
        <w:t>Grant Makers in Health</w:t>
      </w:r>
      <w:r w:rsidRPr="002967C5">
        <w:rPr>
          <w:szCs w:val="22"/>
        </w:rPr>
        <w:br/>
        <w:t>Academy for Health Services Research and Health Policy</w:t>
      </w:r>
    </w:p>
    <w:p w:rsidR="00693BE4" w:rsidP="005453AD" w14:paraId="5CA6466A" w14:textId="77777777">
      <w:pPr>
        <w:jc w:val="both"/>
        <w:rPr>
          <w:highlight w:val="lightGray"/>
        </w:rPr>
      </w:pPr>
    </w:p>
    <w:p w:rsidR="00693BE4" w:rsidRPr="00FA3DF1" w:rsidP="00FA3DF1" w14:paraId="71E83163" w14:textId="77777777">
      <w:pPr>
        <w:pStyle w:val="Heading2"/>
        <w:rPr>
          <w:sz w:val="24"/>
          <w:szCs w:val="24"/>
        </w:rPr>
      </w:pPr>
      <w:bookmarkStart w:id="14" w:name="_Toc151782202"/>
      <w:bookmarkStart w:id="15" w:name="_Toc158526238"/>
      <w:bookmarkStart w:id="16" w:name="_Toc230711423"/>
      <w:r w:rsidRPr="00FA3DF1">
        <w:rPr>
          <w:sz w:val="24"/>
          <w:szCs w:val="24"/>
        </w:rPr>
        <w:t>4</w:t>
      </w:r>
      <w:r w:rsidR="005A56F3">
        <w:rPr>
          <w:sz w:val="24"/>
          <w:szCs w:val="24"/>
        </w:rPr>
        <w:t>.</w:t>
      </w:r>
      <w:r w:rsidR="005A56F3">
        <w:rPr>
          <w:sz w:val="24"/>
          <w:szCs w:val="24"/>
        </w:rPr>
        <w:tab/>
      </w:r>
      <w:r w:rsidRPr="00FA3DF1">
        <w:rPr>
          <w:sz w:val="24"/>
          <w:szCs w:val="24"/>
        </w:rPr>
        <w:t>Tests of Procedures</w:t>
      </w:r>
      <w:bookmarkStart w:id="17" w:name="_Toc151782203"/>
      <w:bookmarkStart w:id="18" w:name="_Toc158526239"/>
      <w:bookmarkEnd w:id="14"/>
      <w:bookmarkEnd w:id="15"/>
      <w:bookmarkEnd w:id="16"/>
    </w:p>
    <w:p w:rsidR="00693BE4" w:rsidRPr="002967C5" w:rsidP="001F1288" w14:paraId="73BB9DD8" w14:textId="77777777">
      <w:pPr>
        <w:rPr>
          <w:szCs w:val="22"/>
        </w:rPr>
      </w:pPr>
    </w:p>
    <w:p w:rsidR="00CE1718" w:rsidP="001F1288" w14:paraId="7FA36379" w14:textId="77777777">
      <w:pPr>
        <w:rPr>
          <w:szCs w:val="22"/>
        </w:rPr>
      </w:pPr>
      <w:r>
        <w:rPr>
          <w:szCs w:val="22"/>
        </w:rPr>
        <w:t>The</w:t>
      </w:r>
      <w:r w:rsidRPr="002967C5" w:rsidR="00693BE4">
        <w:rPr>
          <w:szCs w:val="22"/>
        </w:rPr>
        <w:t xml:space="preserve"> </w:t>
      </w:r>
      <w:r w:rsidR="00693BE4">
        <w:rPr>
          <w:szCs w:val="22"/>
        </w:rPr>
        <w:t xml:space="preserve">CAHPS </w:t>
      </w:r>
      <w:r w:rsidRPr="002967C5" w:rsidR="00693BE4">
        <w:rPr>
          <w:szCs w:val="22"/>
        </w:rPr>
        <w:t>Database staff talk</w:t>
      </w:r>
      <w:r w:rsidR="00693BE4">
        <w:rPr>
          <w:szCs w:val="22"/>
        </w:rPr>
        <w:t>s</w:t>
      </w:r>
      <w:r w:rsidRPr="002967C5" w:rsidR="00693BE4">
        <w:rPr>
          <w:szCs w:val="22"/>
        </w:rPr>
        <w:t xml:space="preserve"> with submitters about their experience and use their feedback to improve the collection process</w:t>
      </w:r>
      <w:r>
        <w:rPr>
          <w:szCs w:val="22"/>
        </w:rPr>
        <w:t>.</w:t>
      </w:r>
    </w:p>
    <w:p w:rsidR="00693BE4" w:rsidRPr="00FA3DF1" w:rsidP="00F34C93" w14:paraId="3A2C0A79" w14:textId="77777777">
      <w:pPr>
        <w:pStyle w:val="Heading2"/>
        <w:rPr>
          <w:sz w:val="24"/>
          <w:szCs w:val="24"/>
        </w:rPr>
      </w:pPr>
      <w:bookmarkStart w:id="19" w:name="_Toc230711424"/>
      <w:r w:rsidRPr="00FA3DF1">
        <w:rPr>
          <w:sz w:val="24"/>
          <w:szCs w:val="24"/>
        </w:rPr>
        <w:t>5</w:t>
      </w:r>
      <w:r w:rsidR="005A56F3">
        <w:rPr>
          <w:sz w:val="24"/>
          <w:szCs w:val="24"/>
        </w:rPr>
        <w:t>.</w:t>
      </w:r>
      <w:r w:rsidR="005A56F3">
        <w:rPr>
          <w:sz w:val="24"/>
          <w:szCs w:val="24"/>
        </w:rPr>
        <w:tab/>
      </w:r>
      <w:r w:rsidRPr="00FA3DF1">
        <w:rPr>
          <w:sz w:val="24"/>
          <w:szCs w:val="24"/>
        </w:rPr>
        <w:t>Statistical Consultants</w:t>
      </w:r>
      <w:bookmarkEnd w:id="17"/>
      <w:bookmarkEnd w:id="18"/>
      <w:bookmarkEnd w:id="19"/>
    </w:p>
    <w:p w:rsidR="00A46F53" w:rsidP="00A46F53" w14:paraId="67446EEA" w14:textId="77777777">
      <w:pPr>
        <w:rPr>
          <w:rFonts w:ascii="Times Roman" w:hAnsi="Times Roman"/>
        </w:rPr>
      </w:pPr>
      <w:r>
        <w:rPr>
          <w:rFonts w:ascii="Times Roman" w:hAnsi="Times Roman"/>
        </w:rPr>
        <w:t>Joann Sorra, PhD</w:t>
      </w:r>
    </w:p>
    <w:p w:rsidR="00A46F53" w:rsidP="00A46F53" w14:paraId="475FE4BE" w14:textId="77777777">
      <w:pPr>
        <w:rPr>
          <w:rFonts w:ascii="Times Roman" w:hAnsi="Times Roman"/>
          <w:sz w:val="22"/>
          <w:szCs w:val="22"/>
        </w:rPr>
      </w:pPr>
      <w:r>
        <w:rPr>
          <w:rFonts w:ascii="Times Roman" w:hAnsi="Times Roman"/>
        </w:rPr>
        <w:t>Westat</w:t>
      </w:r>
    </w:p>
    <w:p w:rsidR="00A46F53" w:rsidP="00A46F53" w14:paraId="44D72FC7" w14:textId="77777777">
      <w:pPr>
        <w:rPr>
          <w:rFonts w:ascii="Times Roman" w:hAnsi="Times Roman"/>
        </w:rPr>
      </w:pPr>
      <w:r>
        <w:rPr>
          <w:rFonts w:ascii="Times Roman" w:hAnsi="Times Roman"/>
        </w:rPr>
        <w:t>1600 Research Blvd.</w:t>
      </w:r>
    </w:p>
    <w:p w:rsidR="00A46F53" w:rsidP="00A46F53" w14:paraId="0E50CE92" w14:textId="77777777">
      <w:pPr>
        <w:rPr>
          <w:rFonts w:ascii="Times Roman" w:hAnsi="Times Roman"/>
          <w:lang w:val="fr-FR"/>
        </w:rPr>
      </w:pPr>
      <w:r>
        <w:rPr>
          <w:rFonts w:ascii="Times Roman" w:hAnsi="Times Roman"/>
          <w:lang w:val="fr-FR"/>
        </w:rPr>
        <w:t>Rockville, MD 20850</w:t>
      </w:r>
    </w:p>
    <w:p w:rsidR="00A46F53" w:rsidP="00A46F53" w14:paraId="4D117262" w14:textId="77777777">
      <w:pPr>
        <w:rPr>
          <w:rFonts w:ascii="Times Roman" w:hAnsi="Times Roman"/>
          <w:lang w:val="fr-FR"/>
        </w:rPr>
      </w:pPr>
      <w:hyperlink r:id="rId11" w:history="1">
        <w:r>
          <w:rPr>
            <w:rStyle w:val="Hyperlink"/>
            <w:rFonts w:ascii="Times Roman" w:hAnsi="Times Roman" w:eastAsiaTheme="majorEastAsia"/>
            <w:lang w:val="fr-FR"/>
          </w:rPr>
          <w:t>joannsorra@westat.com</w:t>
        </w:r>
      </w:hyperlink>
    </w:p>
    <w:p w:rsidR="00A46F53" w:rsidP="00A46F53" w14:paraId="315DEE0C" w14:textId="77777777">
      <w:pPr>
        <w:rPr>
          <w:rFonts w:ascii="Times Roman" w:hAnsi="Times Roman"/>
          <w:lang w:val="fr-FR"/>
        </w:rPr>
      </w:pPr>
    </w:p>
    <w:p w:rsidR="00A46F53" w:rsidP="00A46F53" w14:paraId="7B821108" w14:textId="77777777">
      <w:pPr>
        <w:rPr>
          <w:rFonts w:ascii="Times Roman" w:hAnsi="Times Roman"/>
          <w:lang w:val="fr-FR"/>
        </w:rPr>
      </w:pPr>
      <w:r>
        <w:rPr>
          <w:rFonts w:ascii="Times Roman" w:hAnsi="Times Roman"/>
          <w:lang w:val="fr-FR"/>
        </w:rPr>
        <w:t>Naomi Yount, PhD</w:t>
      </w:r>
    </w:p>
    <w:p w:rsidR="00A46F53" w:rsidP="00A46F53" w14:paraId="47D45578" w14:textId="77777777">
      <w:pPr>
        <w:rPr>
          <w:rFonts w:ascii="Times Roman" w:hAnsi="Times Roman"/>
        </w:rPr>
      </w:pPr>
      <w:r>
        <w:rPr>
          <w:rFonts w:ascii="Times Roman" w:hAnsi="Times Roman"/>
        </w:rPr>
        <w:t>Westat</w:t>
      </w:r>
    </w:p>
    <w:p w:rsidR="00A46F53" w:rsidP="00A46F53" w14:paraId="37DFB649" w14:textId="77777777">
      <w:pPr>
        <w:rPr>
          <w:rFonts w:ascii="Times Roman" w:hAnsi="Times Roman"/>
        </w:rPr>
      </w:pPr>
      <w:r>
        <w:rPr>
          <w:rFonts w:ascii="Times Roman" w:hAnsi="Times Roman"/>
        </w:rPr>
        <w:t>1600 Research Blvd.</w:t>
      </w:r>
    </w:p>
    <w:p w:rsidR="00A46F53" w:rsidP="00A46F53" w14:paraId="1C60D242" w14:textId="77777777">
      <w:pPr>
        <w:rPr>
          <w:rFonts w:ascii="Times Roman" w:hAnsi="Times Roman"/>
        </w:rPr>
      </w:pPr>
      <w:r>
        <w:rPr>
          <w:rFonts w:ascii="Times Roman" w:hAnsi="Times Roman"/>
        </w:rPr>
        <w:t>Rockville, MD 20850</w:t>
      </w:r>
    </w:p>
    <w:p w:rsidR="00A46F53" w:rsidP="00A46F53" w14:paraId="496EE93F" w14:textId="77777777">
      <w:pPr>
        <w:shd w:val="clear" w:color="auto" w:fill="FFFFFF"/>
        <w:rPr>
          <w:rFonts w:ascii="Arial" w:hAnsi="Arial" w:cs="Arial"/>
          <w:color w:val="555555"/>
        </w:rPr>
      </w:pPr>
      <w:hyperlink r:id="rId12" w:history="1">
        <w:r>
          <w:rPr>
            <w:rStyle w:val="Hyperlink"/>
            <w:rFonts w:ascii="Times Roman" w:hAnsi="Times Roman" w:eastAsiaTheme="majorEastAsia"/>
          </w:rPr>
          <w:t>naomiyount@westat.com</w:t>
        </w:r>
      </w:hyperlink>
    </w:p>
    <w:p w:rsidR="00693BE4" w:rsidRPr="00F34C93" w:rsidP="00F34C93" w14:paraId="5E3BC40C" w14:textId="72A2B69C"/>
    <w:sectPr w:rsidSect="00E61A03">
      <w:footerReference w:type="first" r:id="rId13"/>
      <w:pgSz w:w="12240" w:h="15840"/>
      <w:pgMar w:top="1440" w:right="1800" w:bottom="1267" w:left="180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EC" w:rsidP="00874B68" w14:paraId="19472C2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24EC" w14:paraId="5A7671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EC" w:rsidP="00874B68" w14:paraId="0886694C" w14:textId="6F8885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6547">
      <w:rPr>
        <w:rStyle w:val="PageNumber"/>
        <w:noProof/>
      </w:rPr>
      <w:t>11</w:t>
    </w:r>
    <w:r>
      <w:rPr>
        <w:rStyle w:val="PageNumber"/>
      </w:rPr>
      <w:fldChar w:fldCharType="end"/>
    </w:r>
  </w:p>
  <w:p w:rsidR="008624EC" w:rsidP="00AF0980" w14:paraId="278242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EC" w:rsidP="003A5BCE" w14:paraId="613D20DA" w14:textId="77777777">
    <w:pPr>
      <w:pStyle w:val="Footer"/>
      <w:jc w:val="center"/>
      <w:rPr>
        <w:sz w:val="22"/>
        <w:szCs w:val="22"/>
      </w:rPr>
    </w:pPr>
    <w:r>
      <w:rPr>
        <w:sz w:val="22"/>
        <w:szCs w:val="22"/>
      </w:rPr>
      <w:t>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24EC" w:rsidP="003A5BCE" w14:paraId="18FBB907" w14:textId="05179A00">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6637E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60C7" w14:paraId="6B6CFA69" w14:textId="77777777">
      <w:r>
        <w:separator/>
      </w:r>
    </w:p>
  </w:footnote>
  <w:footnote w:type="continuationSeparator" w:id="1">
    <w:p w:rsidR="000A60C7" w14:paraId="09D7320E" w14:textId="77777777">
      <w:r>
        <w:continuationSeparator/>
      </w:r>
    </w:p>
  </w:footnote>
  <w:footnote w:id="2">
    <w:p w:rsidR="008624EC" w:rsidP="00380F10" w14:paraId="4F33E624" w14:textId="7184464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3"/>
    <w:multiLevelType w:val="singleLevel"/>
    <w:tmpl w:val="9F1468B8"/>
    <w:lvl w:ilvl="0">
      <w:start w:val="1"/>
      <w:numFmt w:val="bullet"/>
      <w:lvlText w:val=""/>
      <w:lvlJc w:val="left"/>
      <w:pPr>
        <w:tabs>
          <w:tab w:val="num" w:pos="360"/>
        </w:tabs>
        <w:ind w:left="360" w:hanging="360"/>
      </w:pPr>
      <w:rPr>
        <w:rFonts w:ascii="Symbol" w:hAnsi="Symbol" w:hint="default"/>
        <w:color w:val="auto"/>
      </w:rPr>
    </w:lvl>
  </w:abstractNum>
  <w:abstractNum w:abstractNumId="1">
    <w:nsid w:val="010C5241"/>
    <w:multiLevelType w:val="hybridMultilevel"/>
    <w:tmpl w:val="95FC7A3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2C85ACA"/>
    <w:multiLevelType w:val="multilevel"/>
    <w:tmpl w:val="96A6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FB3A24"/>
    <w:multiLevelType w:val="hybridMultilevel"/>
    <w:tmpl w:val="9230B27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0"/>
        </w:tabs>
        <w:ind w:hanging="360"/>
      </w:pPr>
      <w:rPr>
        <w:rFonts w:ascii="Courier New" w:hAnsi="Courier New" w:hint="default"/>
      </w:rPr>
    </w:lvl>
    <w:lvl w:ilvl="2" w:tentative="1">
      <w:start w:val="1"/>
      <w:numFmt w:val="bullet"/>
      <w:lvlText w:val=""/>
      <w:lvlJc w:val="left"/>
      <w:pPr>
        <w:tabs>
          <w:tab w:val="num" w:pos="720"/>
        </w:tabs>
        <w:ind w:left="720" w:hanging="360"/>
      </w:pPr>
      <w:rPr>
        <w:rFonts w:ascii="Wingdings" w:hAnsi="Wingdings" w:hint="default"/>
      </w:rPr>
    </w:lvl>
    <w:lvl w:ilvl="3" w:tentative="1">
      <w:start w:val="1"/>
      <w:numFmt w:val="bullet"/>
      <w:lvlText w:val=""/>
      <w:lvlJc w:val="left"/>
      <w:pPr>
        <w:tabs>
          <w:tab w:val="num" w:pos="1440"/>
        </w:tabs>
        <w:ind w:left="1440" w:hanging="360"/>
      </w:pPr>
      <w:rPr>
        <w:rFonts w:ascii="Symbol" w:hAnsi="Symbol" w:hint="default"/>
      </w:rPr>
    </w:lvl>
    <w:lvl w:ilvl="4" w:tentative="1">
      <w:start w:val="1"/>
      <w:numFmt w:val="bullet"/>
      <w:lvlText w:val="o"/>
      <w:lvlJc w:val="left"/>
      <w:pPr>
        <w:tabs>
          <w:tab w:val="num" w:pos="2160"/>
        </w:tabs>
        <w:ind w:left="2160" w:hanging="360"/>
      </w:pPr>
      <w:rPr>
        <w:rFonts w:ascii="Courier New" w:hAnsi="Courier New" w:hint="default"/>
      </w:rPr>
    </w:lvl>
    <w:lvl w:ilvl="5" w:tentative="1">
      <w:start w:val="1"/>
      <w:numFmt w:val="bullet"/>
      <w:lvlText w:val=""/>
      <w:lvlJc w:val="left"/>
      <w:pPr>
        <w:tabs>
          <w:tab w:val="num" w:pos="2880"/>
        </w:tabs>
        <w:ind w:left="2880" w:hanging="360"/>
      </w:pPr>
      <w:rPr>
        <w:rFonts w:ascii="Wingdings" w:hAnsi="Wingdings" w:hint="default"/>
      </w:rPr>
    </w:lvl>
    <w:lvl w:ilvl="6" w:tentative="1">
      <w:start w:val="1"/>
      <w:numFmt w:val="bullet"/>
      <w:lvlText w:val=""/>
      <w:lvlJc w:val="left"/>
      <w:pPr>
        <w:tabs>
          <w:tab w:val="num" w:pos="3600"/>
        </w:tabs>
        <w:ind w:left="3600" w:hanging="360"/>
      </w:pPr>
      <w:rPr>
        <w:rFonts w:ascii="Symbol" w:hAnsi="Symbol" w:hint="default"/>
      </w:rPr>
    </w:lvl>
    <w:lvl w:ilvl="7" w:tentative="1">
      <w:start w:val="1"/>
      <w:numFmt w:val="bullet"/>
      <w:lvlText w:val="o"/>
      <w:lvlJc w:val="left"/>
      <w:pPr>
        <w:tabs>
          <w:tab w:val="num" w:pos="4320"/>
        </w:tabs>
        <w:ind w:left="4320" w:hanging="360"/>
      </w:pPr>
      <w:rPr>
        <w:rFonts w:ascii="Courier New" w:hAnsi="Courier New" w:hint="default"/>
      </w:rPr>
    </w:lvl>
    <w:lvl w:ilvl="8" w:tentative="1">
      <w:start w:val="1"/>
      <w:numFmt w:val="bullet"/>
      <w:lvlText w:val=""/>
      <w:lvlJc w:val="left"/>
      <w:pPr>
        <w:tabs>
          <w:tab w:val="num" w:pos="5040"/>
        </w:tabs>
        <w:ind w:left="5040" w:hanging="360"/>
      </w:pPr>
      <w:rPr>
        <w:rFonts w:ascii="Wingdings" w:hAnsi="Wingdings" w:hint="default"/>
      </w:rPr>
    </w:lvl>
  </w:abstractNum>
  <w:abstractNum w:abstractNumId="4">
    <w:nsid w:val="05152C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65F281C"/>
    <w:multiLevelType w:val="hybridMultilevel"/>
    <w:tmpl w:val="D60C4AE2"/>
    <w:lvl w:ilvl="0">
      <w:start w:val="1"/>
      <w:numFmt w:val="bullet"/>
      <w:lvlText w:val=""/>
      <w:lvlJc w:val="left"/>
      <w:pPr>
        <w:tabs>
          <w:tab w:val="num" w:pos="720"/>
        </w:tabs>
        <w:ind w:left="720" w:hanging="360"/>
      </w:pPr>
      <w:rPr>
        <w:rFonts w:ascii="Symbol" w:hAnsi="Symbol" w:hint="default"/>
        <w:color w:val="66669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89B56E8"/>
    <w:multiLevelType w:val="hybridMultilevel"/>
    <w:tmpl w:val="84DC900E"/>
    <w:lvl w:ilvl="0">
      <w:start w:val="1"/>
      <w:numFmt w:val="bullet"/>
      <w:lvlText w:val=""/>
      <w:lvlJc w:val="left"/>
      <w:pPr>
        <w:tabs>
          <w:tab w:val="num" w:pos="1800"/>
        </w:tabs>
        <w:ind w:left="180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10A4156F"/>
    <w:multiLevelType w:val="hybridMultilevel"/>
    <w:tmpl w:val="CE867558"/>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1D003DF"/>
    <w:multiLevelType w:val="hybridMultilevel"/>
    <w:tmpl w:val="71E61BC0"/>
    <w:lvl w:ilvl="0">
      <w:start w:val="1"/>
      <w:numFmt w:val="bullet"/>
      <w:lvlText w:val=""/>
      <w:lvlJc w:val="left"/>
      <w:pPr>
        <w:tabs>
          <w:tab w:val="num" w:pos="360"/>
        </w:tabs>
        <w:ind w:left="360" w:hanging="360"/>
      </w:pPr>
      <w:rPr>
        <w:rFonts w:ascii="Symbol" w:hAnsi="Symbol" w:hint="default"/>
        <w:color w:val="666699"/>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nsid w:val="12451A05"/>
    <w:multiLevelType w:val="hybridMultilevel"/>
    <w:tmpl w:val="E88AB4B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0">
    <w:nsid w:val="139D200E"/>
    <w:multiLevelType w:val="multilevel"/>
    <w:tmpl w:val="C590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D45A01"/>
    <w:multiLevelType w:val="hybridMultilevel"/>
    <w:tmpl w:val="635E774A"/>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1F6927"/>
    <w:multiLevelType w:val="hybridMultilevel"/>
    <w:tmpl w:val="B0B6E0FA"/>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A0E08C4"/>
    <w:multiLevelType w:val="singleLevel"/>
    <w:tmpl w:val="A0C4FD48"/>
    <w:lvl w:ilvl="0">
      <w:start w:val="1"/>
      <w:numFmt w:val="bullet"/>
      <w:lvlText w:val=""/>
      <w:lvlJc w:val="left"/>
      <w:pPr>
        <w:tabs>
          <w:tab w:val="num" w:pos="360"/>
        </w:tabs>
        <w:ind w:left="360" w:hanging="360"/>
      </w:pPr>
      <w:rPr>
        <w:rFonts w:ascii="Symbol" w:hAnsi="Symbol" w:hint="default"/>
      </w:rPr>
    </w:lvl>
  </w:abstractNum>
  <w:abstractNum w:abstractNumId="14">
    <w:nsid w:val="2A634CDE"/>
    <w:multiLevelType w:val="hybridMultilevel"/>
    <w:tmpl w:val="59A20320"/>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30F85ED0"/>
    <w:multiLevelType w:val="multilevel"/>
    <w:tmpl w:val="17B2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495D27"/>
    <w:multiLevelType w:val="singleLevel"/>
    <w:tmpl w:val="A8EE3108"/>
    <w:lvl w:ilvl="0">
      <w:start w:val="1"/>
      <w:numFmt w:val="bullet"/>
      <w:lvlText w:val=""/>
      <w:lvlJc w:val="left"/>
      <w:pPr>
        <w:tabs>
          <w:tab w:val="num" w:pos="0"/>
        </w:tabs>
        <w:ind w:left="1728" w:hanging="576"/>
      </w:pPr>
      <w:rPr>
        <w:rFonts w:ascii="Wingdings" w:hAnsi="Wingdings" w:hint="default"/>
        <w:sz w:val="16"/>
      </w:rPr>
    </w:lvl>
  </w:abstractNum>
  <w:abstractNum w:abstractNumId="17">
    <w:nsid w:val="33ED3D2F"/>
    <w:multiLevelType w:val="hybridMultilevel"/>
    <w:tmpl w:val="E1FAE8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6DE251D"/>
    <w:multiLevelType w:val="multilevel"/>
    <w:tmpl w:val="84DC900E"/>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7F15F26"/>
    <w:multiLevelType w:val="hybridMultilevel"/>
    <w:tmpl w:val="265CE3A6"/>
    <w:lvl w:ilvl="0">
      <w:start w:val="2"/>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0">
    <w:nsid w:val="424F226F"/>
    <w:multiLevelType w:val="multilevel"/>
    <w:tmpl w:val="864C943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4AB11B48"/>
    <w:multiLevelType w:val="hybridMultilevel"/>
    <w:tmpl w:val="8BCCA41A"/>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2">
    <w:nsid w:val="4C981764"/>
    <w:multiLevelType w:val="multilevel"/>
    <w:tmpl w:val="089E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784550"/>
    <w:multiLevelType w:val="hybridMultilevel"/>
    <w:tmpl w:val="AEB4BB46"/>
    <w:lvl w:ilvl="0">
      <w:start w:val="1"/>
      <w:numFmt w:val="bullet"/>
      <w:pStyle w:val="N2-2nd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nsid w:val="528F0AA6"/>
    <w:multiLevelType w:val="hybridMultilevel"/>
    <w:tmpl w:val="54162D6E"/>
    <w:lvl w:ilvl="0">
      <w:start w:val="1"/>
      <w:numFmt w:val="bullet"/>
      <w:lvlText w:val=""/>
      <w:lvlJc w:val="left"/>
      <w:pPr>
        <w:tabs>
          <w:tab w:val="num" w:pos="360"/>
        </w:tabs>
        <w:ind w:left="360" w:hanging="360"/>
      </w:pPr>
      <w:rPr>
        <w:rFonts w:ascii="Symbol" w:hAnsi="Symbol" w:hint="default"/>
        <w:color w:val="666699"/>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5">
    <w:nsid w:val="59000E41"/>
    <w:multiLevelType w:val="hybridMultilevel"/>
    <w:tmpl w:val="864C9430"/>
    <w:lvl w:ilvl="0">
      <w:start w:val="1"/>
      <w:numFmt w:val="decimal"/>
      <w:pStyle w:val="ListBullet2"/>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6">
    <w:nsid w:val="5B7F59F7"/>
    <w:multiLevelType w:val="multilevel"/>
    <w:tmpl w:val="2F9C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D52FFF"/>
    <w:multiLevelType w:val="hybridMultilevel"/>
    <w:tmpl w:val="095C780C"/>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613F6E76"/>
    <w:multiLevelType w:val="hybridMultilevel"/>
    <w:tmpl w:val="FBF6AE9A"/>
    <w:lvl w:ilvl="0">
      <w:start w:val="1"/>
      <w:numFmt w:val="bullet"/>
      <w:lvlText w:val=""/>
      <w:lvlJc w:val="left"/>
      <w:pPr>
        <w:tabs>
          <w:tab w:val="num" w:pos="720"/>
        </w:tabs>
        <w:ind w:left="720" w:hanging="360"/>
      </w:pPr>
      <w:rPr>
        <w:rFonts w:ascii="Wingdings" w:hAnsi="Wingdings"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6A662508"/>
    <w:multiLevelType w:val="hybridMultilevel"/>
    <w:tmpl w:val="9A8EB57E"/>
    <w:lvl w:ilvl="0">
      <w:start w:val="1"/>
      <w:numFmt w:val="bullet"/>
      <w:pStyle w:val="Bullet1"/>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E910AD6"/>
    <w:multiLevelType w:val="hybridMultilevel"/>
    <w:tmpl w:val="F1BECDE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nsid w:val="77F11C83"/>
    <w:multiLevelType w:val="multilevel"/>
    <w:tmpl w:val="D94A69C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78A95009"/>
    <w:multiLevelType w:val="hybridMultilevel"/>
    <w:tmpl w:val="3F16A744"/>
    <w:lvl w:ilvl="0">
      <w:start w:val="1"/>
      <w:numFmt w:val="bullet"/>
      <w:pStyle w:val="ListBullet2Bold"/>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C343C27"/>
    <w:multiLevelType w:val="hybridMultilevel"/>
    <w:tmpl w:val="C132500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3216133">
    <w:abstractNumId w:val="0"/>
  </w:num>
  <w:num w:numId="2" w16cid:durableId="1616323497">
    <w:abstractNumId w:val="2"/>
  </w:num>
  <w:num w:numId="3" w16cid:durableId="956837805">
    <w:abstractNumId w:val="10"/>
  </w:num>
  <w:num w:numId="4" w16cid:durableId="1428424700">
    <w:abstractNumId w:val="15"/>
  </w:num>
  <w:num w:numId="5" w16cid:durableId="58141051">
    <w:abstractNumId w:val="26"/>
  </w:num>
  <w:num w:numId="6" w16cid:durableId="1803426391">
    <w:abstractNumId w:val="22"/>
  </w:num>
  <w:num w:numId="7" w16cid:durableId="1589843890">
    <w:abstractNumId w:val="25"/>
  </w:num>
  <w:num w:numId="8" w16cid:durableId="1230269887">
    <w:abstractNumId w:val="13"/>
  </w:num>
  <w:num w:numId="9" w16cid:durableId="1814104055">
    <w:abstractNumId w:val="4"/>
  </w:num>
  <w:num w:numId="10" w16cid:durableId="76099898">
    <w:abstractNumId w:val="24"/>
  </w:num>
  <w:num w:numId="11" w16cid:durableId="227767775">
    <w:abstractNumId w:val="8"/>
  </w:num>
  <w:num w:numId="12" w16cid:durableId="1417626621">
    <w:abstractNumId w:val="5"/>
  </w:num>
  <w:num w:numId="13" w16cid:durableId="1370953395">
    <w:abstractNumId w:val="32"/>
  </w:num>
  <w:num w:numId="14" w16cid:durableId="1795635379">
    <w:abstractNumId w:val="0"/>
  </w:num>
  <w:num w:numId="15" w16cid:durableId="520358294">
    <w:abstractNumId w:val="29"/>
  </w:num>
  <w:num w:numId="16" w16cid:durableId="817301303">
    <w:abstractNumId w:val="28"/>
  </w:num>
  <w:num w:numId="17" w16cid:durableId="820469128">
    <w:abstractNumId w:val="21"/>
  </w:num>
  <w:num w:numId="18" w16cid:durableId="1512455850">
    <w:abstractNumId w:val="6"/>
  </w:num>
  <w:num w:numId="19" w16cid:durableId="976761693">
    <w:abstractNumId w:val="18"/>
  </w:num>
  <w:num w:numId="20" w16cid:durableId="1116829452">
    <w:abstractNumId w:val="3"/>
  </w:num>
  <w:num w:numId="21" w16cid:durableId="597176027">
    <w:abstractNumId w:val="23"/>
  </w:num>
  <w:num w:numId="22" w16cid:durableId="1020813522">
    <w:abstractNumId w:val="16"/>
  </w:num>
  <w:num w:numId="23" w16cid:durableId="26025551">
    <w:abstractNumId w:val="30"/>
  </w:num>
  <w:num w:numId="24" w16cid:durableId="208418102">
    <w:abstractNumId w:val="33"/>
  </w:num>
  <w:num w:numId="25" w16cid:durableId="2040667462">
    <w:abstractNumId w:val="1"/>
  </w:num>
  <w:num w:numId="26" w16cid:durableId="290718675">
    <w:abstractNumId w:val="31"/>
  </w:num>
  <w:num w:numId="27" w16cid:durableId="1212381135">
    <w:abstractNumId w:val="20"/>
  </w:num>
  <w:num w:numId="28" w16cid:durableId="2117750938">
    <w:abstractNumId w:val="14"/>
  </w:num>
  <w:num w:numId="29" w16cid:durableId="922372160">
    <w:abstractNumId w:val="19"/>
  </w:num>
  <w:num w:numId="30" w16cid:durableId="1079137626">
    <w:abstractNumId w:val="9"/>
  </w:num>
  <w:num w:numId="31" w16cid:durableId="1210148573">
    <w:abstractNumId w:val="12"/>
  </w:num>
  <w:num w:numId="32" w16cid:durableId="2145391686">
    <w:abstractNumId w:val="7"/>
  </w:num>
  <w:num w:numId="33" w16cid:durableId="651643960">
    <w:abstractNumId w:val="11"/>
  </w:num>
  <w:num w:numId="34" w16cid:durableId="7997390">
    <w:abstractNumId w:val="27"/>
  </w:num>
  <w:num w:numId="35" w16cid:durableId="8245900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3AD"/>
    <w:rsid w:val="000028E6"/>
    <w:rsid w:val="00003231"/>
    <w:rsid w:val="00003726"/>
    <w:rsid w:val="00006A73"/>
    <w:rsid w:val="00006F37"/>
    <w:rsid w:val="00007C23"/>
    <w:rsid w:val="0001418A"/>
    <w:rsid w:val="00017E62"/>
    <w:rsid w:val="0002076D"/>
    <w:rsid w:val="00022B2F"/>
    <w:rsid w:val="00023905"/>
    <w:rsid w:val="0002688B"/>
    <w:rsid w:val="00027732"/>
    <w:rsid w:val="00027931"/>
    <w:rsid w:val="000375C3"/>
    <w:rsid w:val="00040D98"/>
    <w:rsid w:val="0004144A"/>
    <w:rsid w:val="00042F57"/>
    <w:rsid w:val="00042F92"/>
    <w:rsid w:val="00050229"/>
    <w:rsid w:val="00053B30"/>
    <w:rsid w:val="0005636E"/>
    <w:rsid w:val="0006122E"/>
    <w:rsid w:val="000733EB"/>
    <w:rsid w:val="0008338A"/>
    <w:rsid w:val="000849E9"/>
    <w:rsid w:val="00084D1F"/>
    <w:rsid w:val="000A15AA"/>
    <w:rsid w:val="000A3642"/>
    <w:rsid w:val="000A42E5"/>
    <w:rsid w:val="000A56EA"/>
    <w:rsid w:val="000A5E31"/>
    <w:rsid w:val="000A60C7"/>
    <w:rsid w:val="000A78FA"/>
    <w:rsid w:val="000B246F"/>
    <w:rsid w:val="000B2925"/>
    <w:rsid w:val="000B51D2"/>
    <w:rsid w:val="000C052D"/>
    <w:rsid w:val="000C26A4"/>
    <w:rsid w:val="000C273C"/>
    <w:rsid w:val="000C461B"/>
    <w:rsid w:val="000C71D0"/>
    <w:rsid w:val="000D06B6"/>
    <w:rsid w:val="000D3A93"/>
    <w:rsid w:val="000D68E0"/>
    <w:rsid w:val="000E5B21"/>
    <w:rsid w:val="000F1C4B"/>
    <w:rsid w:val="000F3342"/>
    <w:rsid w:val="00105EAE"/>
    <w:rsid w:val="001239DC"/>
    <w:rsid w:val="00123D20"/>
    <w:rsid w:val="001277A0"/>
    <w:rsid w:val="00127BBF"/>
    <w:rsid w:val="00132CEB"/>
    <w:rsid w:val="00133642"/>
    <w:rsid w:val="00133CB5"/>
    <w:rsid w:val="0013418E"/>
    <w:rsid w:val="0013545E"/>
    <w:rsid w:val="00140EF3"/>
    <w:rsid w:val="00144014"/>
    <w:rsid w:val="001470CE"/>
    <w:rsid w:val="00160B30"/>
    <w:rsid w:val="001623B4"/>
    <w:rsid w:val="00163214"/>
    <w:rsid w:val="00172665"/>
    <w:rsid w:val="00177F29"/>
    <w:rsid w:val="001806EE"/>
    <w:rsid w:val="00181BC9"/>
    <w:rsid w:val="0018369F"/>
    <w:rsid w:val="00183968"/>
    <w:rsid w:val="00184281"/>
    <w:rsid w:val="001914B6"/>
    <w:rsid w:val="00193D98"/>
    <w:rsid w:val="001961A5"/>
    <w:rsid w:val="001A5F2B"/>
    <w:rsid w:val="001A5FF7"/>
    <w:rsid w:val="001B5D6F"/>
    <w:rsid w:val="001C3D9E"/>
    <w:rsid w:val="001C7563"/>
    <w:rsid w:val="001C78FD"/>
    <w:rsid w:val="001D0454"/>
    <w:rsid w:val="001D1FFD"/>
    <w:rsid w:val="001D4C1A"/>
    <w:rsid w:val="001D61F0"/>
    <w:rsid w:val="001F004A"/>
    <w:rsid w:val="001F1288"/>
    <w:rsid w:val="001F2B4D"/>
    <w:rsid w:val="001F5E2E"/>
    <w:rsid w:val="00202661"/>
    <w:rsid w:val="00204BF1"/>
    <w:rsid w:val="0020740B"/>
    <w:rsid w:val="0021032C"/>
    <w:rsid w:val="00220C60"/>
    <w:rsid w:val="00222258"/>
    <w:rsid w:val="00224620"/>
    <w:rsid w:val="00226788"/>
    <w:rsid w:val="002343F0"/>
    <w:rsid w:val="0023595D"/>
    <w:rsid w:val="00240615"/>
    <w:rsid w:val="00242627"/>
    <w:rsid w:val="00243021"/>
    <w:rsid w:val="00243DA0"/>
    <w:rsid w:val="00250F6D"/>
    <w:rsid w:val="00257FE2"/>
    <w:rsid w:val="00260A01"/>
    <w:rsid w:val="00262FCA"/>
    <w:rsid w:val="002633E6"/>
    <w:rsid w:val="00265C70"/>
    <w:rsid w:val="00266D37"/>
    <w:rsid w:val="00271967"/>
    <w:rsid w:val="00274E60"/>
    <w:rsid w:val="00277CEA"/>
    <w:rsid w:val="002815B3"/>
    <w:rsid w:val="002837E3"/>
    <w:rsid w:val="002967C5"/>
    <w:rsid w:val="002A4302"/>
    <w:rsid w:val="002A5262"/>
    <w:rsid w:val="002A61EA"/>
    <w:rsid w:val="002B0F78"/>
    <w:rsid w:val="002B3870"/>
    <w:rsid w:val="002B4267"/>
    <w:rsid w:val="002B51BE"/>
    <w:rsid w:val="002B58E2"/>
    <w:rsid w:val="002B685D"/>
    <w:rsid w:val="002C31B7"/>
    <w:rsid w:val="002E1B88"/>
    <w:rsid w:val="002F344F"/>
    <w:rsid w:val="002F6322"/>
    <w:rsid w:val="003004BA"/>
    <w:rsid w:val="003026E3"/>
    <w:rsid w:val="00307CE1"/>
    <w:rsid w:val="0031472D"/>
    <w:rsid w:val="00314B99"/>
    <w:rsid w:val="0031502F"/>
    <w:rsid w:val="00315A99"/>
    <w:rsid w:val="00325BC9"/>
    <w:rsid w:val="00330244"/>
    <w:rsid w:val="00332267"/>
    <w:rsid w:val="003338AE"/>
    <w:rsid w:val="00346499"/>
    <w:rsid w:val="0034719D"/>
    <w:rsid w:val="00353007"/>
    <w:rsid w:val="003620F2"/>
    <w:rsid w:val="00365067"/>
    <w:rsid w:val="00367D62"/>
    <w:rsid w:val="00372F52"/>
    <w:rsid w:val="0037486F"/>
    <w:rsid w:val="00376E0A"/>
    <w:rsid w:val="00380F10"/>
    <w:rsid w:val="00381C57"/>
    <w:rsid w:val="00383034"/>
    <w:rsid w:val="00384745"/>
    <w:rsid w:val="00393005"/>
    <w:rsid w:val="00396B62"/>
    <w:rsid w:val="003A492A"/>
    <w:rsid w:val="003A5BCE"/>
    <w:rsid w:val="003A63A6"/>
    <w:rsid w:val="003B376A"/>
    <w:rsid w:val="003B3C70"/>
    <w:rsid w:val="003B533C"/>
    <w:rsid w:val="003B7C56"/>
    <w:rsid w:val="003C1305"/>
    <w:rsid w:val="003C1C77"/>
    <w:rsid w:val="003C3103"/>
    <w:rsid w:val="003C312C"/>
    <w:rsid w:val="003C5F8A"/>
    <w:rsid w:val="003C6E1D"/>
    <w:rsid w:val="003C73E8"/>
    <w:rsid w:val="003D369A"/>
    <w:rsid w:val="003D3B9C"/>
    <w:rsid w:val="003D6AE8"/>
    <w:rsid w:val="003D6C3C"/>
    <w:rsid w:val="003D7CC7"/>
    <w:rsid w:val="003E5535"/>
    <w:rsid w:val="003E739A"/>
    <w:rsid w:val="003E7B9D"/>
    <w:rsid w:val="003F223C"/>
    <w:rsid w:val="003F4F2F"/>
    <w:rsid w:val="0040095F"/>
    <w:rsid w:val="00413710"/>
    <w:rsid w:val="00414C64"/>
    <w:rsid w:val="00415138"/>
    <w:rsid w:val="00422B2A"/>
    <w:rsid w:val="004230CE"/>
    <w:rsid w:val="0042648B"/>
    <w:rsid w:val="00426B78"/>
    <w:rsid w:val="00426BAE"/>
    <w:rsid w:val="00431F3A"/>
    <w:rsid w:val="00431F3D"/>
    <w:rsid w:val="0043295B"/>
    <w:rsid w:val="00443AE7"/>
    <w:rsid w:val="00451EBF"/>
    <w:rsid w:val="004543F7"/>
    <w:rsid w:val="00455099"/>
    <w:rsid w:val="00456179"/>
    <w:rsid w:val="00460D1B"/>
    <w:rsid w:val="00461D98"/>
    <w:rsid w:val="00465F9C"/>
    <w:rsid w:val="004706F8"/>
    <w:rsid w:val="00474DB9"/>
    <w:rsid w:val="0049545C"/>
    <w:rsid w:val="00496AE0"/>
    <w:rsid w:val="00497C66"/>
    <w:rsid w:val="004A0508"/>
    <w:rsid w:val="004A111A"/>
    <w:rsid w:val="004A1183"/>
    <w:rsid w:val="004A208D"/>
    <w:rsid w:val="004A58E2"/>
    <w:rsid w:val="004A7DFC"/>
    <w:rsid w:val="004B06E4"/>
    <w:rsid w:val="004B5BD6"/>
    <w:rsid w:val="004B64D5"/>
    <w:rsid w:val="004C6CE5"/>
    <w:rsid w:val="004C7F3B"/>
    <w:rsid w:val="004D021E"/>
    <w:rsid w:val="004D6C5F"/>
    <w:rsid w:val="004F153D"/>
    <w:rsid w:val="004F6DEF"/>
    <w:rsid w:val="004F7C29"/>
    <w:rsid w:val="0050069A"/>
    <w:rsid w:val="00501156"/>
    <w:rsid w:val="0050472C"/>
    <w:rsid w:val="00506B7C"/>
    <w:rsid w:val="00512620"/>
    <w:rsid w:val="00515259"/>
    <w:rsid w:val="00520D8D"/>
    <w:rsid w:val="00533490"/>
    <w:rsid w:val="00536106"/>
    <w:rsid w:val="00536170"/>
    <w:rsid w:val="0054012D"/>
    <w:rsid w:val="00543AF4"/>
    <w:rsid w:val="005453AD"/>
    <w:rsid w:val="00546E60"/>
    <w:rsid w:val="00550C95"/>
    <w:rsid w:val="00552C85"/>
    <w:rsid w:val="00555B00"/>
    <w:rsid w:val="00555B8A"/>
    <w:rsid w:val="00562535"/>
    <w:rsid w:val="00564423"/>
    <w:rsid w:val="00572C1D"/>
    <w:rsid w:val="005772BD"/>
    <w:rsid w:val="005811DC"/>
    <w:rsid w:val="005A12C5"/>
    <w:rsid w:val="005A56F3"/>
    <w:rsid w:val="005B6F26"/>
    <w:rsid w:val="005B7E1A"/>
    <w:rsid w:val="005C5779"/>
    <w:rsid w:val="005D1054"/>
    <w:rsid w:val="005D7FE9"/>
    <w:rsid w:val="005E2D4C"/>
    <w:rsid w:val="005E3686"/>
    <w:rsid w:val="005E5170"/>
    <w:rsid w:val="005F08FA"/>
    <w:rsid w:val="005F1418"/>
    <w:rsid w:val="005F6627"/>
    <w:rsid w:val="006025B5"/>
    <w:rsid w:val="006051E2"/>
    <w:rsid w:val="00605C08"/>
    <w:rsid w:val="00607E4C"/>
    <w:rsid w:val="006106C1"/>
    <w:rsid w:val="00620AC7"/>
    <w:rsid w:val="00631667"/>
    <w:rsid w:val="00634CD6"/>
    <w:rsid w:val="00635512"/>
    <w:rsid w:val="0063714F"/>
    <w:rsid w:val="006422D9"/>
    <w:rsid w:val="00655F12"/>
    <w:rsid w:val="00656C4F"/>
    <w:rsid w:val="0065798D"/>
    <w:rsid w:val="0066058A"/>
    <w:rsid w:val="006637EF"/>
    <w:rsid w:val="006653E4"/>
    <w:rsid w:val="00666C20"/>
    <w:rsid w:val="006751F3"/>
    <w:rsid w:val="00677A0B"/>
    <w:rsid w:val="0069068A"/>
    <w:rsid w:val="00693BE4"/>
    <w:rsid w:val="00694254"/>
    <w:rsid w:val="006968E8"/>
    <w:rsid w:val="00697067"/>
    <w:rsid w:val="006A09B7"/>
    <w:rsid w:val="006A23A7"/>
    <w:rsid w:val="006B417B"/>
    <w:rsid w:val="006B65D6"/>
    <w:rsid w:val="006C0C47"/>
    <w:rsid w:val="006C4652"/>
    <w:rsid w:val="006C5F14"/>
    <w:rsid w:val="006C7BDF"/>
    <w:rsid w:val="006D11C3"/>
    <w:rsid w:val="006D2949"/>
    <w:rsid w:val="006D2A3E"/>
    <w:rsid w:val="006D548C"/>
    <w:rsid w:val="006D63F0"/>
    <w:rsid w:val="006D7817"/>
    <w:rsid w:val="006F366C"/>
    <w:rsid w:val="006F5B29"/>
    <w:rsid w:val="007017C8"/>
    <w:rsid w:val="00701B9B"/>
    <w:rsid w:val="0070251E"/>
    <w:rsid w:val="007033D7"/>
    <w:rsid w:val="00714C76"/>
    <w:rsid w:val="007156D7"/>
    <w:rsid w:val="007249A1"/>
    <w:rsid w:val="007257EA"/>
    <w:rsid w:val="00726E4F"/>
    <w:rsid w:val="0072702F"/>
    <w:rsid w:val="0074285C"/>
    <w:rsid w:val="00744BD4"/>
    <w:rsid w:val="007519A8"/>
    <w:rsid w:val="0075219E"/>
    <w:rsid w:val="00752720"/>
    <w:rsid w:val="007577CB"/>
    <w:rsid w:val="00760592"/>
    <w:rsid w:val="00760835"/>
    <w:rsid w:val="007635FC"/>
    <w:rsid w:val="00765BE2"/>
    <w:rsid w:val="00766ABD"/>
    <w:rsid w:val="007676B6"/>
    <w:rsid w:val="00772D4D"/>
    <w:rsid w:val="00772E70"/>
    <w:rsid w:val="00775785"/>
    <w:rsid w:val="00775880"/>
    <w:rsid w:val="007760DE"/>
    <w:rsid w:val="00777546"/>
    <w:rsid w:val="00777F4C"/>
    <w:rsid w:val="007855F5"/>
    <w:rsid w:val="00790A3B"/>
    <w:rsid w:val="00792830"/>
    <w:rsid w:val="007939C9"/>
    <w:rsid w:val="00793E46"/>
    <w:rsid w:val="007A011B"/>
    <w:rsid w:val="007A17F0"/>
    <w:rsid w:val="007C0D40"/>
    <w:rsid w:val="007C39E4"/>
    <w:rsid w:val="007C49D3"/>
    <w:rsid w:val="007C5905"/>
    <w:rsid w:val="007D53AA"/>
    <w:rsid w:val="007D54B4"/>
    <w:rsid w:val="007D7013"/>
    <w:rsid w:val="007D7B45"/>
    <w:rsid w:val="007F125D"/>
    <w:rsid w:val="007F2387"/>
    <w:rsid w:val="007F2F72"/>
    <w:rsid w:val="00801C52"/>
    <w:rsid w:val="0080270A"/>
    <w:rsid w:val="00812673"/>
    <w:rsid w:val="008206FB"/>
    <w:rsid w:val="0082080B"/>
    <w:rsid w:val="0082170D"/>
    <w:rsid w:val="00821FE4"/>
    <w:rsid w:val="0082379E"/>
    <w:rsid w:val="00826B80"/>
    <w:rsid w:val="00834A30"/>
    <w:rsid w:val="008452A3"/>
    <w:rsid w:val="00852C36"/>
    <w:rsid w:val="0085445E"/>
    <w:rsid w:val="00854B3A"/>
    <w:rsid w:val="008624EC"/>
    <w:rsid w:val="00864C0A"/>
    <w:rsid w:val="00865252"/>
    <w:rsid w:val="00871DAE"/>
    <w:rsid w:val="00873091"/>
    <w:rsid w:val="008741AB"/>
    <w:rsid w:val="00874B68"/>
    <w:rsid w:val="00874FAC"/>
    <w:rsid w:val="00876852"/>
    <w:rsid w:val="00884417"/>
    <w:rsid w:val="0088763B"/>
    <w:rsid w:val="0089007B"/>
    <w:rsid w:val="008901C9"/>
    <w:rsid w:val="00890667"/>
    <w:rsid w:val="0089215C"/>
    <w:rsid w:val="00892197"/>
    <w:rsid w:val="008933F8"/>
    <w:rsid w:val="00894559"/>
    <w:rsid w:val="00894CB3"/>
    <w:rsid w:val="00895461"/>
    <w:rsid w:val="008A5586"/>
    <w:rsid w:val="008A7DD0"/>
    <w:rsid w:val="008B59A2"/>
    <w:rsid w:val="008B5CFB"/>
    <w:rsid w:val="008B71C4"/>
    <w:rsid w:val="008C394C"/>
    <w:rsid w:val="008C5771"/>
    <w:rsid w:val="008C635C"/>
    <w:rsid w:val="008C6AA3"/>
    <w:rsid w:val="008C725D"/>
    <w:rsid w:val="008D27B4"/>
    <w:rsid w:val="008D7DC0"/>
    <w:rsid w:val="008E06B8"/>
    <w:rsid w:val="008E0DFC"/>
    <w:rsid w:val="008E5F75"/>
    <w:rsid w:val="008F18CD"/>
    <w:rsid w:val="008F197F"/>
    <w:rsid w:val="008F23F5"/>
    <w:rsid w:val="008F6C41"/>
    <w:rsid w:val="008F74FC"/>
    <w:rsid w:val="0090111B"/>
    <w:rsid w:val="00910B1E"/>
    <w:rsid w:val="00914780"/>
    <w:rsid w:val="00915652"/>
    <w:rsid w:val="00916187"/>
    <w:rsid w:val="00916AA3"/>
    <w:rsid w:val="009274EF"/>
    <w:rsid w:val="00930B2E"/>
    <w:rsid w:val="00930D46"/>
    <w:rsid w:val="0093202A"/>
    <w:rsid w:val="009342CE"/>
    <w:rsid w:val="0093706C"/>
    <w:rsid w:val="00944F8E"/>
    <w:rsid w:val="00953CCD"/>
    <w:rsid w:val="009607AD"/>
    <w:rsid w:val="00961ED6"/>
    <w:rsid w:val="00962495"/>
    <w:rsid w:val="009631D2"/>
    <w:rsid w:val="009659F5"/>
    <w:rsid w:val="00970B40"/>
    <w:rsid w:val="00977A71"/>
    <w:rsid w:val="00984B05"/>
    <w:rsid w:val="00986127"/>
    <w:rsid w:val="00986FB6"/>
    <w:rsid w:val="009A12A8"/>
    <w:rsid w:val="009A13F5"/>
    <w:rsid w:val="009A1506"/>
    <w:rsid w:val="009B5565"/>
    <w:rsid w:val="009B7B44"/>
    <w:rsid w:val="009C00DB"/>
    <w:rsid w:val="009D5632"/>
    <w:rsid w:val="009D5E90"/>
    <w:rsid w:val="009D66CB"/>
    <w:rsid w:val="009E070F"/>
    <w:rsid w:val="009E226C"/>
    <w:rsid w:val="009E749B"/>
    <w:rsid w:val="009F0517"/>
    <w:rsid w:val="009F202D"/>
    <w:rsid w:val="009F3722"/>
    <w:rsid w:val="009F5807"/>
    <w:rsid w:val="00A00D79"/>
    <w:rsid w:val="00A01580"/>
    <w:rsid w:val="00A01B25"/>
    <w:rsid w:val="00A02825"/>
    <w:rsid w:val="00A0467A"/>
    <w:rsid w:val="00A04FB9"/>
    <w:rsid w:val="00A05C9D"/>
    <w:rsid w:val="00A15B3E"/>
    <w:rsid w:val="00A15E19"/>
    <w:rsid w:val="00A175C7"/>
    <w:rsid w:val="00A35E11"/>
    <w:rsid w:val="00A36021"/>
    <w:rsid w:val="00A400AF"/>
    <w:rsid w:val="00A433E3"/>
    <w:rsid w:val="00A4499C"/>
    <w:rsid w:val="00A46F53"/>
    <w:rsid w:val="00A510CC"/>
    <w:rsid w:val="00A51A46"/>
    <w:rsid w:val="00A71CE1"/>
    <w:rsid w:val="00A74581"/>
    <w:rsid w:val="00A81F89"/>
    <w:rsid w:val="00A8322A"/>
    <w:rsid w:val="00A864E1"/>
    <w:rsid w:val="00A93DE0"/>
    <w:rsid w:val="00A9531A"/>
    <w:rsid w:val="00AA4297"/>
    <w:rsid w:val="00AA61EE"/>
    <w:rsid w:val="00AB0020"/>
    <w:rsid w:val="00AB35F2"/>
    <w:rsid w:val="00AB5F7C"/>
    <w:rsid w:val="00AB72C0"/>
    <w:rsid w:val="00AC6AA6"/>
    <w:rsid w:val="00AC6DF8"/>
    <w:rsid w:val="00AC7A69"/>
    <w:rsid w:val="00AD2DB3"/>
    <w:rsid w:val="00AD5ED0"/>
    <w:rsid w:val="00AD7038"/>
    <w:rsid w:val="00AE5089"/>
    <w:rsid w:val="00AF0980"/>
    <w:rsid w:val="00AF135C"/>
    <w:rsid w:val="00AF4804"/>
    <w:rsid w:val="00B036F3"/>
    <w:rsid w:val="00B03A17"/>
    <w:rsid w:val="00B1193F"/>
    <w:rsid w:val="00B13699"/>
    <w:rsid w:val="00B24835"/>
    <w:rsid w:val="00B24CA0"/>
    <w:rsid w:val="00B268CA"/>
    <w:rsid w:val="00B2787E"/>
    <w:rsid w:val="00B27D32"/>
    <w:rsid w:val="00B30B88"/>
    <w:rsid w:val="00B352AF"/>
    <w:rsid w:val="00B40DA7"/>
    <w:rsid w:val="00B4384C"/>
    <w:rsid w:val="00B46BC0"/>
    <w:rsid w:val="00B47BB0"/>
    <w:rsid w:val="00B50549"/>
    <w:rsid w:val="00B51988"/>
    <w:rsid w:val="00B51BAE"/>
    <w:rsid w:val="00B51FC6"/>
    <w:rsid w:val="00B62CFE"/>
    <w:rsid w:val="00B6413F"/>
    <w:rsid w:val="00B67F4B"/>
    <w:rsid w:val="00B73EBB"/>
    <w:rsid w:val="00B75953"/>
    <w:rsid w:val="00B767FC"/>
    <w:rsid w:val="00B81108"/>
    <w:rsid w:val="00B81128"/>
    <w:rsid w:val="00B83341"/>
    <w:rsid w:val="00B91F14"/>
    <w:rsid w:val="00B922E4"/>
    <w:rsid w:val="00B9477A"/>
    <w:rsid w:val="00B97E0A"/>
    <w:rsid w:val="00BA2394"/>
    <w:rsid w:val="00BA3FA4"/>
    <w:rsid w:val="00BB24C6"/>
    <w:rsid w:val="00BB46DF"/>
    <w:rsid w:val="00BC2C90"/>
    <w:rsid w:val="00BD0163"/>
    <w:rsid w:val="00BE46D9"/>
    <w:rsid w:val="00BF1A41"/>
    <w:rsid w:val="00BF7E9E"/>
    <w:rsid w:val="00C001F7"/>
    <w:rsid w:val="00C05123"/>
    <w:rsid w:val="00C06649"/>
    <w:rsid w:val="00C154C4"/>
    <w:rsid w:val="00C21143"/>
    <w:rsid w:val="00C23DF7"/>
    <w:rsid w:val="00C26448"/>
    <w:rsid w:val="00C3254D"/>
    <w:rsid w:val="00C33561"/>
    <w:rsid w:val="00C418BD"/>
    <w:rsid w:val="00C63424"/>
    <w:rsid w:val="00C65BF4"/>
    <w:rsid w:val="00C67B2A"/>
    <w:rsid w:val="00C761D5"/>
    <w:rsid w:val="00C76DEC"/>
    <w:rsid w:val="00C800BF"/>
    <w:rsid w:val="00C819BF"/>
    <w:rsid w:val="00C828BE"/>
    <w:rsid w:val="00C84426"/>
    <w:rsid w:val="00C86E81"/>
    <w:rsid w:val="00C94DE8"/>
    <w:rsid w:val="00CA149B"/>
    <w:rsid w:val="00CA2FB9"/>
    <w:rsid w:val="00CA34B9"/>
    <w:rsid w:val="00CA6A4B"/>
    <w:rsid w:val="00CA705E"/>
    <w:rsid w:val="00CA79EB"/>
    <w:rsid w:val="00CB2F8B"/>
    <w:rsid w:val="00CB439A"/>
    <w:rsid w:val="00CB660A"/>
    <w:rsid w:val="00CB7615"/>
    <w:rsid w:val="00CC0816"/>
    <w:rsid w:val="00CC3A9B"/>
    <w:rsid w:val="00CC42B4"/>
    <w:rsid w:val="00CC54C5"/>
    <w:rsid w:val="00CC61F3"/>
    <w:rsid w:val="00CC728B"/>
    <w:rsid w:val="00CC72ED"/>
    <w:rsid w:val="00CD03FF"/>
    <w:rsid w:val="00CD269E"/>
    <w:rsid w:val="00CE1718"/>
    <w:rsid w:val="00CE3EA3"/>
    <w:rsid w:val="00CE49C8"/>
    <w:rsid w:val="00CE74B4"/>
    <w:rsid w:val="00CF4C07"/>
    <w:rsid w:val="00D01610"/>
    <w:rsid w:val="00D02BA7"/>
    <w:rsid w:val="00D10174"/>
    <w:rsid w:val="00D117D9"/>
    <w:rsid w:val="00D1193F"/>
    <w:rsid w:val="00D15233"/>
    <w:rsid w:val="00D224DD"/>
    <w:rsid w:val="00D24586"/>
    <w:rsid w:val="00D2506E"/>
    <w:rsid w:val="00D254A2"/>
    <w:rsid w:val="00D25C6D"/>
    <w:rsid w:val="00D3003B"/>
    <w:rsid w:val="00D3407D"/>
    <w:rsid w:val="00D360FA"/>
    <w:rsid w:val="00D3751D"/>
    <w:rsid w:val="00D40D65"/>
    <w:rsid w:val="00D43EDA"/>
    <w:rsid w:val="00D45361"/>
    <w:rsid w:val="00D459FF"/>
    <w:rsid w:val="00D45ABC"/>
    <w:rsid w:val="00D47F26"/>
    <w:rsid w:val="00D568FA"/>
    <w:rsid w:val="00D66547"/>
    <w:rsid w:val="00D6663C"/>
    <w:rsid w:val="00D66B1C"/>
    <w:rsid w:val="00D67DD8"/>
    <w:rsid w:val="00D75F29"/>
    <w:rsid w:val="00D77619"/>
    <w:rsid w:val="00D81F20"/>
    <w:rsid w:val="00D83209"/>
    <w:rsid w:val="00D85DD7"/>
    <w:rsid w:val="00D92A9F"/>
    <w:rsid w:val="00D970CE"/>
    <w:rsid w:val="00DA1F93"/>
    <w:rsid w:val="00DA3F51"/>
    <w:rsid w:val="00DA4E85"/>
    <w:rsid w:val="00DB042D"/>
    <w:rsid w:val="00DB49BE"/>
    <w:rsid w:val="00DB4DF8"/>
    <w:rsid w:val="00DB7324"/>
    <w:rsid w:val="00DC3784"/>
    <w:rsid w:val="00DC575A"/>
    <w:rsid w:val="00DD691C"/>
    <w:rsid w:val="00DE0C8F"/>
    <w:rsid w:val="00DE0C9B"/>
    <w:rsid w:val="00DE3F78"/>
    <w:rsid w:val="00DE433D"/>
    <w:rsid w:val="00DE5C7A"/>
    <w:rsid w:val="00DF2AE2"/>
    <w:rsid w:val="00DF7537"/>
    <w:rsid w:val="00E00AFB"/>
    <w:rsid w:val="00E059FC"/>
    <w:rsid w:val="00E1093E"/>
    <w:rsid w:val="00E11A8D"/>
    <w:rsid w:val="00E15BB8"/>
    <w:rsid w:val="00E24AFA"/>
    <w:rsid w:val="00E2602E"/>
    <w:rsid w:val="00E31DC4"/>
    <w:rsid w:val="00E33E06"/>
    <w:rsid w:val="00E33E25"/>
    <w:rsid w:val="00E35BA9"/>
    <w:rsid w:val="00E406CE"/>
    <w:rsid w:val="00E43FF0"/>
    <w:rsid w:val="00E466CE"/>
    <w:rsid w:val="00E51F3A"/>
    <w:rsid w:val="00E524A1"/>
    <w:rsid w:val="00E536CB"/>
    <w:rsid w:val="00E54BE4"/>
    <w:rsid w:val="00E5761E"/>
    <w:rsid w:val="00E61391"/>
    <w:rsid w:val="00E61A03"/>
    <w:rsid w:val="00E717E3"/>
    <w:rsid w:val="00E71A7E"/>
    <w:rsid w:val="00E734A9"/>
    <w:rsid w:val="00E75ADF"/>
    <w:rsid w:val="00E8231E"/>
    <w:rsid w:val="00E836E1"/>
    <w:rsid w:val="00E87504"/>
    <w:rsid w:val="00E8787A"/>
    <w:rsid w:val="00E92A8D"/>
    <w:rsid w:val="00E94287"/>
    <w:rsid w:val="00E959D4"/>
    <w:rsid w:val="00E95E30"/>
    <w:rsid w:val="00E96D51"/>
    <w:rsid w:val="00EA20B6"/>
    <w:rsid w:val="00EA5256"/>
    <w:rsid w:val="00EA73B4"/>
    <w:rsid w:val="00EA7C4D"/>
    <w:rsid w:val="00EB1431"/>
    <w:rsid w:val="00EB2F7F"/>
    <w:rsid w:val="00EB708E"/>
    <w:rsid w:val="00EC5F00"/>
    <w:rsid w:val="00ED13F6"/>
    <w:rsid w:val="00ED293C"/>
    <w:rsid w:val="00EE1A8B"/>
    <w:rsid w:val="00EE5FC5"/>
    <w:rsid w:val="00EF15A6"/>
    <w:rsid w:val="00F01A42"/>
    <w:rsid w:val="00F01D8D"/>
    <w:rsid w:val="00F102B7"/>
    <w:rsid w:val="00F2241C"/>
    <w:rsid w:val="00F231C9"/>
    <w:rsid w:val="00F241C8"/>
    <w:rsid w:val="00F253F0"/>
    <w:rsid w:val="00F30C8B"/>
    <w:rsid w:val="00F332EC"/>
    <w:rsid w:val="00F34C93"/>
    <w:rsid w:val="00F34FDA"/>
    <w:rsid w:val="00F350FB"/>
    <w:rsid w:val="00F429B2"/>
    <w:rsid w:val="00F42D30"/>
    <w:rsid w:val="00F43735"/>
    <w:rsid w:val="00F450B9"/>
    <w:rsid w:val="00F47BB1"/>
    <w:rsid w:val="00F5652C"/>
    <w:rsid w:val="00F60C45"/>
    <w:rsid w:val="00F611B3"/>
    <w:rsid w:val="00F61E26"/>
    <w:rsid w:val="00F72A6E"/>
    <w:rsid w:val="00F74261"/>
    <w:rsid w:val="00F760C2"/>
    <w:rsid w:val="00F76A4A"/>
    <w:rsid w:val="00F82E6F"/>
    <w:rsid w:val="00F877D8"/>
    <w:rsid w:val="00F90271"/>
    <w:rsid w:val="00F91489"/>
    <w:rsid w:val="00F925C9"/>
    <w:rsid w:val="00F963FE"/>
    <w:rsid w:val="00FA3DF1"/>
    <w:rsid w:val="00FB13AD"/>
    <w:rsid w:val="00FB1B06"/>
    <w:rsid w:val="00FB4CCB"/>
    <w:rsid w:val="00FB5805"/>
    <w:rsid w:val="00FB7518"/>
    <w:rsid w:val="00FC12A3"/>
    <w:rsid w:val="00FC224E"/>
    <w:rsid w:val="00FC633E"/>
    <w:rsid w:val="00FC7A62"/>
    <w:rsid w:val="00FD3D7E"/>
    <w:rsid w:val="00FD5A20"/>
    <w:rsid w:val="00FE299D"/>
    <w:rsid w:val="00FE2ABC"/>
    <w:rsid w:val="00FE2F78"/>
    <w:rsid w:val="00FE3549"/>
    <w:rsid w:val="00FE5BCD"/>
    <w:rsid w:val="00FE6A96"/>
    <w:rsid w:val="00FE7231"/>
    <w:rsid w:val="00FF64A2"/>
    <w:rsid w:val="00FF6A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6F3DF04"/>
  <w15:docId w15:val="{AEEED105-3DB0-45ED-A162-AE5A73BA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53AD"/>
    <w:rPr>
      <w:sz w:val="24"/>
      <w:szCs w:val="24"/>
    </w:rPr>
  </w:style>
  <w:style w:type="paragraph" w:styleId="Heading1">
    <w:name w:val="heading 1"/>
    <w:aliases w:val="H1-Sec.Head"/>
    <w:basedOn w:val="Normal"/>
    <w:next w:val="Normal"/>
    <w:link w:val="Heading1Char"/>
    <w:uiPriority w:val="99"/>
    <w:qFormat/>
    <w:rsid w:val="005453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5453AD"/>
    <w:pPr>
      <w:keepNext/>
      <w:spacing w:before="240" w:after="60"/>
      <w:outlineLvl w:val="1"/>
    </w:pPr>
    <w:rPr>
      <w:rFonts w:ascii="Arial" w:hAnsi="Arial" w:cs="Arial"/>
      <w:b/>
      <w:bCs/>
      <w:i/>
      <w:iCs/>
      <w:sz w:val="28"/>
      <w:szCs w:val="28"/>
    </w:rPr>
  </w:style>
  <w:style w:type="paragraph" w:styleId="Heading3">
    <w:name w:val="heading 3"/>
    <w:aliases w:val="H3-Sec. Head"/>
    <w:basedOn w:val="Normal"/>
    <w:next w:val="Normal"/>
    <w:link w:val="Heading3Char"/>
    <w:uiPriority w:val="99"/>
    <w:qFormat/>
    <w:rsid w:val="002B58E2"/>
    <w:pPr>
      <w:keepNext/>
      <w:outlineLvl w:val="2"/>
    </w:pPr>
    <w:rPr>
      <w:b/>
      <w:i/>
      <w:sz w:val="22"/>
      <w:szCs w:val="20"/>
    </w:rPr>
  </w:style>
  <w:style w:type="paragraph" w:styleId="Heading4">
    <w:name w:val="heading 4"/>
    <w:basedOn w:val="Normal"/>
    <w:next w:val="Normal"/>
    <w:link w:val="Heading4Char"/>
    <w:uiPriority w:val="99"/>
    <w:qFormat/>
    <w:rsid w:val="002B58E2"/>
    <w:pPr>
      <w:keepNext/>
      <w:outlineLvl w:val="3"/>
    </w:pPr>
    <w:rPr>
      <w:b/>
      <w:szCs w:val="20"/>
    </w:rPr>
  </w:style>
  <w:style w:type="paragraph" w:styleId="Heading5">
    <w:name w:val="heading 5"/>
    <w:basedOn w:val="Normal"/>
    <w:next w:val="Normal"/>
    <w:link w:val="Heading5Char"/>
    <w:uiPriority w:val="99"/>
    <w:qFormat/>
    <w:rsid w:val="002B58E2"/>
    <w:pPr>
      <w:keepNext/>
      <w:outlineLvl w:val="4"/>
    </w:pPr>
    <w:rPr>
      <w:b/>
      <w:i/>
      <w:szCs w:val="20"/>
    </w:rPr>
  </w:style>
  <w:style w:type="paragraph" w:styleId="Heading6">
    <w:name w:val="heading 6"/>
    <w:basedOn w:val="Normal"/>
    <w:next w:val="Normal"/>
    <w:link w:val="Heading6Char"/>
    <w:uiPriority w:val="99"/>
    <w:qFormat/>
    <w:rsid w:val="002B58E2"/>
    <w:pPr>
      <w:spacing w:before="240" w:after="60"/>
      <w:outlineLvl w:val="5"/>
    </w:pPr>
    <w:rPr>
      <w:b/>
      <w:bCs/>
      <w:sz w:val="22"/>
      <w:szCs w:val="22"/>
    </w:rPr>
  </w:style>
  <w:style w:type="paragraph" w:styleId="Heading7">
    <w:name w:val="heading 7"/>
    <w:basedOn w:val="Normal"/>
    <w:next w:val="Normal"/>
    <w:link w:val="Heading7Char1"/>
    <w:uiPriority w:val="9"/>
    <w:qFormat/>
    <w:rsid w:val="002B58E2"/>
    <w:pPr>
      <w:keepNext/>
      <w:outlineLvl w:val="6"/>
    </w:pPr>
    <w:rPr>
      <w:b/>
      <w:sz w:val="28"/>
      <w:szCs w:val="20"/>
    </w:rPr>
  </w:style>
  <w:style w:type="paragraph" w:styleId="Heading8">
    <w:name w:val="heading 8"/>
    <w:basedOn w:val="Normal"/>
    <w:next w:val="Normal"/>
    <w:link w:val="Heading8Char"/>
    <w:uiPriority w:val="99"/>
    <w:qFormat/>
    <w:rsid w:val="002B58E2"/>
    <w:pPr>
      <w:keepNext/>
      <w:jc w:val="center"/>
      <w:outlineLvl w:val="7"/>
    </w:pPr>
    <w:rPr>
      <w:sz w:val="28"/>
      <w:szCs w:val="20"/>
    </w:rPr>
  </w:style>
  <w:style w:type="paragraph" w:styleId="Heading9">
    <w:name w:val="heading 9"/>
    <w:basedOn w:val="Normal"/>
    <w:next w:val="Normal"/>
    <w:link w:val="Heading9Char"/>
    <w:uiPriority w:val="99"/>
    <w:qFormat/>
    <w:rsid w:val="002B58E2"/>
    <w:pPr>
      <w:keepNext/>
      <w:jc w:val="center"/>
      <w:outlineLvl w:val="8"/>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Sec.Head Char"/>
    <w:basedOn w:val="DefaultParagraphFont"/>
    <w:link w:val="Heading1"/>
    <w:uiPriority w:val="9"/>
    <w:rsid w:val="001B780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semiHidden/>
    <w:rsid w:val="001B7807"/>
    <w:rPr>
      <w:rFonts w:asciiTheme="majorHAnsi" w:eastAsiaTheme="majorEastAsia" w:hAnsiTheme="majorHAnsi" w:cstheme="majorBidi"/>
      <w:b/>
      <w:bCs/>
      <w:i/>
      <w:iCs/>
      <w:sz w:val="28"/>
      <w:szCs w:val="28"/>
    </w:rPr>
  </w:style>
  <w:style w:type="character" w:customStyle="1" w:styleId="Heading3Char">
    <w:name w:val="Heading 3 Char"/>
    <w:aliases w:val="H3-Sec. Head Char"/>
    <w:basedOn w:val="DefaultParagraphFont"/>
    <w:link w:val="Heading3"/>
    <w:uiPriority w:val="9"/>
    <w:semiHidden/>
    <w:rsid w:val="001B780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780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780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1B7807"/>
    <w:rPr>
      <w:rFonts w:asciiTheme="minorHAnsi" w:eastAsiaTheme="minorEastAsia" w:hAnsiTheme="minorHAnsi" w:cstheme="minorBidi"/>
      <w:b/>
      <w:bCs/>
    </w:rPr>
  </w:style>
  <w:style w:type="character" w:customStyle="1" w:styleId="Heading7Char">
    <w:name w:val="Heading 7 Char"/>
    <w:basedOn w:val="DefaultParagraphFont"/>
    <w:uiPriority w:val="9"/>
    <w:rsid w:val="001B780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780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7807"/>
    <w:rPr>
      <w:rFonts w:asciiTheme="majorHAnsi" w:eastAsiaTheme="majorEastAsia" w:hAnsiTheme="majorHAnsi" w:cstheme="majorBidi"/>
    </w:rPr>
  </w:style>
  <w:style w:type="character" w:styleId="Emphasis">
    <w:name w:val="Emphasis"/>
    <w:basedOn w:val="DefaultParagraphFont"/>
    <w:uiPriority w:val="99"/>
    <w:qFormat/>
    <w:rsid w:val="005453AD"/>
    <w:rPr>
      <w:rFonts w:cs="Times New Roman"/>
      <w:i/>
      <w:iCs/>
    </w:rPr>
  </w:style>
  <w:style w:type="paragraph" w:styleId="EndnoteText">
    <w:name w:val="endnote text"/>
    <w:basedOn w:val="Normal"/>
    <w:link w:val="EndnoteTextChar"/>
    <w:uiPriority w:val="99"/>
    <w:semiHidden/>
    <w:rsid w:val="005453AD"/>
    <w:rPr>
      <w:sz w:val="20"/>
      <w:szCs w:val="20"/>
    </w:rPr>
  </w:style>
  <w:style w:type="character" w:customStyle="1" w:styleId="EndnoteTextChar">
    <w:name w:val="Endnote Text Char"/>
    <w:basedOn w:val="DefaultParagraphFont"/>
    <w:link w:val="EndnoteText"/>
    <w:uiPriority w:val="99"/>
    <w:semiHidden/>
    <w:rsid w:val="001B7807"/>
    <w:rPr>
      <w:sz w:val="20"/>
      <w:szCs w:val="20"/>
    </w:rPr>
  </w:style>
  <w:style w:type="paragraph" w:styleId="TOC1">
    <w:name w:val="toc 1"/>
    <w:basedOn w:val="Normal"/>
    <w:next w:val="Normal"/>
    <w:autoRedefine/>
    <w:uiPriority w:val="39"/>
    <w:rsid w:val="005453AD"/>
  </w:style>
  <w:style w:type="paragraph" w:styleId="TOC2">
    <w:name w:val="toc 2"/>
    <w:basedOn w:val="Normal"/>
    <w:next w:val="Normal"/>
    <w:autoRedefine/>
    <w:uiPriority w:val="39"/>
    <w:rsid w:val="005A56F3"/>
    <w:pPr>
      <w:tabs>
        <w:tab w:val="left" w:pos="660"/>
        <w:tab w:val="right" w:leader="dot" w:pos="8630"/>
      </w:tabs>
      <w:ind w:left="245"/>
    </w:pPr>
  </w:style>
  <w:style w:type="character" w:styleId="Hyperlink">
    <w:name w:val="Hyperlink"/>
    <w:basedOn w:val="DefaultParagraphFont"/>
    <w:uiPriority w:val="99"/>
    <w:rsid w:val="005453AD"/>
    <w:rPr>
      <w:rFonts w:cs="Times New Roman"/>
      <w:color w:val="0000FF"/>
      <w:u w:val="single"/>
    </w:rPr>
  </w:style>
  <w:style w:type="paragraph" w:styleId="Footer">
    <w:name w:val="footer"/>
    <w:basedOn w:val="Normal"/>
    <w:link w:val="FooterChar"/>
    <w:uiPriority w:val="99"/>
    <w:rsid w:val="00874B68"/>
    <w:pPr>
      <w:tabs>
        <w:tab w:val="center" w:pos="4320"/>
        <w:tab w:val="right" w:pos="8640"/>
      </w:tabs>
    </w:pPr>
  </w:style>
  <w:style w:type="character" w:customStyle="1" w:styleId="FooterChar">
    <w:name w:val="Footer Char"/>
    <w:basedOn w:val="DefaultParagraphFont"/>
    <w:link w:val="Footer"/>
    <w:uiPriority w:val="99"/>
    <w:semiHidden/>
    <w:rsid w:val="001B7807"/>
    <w:rPr>
      <w:sz w:val="24"/>
      <w:szCs w:val="24"/>
    </w:rPr>
  </w:style>
  <w:style w:type="character" w:styleId="PageNumber">
    <w:name w:val="page number"/>
    <w:basedOn w:val="DefaultParagraphFont"/>
    <w:uiPriority w:val="99"/>
    <w:rsid w:val="00874B68"/>
    <w:rPr>
      <w:rFonts w:cs="Times New Roman"/>
    </w:rPr>
  </w:style>
  <w:style w:type="character" w:styleId="Strong">
    <w:name w:val="Strong"/>
    <w:basedOn w:val="DefaultParagraphFont"/>
    <w:uiPriority w:val="99"/>
    <w:qFormat/>
    <w:rsid w:val="006A09B7"/>
    <w:rPr>
      <w:rFonts w:cs="Times New Roman"/>
      <w:b/>
      <w:bCs/>
    </w:rPr>
  </w:style>
  <w:style w:type="paragraph" w:customStyle="1" w:styleId="xl25">
    <w:name w:val="xl25"/>
    <w:basedOn w:val="Normal"/>
    <w:uiPriority w:val="99"/>
    <w:rsid w:val="002B58E2"/>
    <w:pPr>
      <w:spacing w:before="100" w:after="100"/>
    </w:pPr>
    <w:rPr>
      <w:szCs w:val="20"/>
    </w:rPr>
  </w:style>
  <w:style w:type="paragraph" w:styleId="BodyText3">
    <w:name w:val="Body Text 3"/>
    <w:basedOn w:val="Normal"/>
    <w:link w:val="BodyText3Char"/>
    <w:uiPriority w:val="99"/>
    <w:rsid w:val="002B58E2"/>
    <w:pPr>
      <w:ind w:right="720"/>
    </w:pPr>
    <w:rPr>
      <w:sz w:val="22"/>
      <w:szCs w:val="20"/>
    </w:rPr>
  </w:style>
  <w:style w:type="character" w:customStyle="1" w:styleId="BodyText3Char">
    <w:name w:val="Body Text 3 Char"/>
    <w:basedOn w:val="DefaultParagraphFont"/>
    <w:link w:val="BodyText3"/>
    <w:uiPriority w:val="99"/>
    <w:semiHidden/>
    <w:rsid w:val="001B7807"/>
    <w:rPr>
      <w:sz w:val="16"/>
      <w:szCs w:val="16"/>
    </w:rPr>
  </w:style>
  <w:style w:type="paragraph" w:styleId="BodyText">
    <w:name w:val="Body Text"/>
    <w:basedOn w:val="Normal"/>
    <w:link w:val="BodyTextChar"/>
    <w:uiPriority w:val="99"/>
    <w:rsid w:val="002B58E2"/>
    <w:rPr>
      <w:rFonts w:ascii="Arial" w:hAnsi="Arial"/>
      <w:sz w:val="22"/>
      <w:szCs w:val="20"/>
    </w:rPr>
  </w:style>
  <w:style w:type="character" w:customStyle="1" w:styleId="BodyTextChar">
    <w:name w:val="Body Text Char"/>
    <w:basedOn w:val="DefaultParagraphFont"/>
    <w:link w:val="BodyText"/>
    <w:uiPriority w:val="99"/>
    <w:semiHidden/>
    <w:rsid w:val="001B7807"/>
    <w:rPr>
      <w:sz w:val="24"/>
      <w:szCs w:val="24"/>
    </w:rPr>
  </w:style>
  <w:style w:type="paragraph" w:styleId="BodyText2">
    <w:name w:val="Body Text 2"/>
    <w:basedOn w:val="Normal"/>
    <w:link w:val="BodyText2Char"/>
    <w:uiPriority w:val="99"/>
    <w:rsid w:val="002B58E2"/>
    <w:rPr>
      <w:szCs w:val="20"/>
    </w:rPr>
  </w:style>
  <w:style w:type="character" w:customStyle="1" w:styleId="BodyText2Char">
    <w:name w:val="Body Text 2 Char"/>
    <w:basedOn w:val="DefaultParagraphFont"/>
    <w:link w:val="BodyText2"/>
    <w:uiPriority w:val="99"/>
    <w:semiHidden/>
    <w:rsid w:val="001B7807"/>
    <w:rPr>
      <w:sz w:val="24"/>
      <w:szCs w:val="24"/>
    </w:rPr>
  </w:style>
  <w:style w:type="paragraph" w:styleId="FootnoteText">
    <w:name w:val="footnote text"/>
    <w:aliases w:val="F1"/>
    <w:basedOn w:val="Normal"/>
    <w:link w:val="FootnoteTextChar"/>
    <w:uiPriority w:val="99"/>
    <w:rsid w:val="002B58E2"/>
    <w:rPr>
      <w:sz w:val="20"/>
      <w:szCs w:val="20"/>
    </w:rPr>
  </w:style>
  <w:style w:type="character" w:customStyle="1" w:styleId="FootnoteTextChar">
    <w:name w:val="Footnote Text Char"/>
    <w:aliases w:val="F1 Char"/>
    <w:basedOn w:val="DefaultParagraphFont"/>
    <w:link w:val="FootnoteText"/>
    <w:uiPriority w:val="99"/>
    <w:rsid w:val="001B7807"/>
    <w:rPr>
      <w:sz w:val="20"/>
      <w:szCs w:val="20"/>
    </w:rPr>
  </w:style>
  <w:style w:type="paragraph" w:styleId="BodyTextIndent">
    <w:name w:val="Body Text Indent"/>
    <w:basedOn w:val="Normal"/>
    <w:link w:val="BodyTextIndentChar"/>
    <w:uiPriority w:val="99"/>
    <w:rsid w:val="002B58E2"/>
    <w:pPr>
      <w:spacing w:line="480" w:lineRule="auto"/>
      <w:ind w:left="90" w:firstLine="630"/>
    </w:pPr>
    <w:rPr>
      <w:sz w:val="22"/>
      <w:szCs w:val="20"/>
    </w:rPr>
  </w:style>
  <w:style w:type="character" w:customStyle="1" w:styleId="BodyTextIndentChar">
    <w:name w:val="Body Text Indent Char"/>
    <w:basedOn w:val="DefaultParagraphFont"/>
    <w:link w:val="BodyTextIndent"/>
    <w:uiPriority w:val="99"/>
    <w:semiHidden/>
    <w:rsid w:val="001B7807"/>
    <w:rPr>
      <w:sz w:val="24"/>
      <w:szCs w:val="24"/>
    </w:rPr>
  </w:style>
  <w:style w:type="paragraph" w:styleId="Header">
    <w:name w:val="header"/>
    <w:basedOn w:val="Normal"/>
    <w:link w:val="HeaderChar"/>
    <w:uiPriority w:val="99"/>
    <w:rsid w:val="002B58E2"/>
    <w:pPr>
      <w:tabs>
        <w:tab w:val="center" w:pos="4320"/>
        <w:tab w:val="right" w:pos="8640"/>
      </w:tabs>
    </w:pPr>
    <w:rPr>
      <w:sz w:val="20"/>
      <w:szCs w:val="20"/>
    </w:rPr>
  </w:style>
  <w:style w:type="character" w:customStyle="1" w:styleId="HeaderChar">
    <w:name w:val="Header Char"/>
    <w:basedOn w:val="DefaultParagraphFont"/>
    <w:link w:val="Header"/>
    <w:uiPriority w:val="99"/>
    <w:semiHidden/>
    <w:rsid w:val="001B7807"/>
    <w:rPr>
      <w:sz w:val="24"/>
      <w:szCs w:val="24"/>
    </w:rPr>
  </w:style>
  <w:style w:type="paragraph" w:customStyle="1" w:styleId="SL-FlLftSg">
    <w:name w:val="SL-Fl Lft Sg"/>
    <w:uiPriority w:val="99"/>
    <w:rsid w:val="002B58E2"/>
    <w:pPr>
      <w:suppressAutoHyphens/>
    </w:pPr>
    <w:rPr>
      <w:rFonts w:ascii="Arial" w:hAnsi="Arial"/>
      <w:spacing w:val="-2"/>
      <w:sz w:val="24"/>
      <w:szCs w:val="20"/>
    </w:rPr>
  </w:style>
  <w:style w:type="paragraph" w:styleId="BodyTextIndent3">
    <w:name w:val="Body Text Indent 3"/>
    <w:basedOn w:val="Normal"/>
    <w:link w:val="BodyTextIndent3Char"/>
    <w:uiPriority w:val="99"/>
    <w:rsid w:val="002B58E2"/>
    <w:pPr>
      <w:ind w:firstLine="720"/>
    </w:pPr>
    <w:rPr>
      <w:szCs w:val="20"/>
    </w:rPr>
  </w:style>
  <w:style w:type="character" w:customStyle="1" w:styleId="BodyTextIndent3Char">
    <w:name w:val="Body Text Indent 3 Char"/>
    <w:basedOn w:val="DefaultParagraphFont"/>
    <w:link w:val="BodyTextIndent3"/>
    <w:uiPriority w:val="99"/>
    <w:semiHidden/>
    <w:rsid w:val="001B7807"/>
    <w:rPr>
      <w:sz w:val="16"/>
      <w:szCs w:val="16"/>
    </w:rPr>
  </w:style>
  <w:style w:type="paragraph" w:styleId="CommentText">
    <w:name w:val="annotation text"/>
    <w:basedOn w:val="Normal"/>
    <w:link w:val="CommentTextChar"/>
    <w:uiPriority w:val="99"/>
    <w:semiHidden/>
    <w:rsid w:val="002B58E2"/>
    <w:rPr>
      <w:sz w:val="20"/>
      <w:szCs w:val="20"/>
    </w:rPr>
  </w:style>
  <w:style w:type="character" w:customStyle="1" w:styleId="CommentTextChar">
    <w:name w:val="Comment Text Char"/>
    <w:basedOn w:val="DefaultParagraphFont"/>
    <w:link w:val="CommentText"/>
    <w:uiPriority w:val="99"/>
    <w:semiHidden/>
    <w:rsid w:val="001B7807"/>
    <w:rPr>
      <w:sz w:val="20"/>
      <w:szCs w:val="20"/>
    </w:rPr>
  </w:style>
  <w:style w:type="paragraph" w:styleId="DocumentMap">
    <w:name w:val="Document Map"/>
    <w:basedOn w:val="Normal"/>
    <w:link w:val="DocumentMapChar"/>
    <w:uiPriority w:val="99"/>
    <w:semiHidden/>
    <w:rsid w:val="002B58E2"/>
    <w:pPr>
      <w:shd w:val="clear" w:color="auto" w:fill="000080"/>
    </w:pPr>
    <w:rPr>
      <w:rFonts w:ascii="Tahoma" w:hAnsi="Tahoma"/>
      <w:sz w:val="22"/>
      <w:szCs w:val="20"/>
    </w:rPr>
  </w:style>
  <w:style w:type="character" w:customStyle="1" w:styleId="DocumentMapChar">
    <w:name w:val="Document Map Char"/>
    <w:basedOn w:val="DefaultParagraphFont"/>
    <w:link w:val="DocumentMap"/>
    <w:uiPriority w:val="99"/>
    <w:semiHidden/>
    <w:rsid w:val="001B7807"/>
    <w:rPr>
      <w:sz w:val="0"/>
      <w:szCs w:val="0"/>
    </w:rPr>
  </w:style>
  <w:style w:type="character" w:styleId="FollowedHyperlink">
    <w:name w:val="FollowedHyperlink"/>
    <w:basedOn w:val="DefaultParagraphFont"/>
    <w:uiPriority w:val="99"/>
    <w:rsid w:val="002B58E2"/>
    <w:rPr>
      <w:rFonts w:cs="Times New Roman"/>
      <w:color w:val="800080"/>
      <w:u w:val="single"/>
    </w:rPr>
  </w:style>
  <w:style w:type="paragraph" w:styleId="BalloonText">
    <w:name w:val="Balloon Text"/>
    <w:basedOn w:val="Normal"/>
    <w:link w:val="BalloonTextChar"/>
    <w:uiPriority w:val="99"/>
    <w:semiHidden/>
    <w:rsid w:val="002B58E2"/>
    <w:rPr>
      <w:rFonts w:ascii="Tahoma" w:hAnsi="Tahoma" w:cs="Tahoma"/>
      <w:sz w:val="16"/>
      <w:szCs w:val="16"/>
    </w:rPr>
  </w:style>
  <w:style w:type="character" w:customStyle="1" w:styleId="BalloonTextChar">
    <w:name w:val="Balloon Text Char"/>
    <w:basedOn w:val="DefaultParagraphFont"/>
    <w:link w:val="BalloonText"/>
    <w:uiPriority w:val="99"/>
    <w:semiHidden/>
    <w:rsid w:val="001B7807"/>
  </w:style>
  <w:style w:type="paragraph" w:styleId="BodyTextIndent2">
    <w:name w:val="Body Text Indent 2"/>
    <w:basedOn w:val="Normal"/>
    <w:link w:val="BodyTextIndent2Char"/>
    <w:uiPriority w:val="99"/>
    <w:rsid w:val="002B58E2"/>
    <w:pPr>
      <w:ind w:left="360"/>
    </w:pPr>
    <w:rPr>
      <w:sz w:val="26"/>
      <w:szCs w:val="20"/>
    </w:rPr>
  </w:style>
  <w:style w:type="character" w:customStyle="1" w:styleId="BodyTextIndent2Char">
    <w:name w:val="Body Text Indent 2 Char"/>
    <w:basedOn w:val="DefaultParagraphFont"/>
    <w:link w:val="BodyTextIndent2"/>
    <w:uiPriority w:val="99"/>
    <w:semiHidden/>
    <w:rsid w:val="001B7807"/>
    <w:rPr>
      <w:sz w:val="24"/>
      <w:szCs w:val="24"/>
    </w:rPr>
  </w:style>
  <w:style w:type="paragraph" w:styleId="CommentSubject">
    <w:name w:val="annotation subject"/>
    <w:basedOn w:val="CommentText"/>
    <w:next w:val="CommentText"/>
    <w:link w:val="CommentSubjectChar"/>
    <w:uiPriority w:val="99"/>
    <w:semiHidden/>
    <w:rsid w:val="002B58E2"/>
    <w:rPr>
      <w:b/>
      <w:bCs/>
    </w:rPr>
  </w:style>
  <w:style w:type="character" w:customStyle="1" w:styleId="CommentSubjectChar">
    <w:name w:val="Comment Subject Char"/>
    <w:basedOn w:val="CommentTextChar"/>
    <w:link w:val="CommentSubject"/>
    <w:uiPriority w:val="99"/>
    <w:semiHidden/>
    <w:rsid w:val="001B7807"/>
    <w:rPr>
      <w:b/>
      <w:bCs/>
      <w:sz w:val="20"/>
      <w:szCs w:val="20"/>
    </w:rPr>
  </w:style>
  <w:style w:type="paragraph" w:styleId="NormalWeb">
    <w:name w:val="Normal (Web)"/>
    <w:basedOn w:val="Normal"/>
    <w:link w:val="NormalWebChar"/>
    <w:uiPriority w:val="99"/>
    <w:rsid w:val="002B58E2"/>
    <w:pPr>
      <w:spacing w:before="100" w:beforeAutospacing="1" w:after="100" w:afterAutospacing="1"/>
    </w:pPr>
  </w:style>
  <w:style w:type="character" w:customStyle="1" w:styleId="NormalWebChar">
    <w:name w:val="Normal (Web) Char"/>
    <w:basedOn w:val="DefaultParagraphFont"/>
    <w:link w:val="NormalWeb"/>
    <w:uiPriority w:val="99"/>
    <w:locked/>
    <w:rsid w:val="002B58E2"/>
    <w:rPr>
      <w:rFonts w:cs="Times New Roman"/>
      <w:sz w:val="24"/>
      <w:szCs w:val="24"/>
      <w:lang w:val="en-US" w:eastAsia="en-US" w:bidi="ar-SA"/>
    </w:rPr>
  </w:style>
  <w:style w:type="paragraph" w:customStyle="1" w:styleId="ListBullet2Bold">
    <w:name w:val="List Bullet 2 + Bold"/>
    <w:basedOn w:val="ListBullet2"/>
    <w:uiPriority w:val="99"/>
    <w:rsid w:val="002B58E2"/>
    <w:pPr>
      <w:numPr>
        <w:numId w:val="13"/>
      </w:numPr>
      <w:tabs>
        <w:tab w:val="num" w:pos="360"/>
        <w:tab w:val="clear" w:pos="720"/>
      </w:tabs>
      <w:ind w:left="360"/>
    </w:pPr>
    <w:rPr>
      <w:rFonts w:ascii="Arial" w:hAnsi="Arial"/>
      <w:bCs/>
      <w:szCs w:val="24"/>
    </w:rPr>
  </w:style>
  <w:style w:type="paragraph" w:styleId="ListBullet2">
    <w:name w:val="List Bullet 2"/>
    <w:basedOn w:val="Normal"/>
    <w:uiPriority w:val="99"/>
    <w:rsid w:val="002B58E2"/>
    <w:pPr>
      <w:numPr>
        <w:numId w:val="7"/>
      </w:numPr>
      <w:tabs>
        <w:tab w:val="num" w:pos="360"/>
        <w:tab w:val="clear" w:pos="720"/>
      </w:tabs>
      <w:ind w:left="360"/>
    </w:pPr>
    <w:rPr>
      <w:sz w:val="22"/>
      <w:szCs w:val="20"/>
    </w:rPr>
  </w:style>
  <w:style w:type="paragraph" w:customStyle="1" w:styleId="P1-StandPara">
    <w:name w:val="P1-Stand Para"/>
    <w:uiPriority w:val="99"/>
    <w:rsid w:val="002B58E2"/>
    <w:pPr>
      <w:spacing w:line="280" w:lineRule="exact"/>
      <w:ind w:left="1080"/>
    </w:pPr>
    <w:rPr>
      <w:spacing w:val="4"/>
      <w:sz w:val="23"/>
      <w:szCs w:val="20"/>
    </w:rPr>
  </w:style>
  <w:style w:type="paragraph" w:customStyle="1" w:styleId="SPSingleParagraph">
    <w:name w:val="SP Single Paragraph"/>
    <w:basedOn w:val="P1-StandPara"/>
    <w:uiPriority w:val="99"/>
    <w:rsid w:val="002B58E2"/>
    <w:pPr>
      <w:ind w:left="0"/>
    </w:pPr>
    <w:rPr>
      <w:sz w:val="21"/>
    </w:rPr>
  </w:style>
  <w:style w:type="paragraph" w:customStyle="1" w:styleId="Bullet1">
    <w:name w:val="Bullet 1"/>
    <w:basedOn w:val="Normal"/>
    <w:uiPriority w:val="99"/>
    <w:rsid w:val="002B58E2"/>
    <w:pPr>
      <w:numPr>
        <w:numId w:val="15"/>
      </w:numPr>
    </w:pPr>
  </w:style>
  <w:style w:type="paragraph" w:customStyle="1" w:styleId="N2-2ndBullet">
    <w:name w:val="N2-2nd Bullet"/>
    <w:basedOn w:val="Normal"/>
    <w:uiPriority w:val="99"/>
    <w:rsid w:val="002B58E2"/>
    <w:pPr>
      <w:numPr>
        <w:numId w:val="21"/>
      </w:numPr>
      <w:tabs>
        <w:tab w:val="num" w:pos="0"/>
        <w:tab w:val="clear" w:pos="360"/>
        <w:tab w:val="left" w:pos="1728"/>
      </w:tabs>
      <w:spacing w:after="240" w:line="240" w:lineRule="atLeast"/>
      <w:ind w:left="1728" w:hanging="576"/>
      <w:jc w:val="both"/>
    </w:pPr>
    <w:rPr>
      <w:rFonts w:ascii="Arial" w:hAnsi="Arial"/>
      <w:sz w:val="22"/>
      <w:szCs w:val="20"/>
    </w:rPr>
  </w:style>
  <w:style w:type="paragraph" w:customStyle="1" w:styleId="TT-TableTitle">
    <w:name w:val="TT-Table Title"/>
    <w:uiPriority w:val="99"/>
    <w:rsid w:val="001F1288"/>
    <w:pPr>
      <w:tabs>
        <w:tab w:val="left" w:pos="1152"/>
      </w:tabs>
      <w:spacing w:line="240" w:lineRule="atLeast"/>
      <w:ind w:left="1152" w:hanging="1152"/>
    </w:pPr>
    <w:rPr>
      <w:szCs w:val="20"/>
    </w:rPr>
  </w:style>
  <w:style w:type="character" w:customStyle="1" w:styleId="Heading7Char1">
    <w:name w:val="Heading 7 Char1"/>
    <w:basedOn w:val="DefaultParagraphFont"/>
    <w:link w:val="Heading7"/>
    <w:uiPriority w:val="99"/>
    <w:locked/>
    <w:rsid w:val="00A0467A"/>
    <w:rPr>
      <w:rFonts w:cs="Times New Roman"/>
      <w:b/>
      <w:sz w:val="28"/>
      <w:lang w:val="en-US" w:eastAsia="en-US" w:bidi="ar-SA"/>
    </w:rPr>
  </w:style>
  <w:style w:type="character" w:customStyle="1" w:styleId="j2">
    <w:name w:val="j2"/>
    <w:basedOn w:val="DefaultParagraphFont"/>
    <w:uiPriority w:val="99"/>
    <w:rsid w:val="00772D4D"/>
    <w:rPr>
      <w:rFonts w:cs="Times New Roman"/>
    </w:rPr>
  </w:style>
  <w:style w:type="character" w:customStyle="1" w:styleId="j4">
    <w:name w:val="j4"/>
    <w:basedOn w:val="DefaultParagraphFont"/>
    <w:uiPriority w:val="99"/>
    <w:rsid w:val="00772D4D"/>
    <w:rPr>
      <w:rFonts w:cs="Times New Roman"/>
    </w:rPr>
  </w:style>
  <w:style w:type="paragraph" w:customStyle="1" w:styleId="Default">
    <w:name w:val="Default"/>
    <w:rsid w:val="00BD016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5D7FE9"/>
    <w:rPr>
      <w:sz w:val="16"/>
      <w:szCs w:val="16"/>
    </w:rPr>
  </w:style>
  <w:style w:type="paragraph" w:customStyle="1" w:styleId="tablecell">
    <w:name w:val="table cell"/>
    <w:basedOn w:val="Normal"/>
    <w:qFormat/>
    <w:rsid w:val="002633E6"/>
    <w:pPr>
      <w:widowControl w:val="0"/>
      <w:autoSpaceDE w:val="0"/>
      <w:autoSpaceDN w:val="0"/>
      <w:adjustRightInd w:val="0"/>
      <w:spacing w:line="264" w:lineRule="auto"/>
    </w:pPr>
    <w:rPr>
      <w:rFonts w:ascii="Arial" w:hAnsi="Arial" w:eastAsiaTheme="minorEastAsia" w:cs="Arial"/>
      <w:color w:val="532683"/>
      <w:sz w:val="18"/>
      <w:szCs w:val="18"/>
    </w:rPr>
  </w:style>
  <w:style w:type="paragraph" w:styleId="TOCHeading">
    <w:name w:val="TOC Heading"/>
    <w:basedOn w:val="Heading1"/>
    <w:next w:val="Normal"/>
    <w:uiPriority w:val="39"/>
    <w:semiHidden/>
    <w:unhideWhenUsed/>
    <w:qFormat/>
    <w:rsid w:val="009F372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Revision">
    <w:name w:val="Revision"/>
    <w:hidden/>
    <w:uiPriority w:val="99"/>
    <w:semiHidden/>
    <w:rsid w:val="00D75F29"/>
    <w:rPr>
      <w:sz w:val="24"/>
      <w:szCs w:val="24"/>
    </w:rPr>
  </w:style>
  <w:style w:type="table" w:customStyle="1" w:styleId="LightList-Accent45">
    <w:name w:val="Light List - Accent 45"/>
    <w:basedOn w:val="TableNormal"/>
    <w:next w:val="LightListAccent4"/>
    <w:uiPriority w:val="61"/>
    <w:rsid w:val="00D85DD7"/>
    <w:rPr>
      <w:rFonts w:asciiTheme="minorHAnsi" w:eastAsiaTheme="minorEastAsia" w:hAnsiTheme="minorHAnsi" w:cstheme="minorBidi"/>
      <w:sz w:val="24"/>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4">
    <w:name w:val="Light List Accent 4"/>
    <w:basedOn w:val="TableNormal"/>
    <w:uiPriority w:val="61"/>
    <w:semiHidden/>
    <w:unhideWhenUsed/>
    <w:rsid w:val="00D85DD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body">
    <w:name w:val="body"/>
    <w:basedOn w:val="Normal"/>
    <w:uiPriority w:val="99"/>
    <w:qFormat/>
    <w:rsid w:val="00380F10"/>
    <w:pPr>
      <w:keepNext/>
      <w:autoSpaceDE w:val="0"/>
      <w:autoSpaceDN w:val="0"/>
      <w:adjustRightInd w:val="0"/>
      <w:spacing w:after="180" w:line="276" w:lineRule="auto"/>
      <w:ind w:left="1440"/>
      <w:textAlignment w:val="center"/>
    </w:pPr>
    <w:rPr>
      <w:rFonts w:ascii="Georgia" w:hAnsi="Georgia" w:eastAsiaTheme="minorEastAsia" w:cs="Georgia"/>
      <w:sz w:val="22"/>
      <w:szCs w:val="22"/>
    </w:rPr>
  </w:style>
  <w:style w:type="character" w:styleId="FootnoteReference">
    <w:name w:val="footnote reference"/>
    <w:basedOn w:val="DefaultParagraphFont"/>
    <w:uiPriority w:val="99"/>
    <w:unhideWhenUsed/>
    <w:rsid w:val="00380F10"/>
    <w:rPr>
      <w:sz w:val="16"/>
      <w:szCs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ahps.ahrq.gov/content/NCBD/HP/NCBD_HP_Standards.asp?p=105&amp;s=52" TargetMode="External" /><Relationship Id="rId11" Type="http://schemas.openxmlformats.org/officeDocument/2006/relationships/hyperlink" Target="mailto:joannsorra@westat.com" TargetMode="External" /><Relationship Id="rId12" Type="http://schemas.openxmlformats.org/officeDocument/2006/relationships/hyperlink" Target="mailto:naomiyount@westat.com" TargetMode="Externa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mailto:NCBD1@ahrq.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DA8FF-F015-4998-8715-CF2548997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3224</Words>
  <Characters>17577</Characters>
  <Application>Microsoft Office Word</Application>
  <DocSecurity>0</DocSecurity>
  <Lines>1352</Lines>
  <Paragraphs>742</Paragraphs>
  <ScaleCrop>false</ScaleCrop>
  <HeadingPairs>
    <vt:vector size="2" baseType="variant">
      <vt:variant>
        <vt:lpstr>Title</vt:lpstr>
      </vt:variant>
      <vt:variant>
        <vt:i4>1</vt:i4>
      </vt:variant>
    </vt:vector>
  </HeadingPairs>
  <TitlesOfParts>
    <vt:vector size="1" baseType="lpstr">
      <vt:lpstr>SUPPORTING STATEMENT</vt:lpstr>
    </vt:vector>
  </TitlesOfParts>
  <Company>DHHS</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wcarroll</dc:creator>
  <cp:lastModifiedBy>Shofer, Margie (AHRQ/CQuIPS)</cp:lastModifiedBy>
  <cp:revision>2</cp:revision>
  <cp:lastPrinted>2013-06-27T12:34:00Z</cp:lastPrinted>
  <dcterms:created xsi:type="dcterms:W3CDTF">2026-10-27T19:11:00Z</dcterms:created>
  <dcterms:modified xsi:type="dcterms:W3CDTF">2026-10-27T19:11:00Z</dcterms:modified>
</cp:coreProperties>
</file>