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465BE" w:rsidRPr="00835FA3" w:rsidP="006465BE" w14:paraId="2240B4CC" w14:textId="692D1ACE">
      <w:pPr>
        <w:spacing w:before="100" w:beforeAutospacing="1" w:after="100" w:afterAutospacing="1" w:line="240" w:lineRule="auto"/>
        <w:outlineLvl w:val="0"/>
        <w:rPr>
          <w:rFonts w:ascii="National2" w:eastAsia="Times New Roman" w:hAnsi="National2" w:cs="Times New Roman"/>
          <w:b/>
          <w:bCs/>
          <w:color w:val="2E74B5" w:themeColor="accent5" w:themeShade="BF"/>
          <w:kern w:val="36"/>
          <w:sz w:val="39"/>
          <w:szCs w:val="39"/>
        </w:rPr>
      </w:pPr>
      <w:r>
        <w:rPr>
          <w:rFonts w:ascii="National2" w:eastAsia="Times New Roman" w:hAnsi="National2" w:cs="Times New Roman"/>
          <w:b/>
          <w:bCs/>
          <w:color w:val="2E74B5" w:themeColor="accent5" w:themeShade="BF"/>
          <w:kern w:val="36"/>
          <w:sz w:val="39"/>
          <w:szCs w:val="39"/>
        </w:rPr>
        <w:t xml:space="preserve">ACA </w:t>
      </w:r>
      <w:r w:rsidRPr="00835FA3">
        <w:rPr>
          <w:rFonts w:ascii="National2" w:eastAsia="Times New Roman" w:hAnsi="National2" w:cs="Times New Roman"/>
          <w:b/>
          <w:bCs/>
          <w:color w:val="2E74B5" w:themeColor="accent5" w:themeShade="BF"/>
          <w:kern w:val="36"/>
          <w:sz w:val="39"/>
          <w:szCs w:val="39"/>
        </w:rPr>
        <w:t xml:space="preserve">Account Manager Satisfaction Survey Questions </w:t>
      </w:r>
      <w:r>
        <w:rPr>
          <w:rFonts w:ascii="National2" w:eastAsia="Times New Roman" w:hAnsi="National2" w:cs="Times New Roman"/>
          <w:b/>
          <w:bCs/>
          <w:color w:val="2E74B5" w:themeColor="accent5" w:themeShade="BF"/>
          <w:kern w:val="36"/>
          <w:sz w:val="39"/>
          <w:szCs w:val="39"/>
        </w:rPr>
        <w:t>–</w:t>
      </w:r>
      <w:r w:rsidRPr="00835FA3">
        <w:rPr>
          <w:rFonts w:ascii="National2" w:eastAsia="Times New Roman" w:hAnsi="National2" w:cs="Times New Roman"/>
          <w:b/>
          <w:bCs/>
          <w:color w:val="2E74B5" w:themeColor="accent5" w:themeShade="BF"/>
          <w:kern w:val="36"/>
          <w:sz w:val="39"/>
          <w:szCs w:val="39"/>
        </w:rPr>
        <w:t xml:space="preserve"> PRA</w:t>
      </w:r>
      <w:r>
        <w:rPr>
          <w:rFonts w:ascii="National2" w:eastAsia="Times New Roman" w:hAnsi="National2" w:cs="Times New Roman"/>
          <w:b/>
          <w:bCs/>
          <w:color w:val="2E74B5" w:themeColor="accent5" w:themeShade="BF"/>
          <w:kern w:val="36"/>
          <w:sz w:val="39"/>
          <w:szCs w:val="39"/>
        </w:rPr>
        <w:t xml:space="preserve"> 2023</w:t>
      </w:r>
    </w:p>
    <w:p w:rsidR="006465BE" w:rsidRPr="006465BE" w:rsidP="006465BE" w14:paraId="11A6D938" w14:textId="77777777">
      <w:pPr>
        <w:spacing w:after="0" w:line="240" w:lineRule="auto"/>
        <w:ind w:left="-15" w:right="-15"/>
        <w:outlineLvl w:val="2"/>
        <w:rPr>
          <w:rFonts w:ascii="National2" w:eastAsia="Times New Roman" w:hAnsi="National2" w:cs="Times New Roman"/>
          <w:b/>
          <w:bCs/>
          <w:sz w:val="30"/>
          <w:szCs w:val="30"/>
        </w:rPr>
      </w:pPr>
      <w:r w:rsidRPr="006465BE">
        <w:rPr>
          <w:rFonts w:ascii="National2" w:eastAsia="Times New Roman" w:hAnsi="National2" w:cs="Times New Roman"/>
          <w:b/>
          <w:bCs/>
          <w:sz w:val="30"/>
          <w:szCs w:val="30"/>
        </w:rPr>
        <w:t>Question Title</w:t>
      </w:r>
    </w:p>
    <w:p w:rsidR="006465BE" w:rsidP="006465BE" w14:paraId="4AB0F97A" w14:textId="77777777">
      <w:pPr>
        <w:pStyle w:val="ListParagraph"/>
        <w:numPr>
          <w:ilvl w:val="0"/>
          <w:numId w:val="1"/>
        </w:numPr>
        <w:spacing w:after="0" w:line="240" w:lineRule="auto"/>
        <w:rPr>
          <w:rFonts w:ascii="National2" w:hAnsi="National2"/>
          <w:sz w:val="30"/>
          <w:szCs w:val="30"/>
        </w:rPr>
      </w:pPr>
      <w:r w:rsidRPr="006465BE">
        <w:rPr>
          <w:rFonts w:ascii="National2" w:hAnsi="National2"/>
          <w:sz w:val="30"/>
          <w:szCs w:val="30"/>
        </w:rPr>
        <w:t>What is your combined ACA enrollment?</w:t>
      </w:r>
    </w:p>
    <w:p w:rsidR="008C1AB3" w:rsidRPr="008C1AB3" w:rsidP="008C1AB3" w14:paraId="555DB6C6" w14:textId="4BCD3E35">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type id="_x0000_t201" coordsize="21600,21600" o:spt="201" path="m,l,21600r21600,l21600,xe">
            <v:stroke joinstyle="miter"/>
            <v:path shadowok="f" o:extrusionok="f" strokeok="f" fillok="f" o:connecttype="rect"/>
            <o:lock v:ext="edit" shapetype="t"/>
          </v:shapetype>
          <v:shape id="_x0000_i1025" type="#_x0000_t201" alt="Check box" style="width:16.5pt;height:15.5pt" o:oleicon="f" o:ole="">
            <v:imagedata r:id="rId4" o:title=""/>
          </v:shape>
          <w:control r:id="rId5" w:name="DefaultOcxName33" w:shapeid="_x0000_i1025"/>
        </w:object>
      </w:r>
      <w:r w:rsidRPr="008C1AB3">
        <w:rPr>
          <w:rFonts w:ascii="National2" w:eastAsia="Times New Roman" w:hAnsi="National2" w:cs="Times New Roman"/>
          <w:color w:val="404040"/>
          <w:sz w:val="27"/>
          <w:szCs w:val="27"/>
        </w:rPr>
        <w:t>Less than 50,000 members</w:t>
      </w:r>
    </w:p>
    <w:p w:rsidR="008C1AB3" w:rsidRPr="008C1AB3" w:rsidP="008C1AB3" w14:paraId="0739A4D2" w14:textId="402876B6">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26" type="#_x0000_t201" alt="Check box" style="width:16.5pt;height:15.5pt" o:oleicon="f" o:ole="">
            <v:imagedata r:id="rId4" o:title=""/>
          </v:shape>
          <w:control r:id="rId6" w:name="DefaultOcxName43" w:shapeid="_x0000_i1026"/>
        </w:object>
      </w:r>
      <w:r w:rsidRPr="008C1AB3">
        <w:rPr>
          <w:rFonts w:ascii="National2" w:eastAsia="Times New Roman" w:hAnsi="National2" w:cs="Times New Roman"/>
          <w:color w:val="404040"/>
          <w:sz w:val="27"/>
          <w:szCs w:val="27"/>
        </w:rPr>
        <w:t>Between 50,000 to 100,000 members</w:t>
      </w:r>
    </w:p>
    <w:p w:rsidR="008C1AB3" w:rsidRPr="008C1AB3" w:rsidP="008C1AB3" w14:paraId="4974CC6D" w14:textId="4DEA8A3D">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27" type="#_x0000_t201" alt="Check Box" style="width:16.5pt;height:15.5pt" o:oleicon="f" o:ole="">
            <v:imagedata r:id="rId4" o:title=""/>
          </v:shape>
          <w:control r:id="rId7" w:name="DefaultOcxName53" w:shapeid="_x0000_i1027"/>
        </w:object>
      </w:r>
      <w:r w:rsidRPr="008C1AB3">
        <w:rPr>
          <w:rFonts w:ascii="National2" w:eastAsia="Times New Roman" w:hAnsi="National2" w:cs="Times New Roman"/>
          <w:color w:val="404040"/>
          <w:sz w:val="27"/>
          <w:szCs w:val="27"/>
        </w:rPr>
        <w:t>Between 100,000 to 500,000 members</w:t>
      </w:r>
    </w:p>
    <w:p w:rsidR="008C1AB3" w:rsidRPr="008C1AB3" w:rsidP="008C1AB3" w14:paraId="20D35E05" w14:textId="1FCD7E0A">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28" type="#_x0000_t201" alt="Check box" style="width:16.5pt;height:15.5pt" o:oleicon="f" o:ole="">
            <v:imagedata r:id="rId4" o:title=""/>
          </v:shape>
          <w:control r:id="rId8" w:name="DefaultOcxName63" w:shapeid="_x0000_i1028"/>
        </w:object>
      </w:r>
      <w:r w:rsidRPr="008C1AB3">
        <w:rPr>
          <w:rFonts w:ascii="National2" w:eastAsia="Times New Roman" w:hAnsi="National2" w:cs="Times New Roman"/>
          <w:color w:val="404040"/>
          <w:sz w:val="27"/>
          <w:szCs w:val="27"/>
        </w:rPr>
        <w:t>Greater than 500,000 members</w:t>
      </w:r>
    </w:p>
    <w:p w:rsidR="008C1AB3" w:rsidRPr="008C1AB3" w:rsidP="008C1AB3" w14:paraId="07BA5689" w14:textId="77777777">
      <w:pPr>
        <w:spacing w:after="0" w:line="240" w:lineRule="auto"/>
        <w:rPr>
          <w:rFonts w:ascii="National2" w:hAnsi="National2"/>
          <w:sz w:val="30"/>
          <w:szCs w:val="30"/>
        </w:rPr>
      </w:pPr>
    </w:p>
    <w:p w:rsidR="008C1AB3" w:rsidRPr="008C1AB3" w:rsidP="008C1AB3" w14:paraId="03B99D35" w14:textId="77777777">
      <w:pPr>
        <w:spacing w:after="0" w:line="240" w:lineRule="auto"/>
        <w:rPr>
          <w:rFonts w:ascii="National2" w:eastAsia="Times New Roman" w:hAnsi="National2" w:cstheme="minorHAnsi"/>
          <w:color w:val="404040"/>
          <w:sz w:val="30"/>
          <w:szCs w:val="30"/>
        </w:rPr>
      </w:pPr>
    </w:p>
    <w:p w:rsidR="006465BE" w:rsidP="006465BE" w14:paraId="00AAE050" w14:textId="77777777">
      <w:pPr>
        <w:pStyle w:val="ListParagraph"/>
        <w:numPr>
          <w:ilvl w:val="0"/>
          <w:numId w:val="1"/>
        </w:numPr>
        <w:spacing w:after="0" w:line="240" w:lineRule="auto"/>
        <w:rPr>
          <w:rFonts w:ascii="National2" w:hAnsi="National2"/>
          <w:sz w:val="30"/>
          <w:szCs w:val="30"/>
        </w:rPr>
      </w:pPr>
      <w:r w:rsidRPr="006465BE">
        <w:rPr>
          <w:rFonts w:ascii="National2" w:hAnsi="National2"/>
          <w:sz w:val="30"/>
          <w:szCs w:val="30"/>
        </w:rPr>
        <w:t xml:space="preserve">My Account Manager is readily accessible. </w:t>
      </w:r>
    </w:p>
    <w:p w:rsidR="00F63BBD" w:rsidP="00F63BBD" w14:paraId="32C97475" w14:textId="77777777">
      <w:pPr>
        <w:spacing w:after="0" w:line="240" w:lineRule="auto"/>
        <w:rPr>
          <w:rFonts w:ascii="National2" w:hAnsi="National2"/>
          <w:sz w:val="30"/>
          <w:szCs w:val="30"/>
        </w:rPr>
      </w:pPr>
    </w:p>
    <w:p w:rsidR="00F63BBD" w:rsidRPr="00B35103" w:rsidP="00F63BBD" w14:paraId="33A84E2A" w14:textId="3B63DAE6">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29" type="#_x0000_t201" alt="Check Box" style="width:16.5pt;height:15.5pt" o:oleicon="f" o:ole="">
            <v:imagedata r:id="rId4" o:title=""/>
          </v:shape>
          <w:control r:id="rId9" w:name="DefaultOcxName2" w:shapeid="_x0000_i1029"/>
        </w:object>
      </w:r>
      <w:r w:rsidRPr="00B35103">
        <w:rPr>
          <w:rFonts w:ascii="National2" w:eastAsia="Times New Roman" w:hAnsi="National2" w:cs="Times New Roman"/>
          <w:color w:val="404040"/>
          <w:sz w:val="27"/>
          <w:szCs w:val="27"/>
        </w:rPr>
        <w:t>Strongly agree</w:t>
      </w:r>
    </w:p>
    <w:p w:rsidR="00F63BBD" w:rsidRPr="00B35103" w:rsidP="00F63BBD" w14:paraId="5ACB79F9" w14:textId="7000C8EA">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0" type="#_x0000_t201" alt="Check Box" style="width:16.5pt;height:15.5pt" o:oleicon="f" o:ole="">
            <v:imagedata r:id="rId4" o:title=""/>
          </v:shape>
          <w:control r:id="rId10" w:name="DefaultOcxName3" w:shapeid="_x0000_i1030"/>
        </w:object>
      </w:r>
      <w:r w:rsidRPr="00B35103">
        <w:rPr>
          <w:rFonts w:ascii="National2" w:eastAsia="Times New Roman" w:hAnsi="National2" w:cs="Times New Roman"/>
          <w:color w:val="404040"/>
          <w:sz w:val="27"/>
          <w:szCs w:val="27"/>
        </w:rPr>
        <w:t>Agree</w:t>
      </w:r>
    </w:p>
    <w:p w:rsidR="00F63BBD" w:rsidRPr="00B35103" w:rsidP="00F63BBD" w14:paraId="4B1321B2" w14:textId="072A5655">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1" type="#_x0000_t201" alt="Check Box" style="width:16.5pt;height:15.5pt" o:oleicon="f" o:ole="">
            <v:imagedata r:id="rId4" o:title=""/>
          </v:shape>
          <w:control r:id="rId11" w:name="DefaultOcxName4" w:shapeid="_x0000_i1031"/>
        </w:object>
      </w:r>
      <w:r w:rsidRPr="00B35103">
        <w:rPr>
          <w:rFonts w:ascii="National2" w:eastAsia="Times New Roman" w:hAnsi="National2" w:cs="Times New Roman"/>
          <w:color w:val="404040"/>
          <w:sz w:val="27"/>
          <w:szCs w:val="27"/>
        </w:rPr>
        <w:t>Neither agree nor disagree</w:t>
      </w:r>
    </w:p>
    <w:p w:rsidR="00F63BBD" w:rsidRPr="00B35103" w:rsidP="00F63BBD" w14:paraId="38007425" w14:textId="7F825EC6">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2" type="#_x0000_t201" alt="Check Box" style="width:16.5pt;height:15.5pt" o:oleicon="f" o:ole="">
            <v:imagedata r:id="rId4" o:title=""/>
          </v:shape>
          <w:control r:id="rId12" w:name="DefaultOcxName5" w:shapeid="_x0000_i1032"/>
        </w:object>
      </w:r>
      <w:r w:rsidRPr="00B35103">
        <w:rPr>
          <w:rFonts w:ascii="National2" w:eastAsia="Times New Roman" w:hAnsi="National2" w:cs="Times New Roman"/>
          <w:color w:val="404040"/>
          <w:sz w:val="27"/>
          <w:szCs w:val="27"/>
        </w:rPr>
        <w:t>Disagree</w:t>
      </w:r>
    </w:p>
    <w:p w:rsidR="00F63BBD" w:rsidRPr="00B35103" w:rsidP="00F63BBD" w14:paraId="0474780D" w14:textId="1C6035A2">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3" type="#_x0000_t201" alt="Check Box" style="width:16.5pt;height:15.5pt" o:oleicon="f" o:ole="">
            <v:imagedata r:id="rId4" o:title=""/>
          </v:shape>
          <w:control r:id="rId13" w:name="DefaultOcxName6" w:shapeid="_x0000_i1033"/>
        </w:object>
      </w:r>
      <w:r w:rsidRPr="00B35103">
        <w:rPr>
          <w:rFonts w:ascii="National2" w:eastAsia="Times New Roman" w:hAnsi="National2" w:cs="Times New Roman"/>
          <w:color w:val="404040"/>
          <w:sz w:val="27"/>
          <w:szCs w:val="27"/>
        </w:rPr>
        <w:t>Strongly disagree</w:t>
      </w:r>
    </w:p>
    <w:p w:rsidR="00F63BBD" w:rsidP="00F63BBD" w14:paraId="032E3E94" w14:textId="77777777">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t>Comments</w:t>
      </w:r>
    </w:p>
    <w:p w:rsidR="00F63BBD" w:rsidP="00F63BBD" w14:paraId="20235B8E" w14:textId="77777777">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noProof/>
          <w:color w:val="404040"/>
          <w:sz w:val="30"/>
          <w:szCs w:val="30"/>
          <w14:ligatures w14:val="standardContextual"/>
        </w:rPr>
        <mc:AlternateContent>
          <mc:Choice Requires="wps">
            <w:drawing>
              <wp:inline distT="0" distB="0" distL="0" distR="0">
                <wp:extent cx="4025900" cy="704850"/>
                <wp:effectExtent l="0" t="0" r="12700" b="19050"/>
                <wp:docPr id="1959253616" name="Rectangle 1" descr="Box to enter free form comments"/>
                <wp:cNvGraphicFramePr/>
                <a:graphic xmlns:a="http://schemas.openxmlformats.org/drawingml/2006/main">
                  <a:graphicData uri="http://schemas.microsoft.com/office/word/2010/wordprocessingShape">
                    <wps:wsp xmlns:wps="http://schemas.microsoft.com/office/word/2010/wordprocessingShape">
                      <wps:cNvSpPr/>
                      <wps:spPr>
                        <a:xfrm>
                          <a:off x="0" y="0"/>
                          <a:ext cx="4025900" cy="704850"/>
                        </a:xfrm>
                        <a:prstGeom prst="rect">
                          <a:avLst/>
                        </a:prstGeom>
                        <a:no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inline>
            </w:drawing>
          </mc:Choice>
          <mc:Fallback>
            <w:pict>
              <v:rect id="Rectangle 1" o:spid="_x0000_i1034" alt="Box to enter free form comments" style="width:317pt;height:55.5pt;mso-left-percent:-10001;mso-position-horizontal-relative:char;mso-position-vertical-relative:line;mso-top-percent:-10001;mso-wrap-style:square;visibility:visible;v-text-anchor:middle" filled="f" strokecolor="#cfcdcd" strokeweight="1pt">
                <w10:wrap type="none"/>
                <w10:anchorlock/>
              </v:rect>
            </w:pict>
          </mc:Fallback>
        </mc:AlternateContent>
      </w:r>
    </w:p>
    <w:p w:rsidR="00F63BBD" w:rsidP="00F63BBD" w14:paraId="077C1B60" w14:textId="77777777">
      <w:pPr>
        <w:spacing w:after="0" w:line="240" w:lineRule="auto"/>
        <w:rPr>
          <w:rFonts w:ascii="National2" w:eastAsia="Times New Roman" w:hAnsi="National2" w:cs="Times New Roman"/>
          <w:color w:val="404040"/>
          <w:sz w:val="27"/>
          <w:szCs w:val="27"/>
        </w:rPr>
      </w:pPr>
    </w:p>
    <w:p w:rsidR="00F63BBD" w:rsidP="00F63BBD" w14:paraId="1CE1C244" w14:textId="77777777">
      <w:pPr>
        <w:spacing w:after="0" w:line="240" w:lineRule="auto"/>
        <w:rPr>
          <w:rFonts w:ascii="National2" w:hAnsi="National2"/>
          <w:sz w:val="30"/>
          <w:szCs w:val="30"/>
        </w:rPr>
      </w:pPr>
    </w:p>
    <w:p w:rsidR="00F63BBD" w:rsidP="00F63BBD" w14:paraId="725E3DDC" w14:textId="77777777">
      <w:pPr>
        <w:spacing w:after="0" w:line="240" w:lineRule="auto"/>
        <w:rPr>
          <w:rFonts w:ascii="National2" w:hAnsi="National2"/>
          <w:sz w:val="30"/>
          <w:szCs w:val="30"/>
        </w:rPr>
      </w:pPr>
    </w:p>
    <w:p w:rsidR="00F63BBD" w:rsidRPr="00F63BBD" w:rsidP="00F63BBD" w14:paraId="0BB4E17E" w14:textId="77777777">
      <w:pPr>
        <w:spacing w:after="0" w:line="240" w:lineRule="auto"/>
        <w:rPr>
          <w:rFonts w:ascii="National2" w:hAnsi="National2"/>
          <w:sz w:val="30"/>
          <w:szCs w:val="30"/>
        </w:rPr>
      </w:pPr>
    </w:p>
    <w:p w:rsidR="006465BE" w:rsidP="006465BE" w14:paraId="366C2093" w14:textId="77777777">
      <w:pPr>
        <w:pStyle w:val="ListParagraph"/>
        <w:numPr>
          <w:ilvl w:val="0"/>
          <w:numId w:val="1"/>
        </w:numPr>
        <w:spacing w:after="0" w:line="240" w:lineRule="auto"/>
        <w:rPr>
          <w:rFonts w:ascii="National2" w:hAnsi="National2"/>
          <w:sz w:val="30"/>
          <w:szCs w:val="30"/>
        </w:rPr>
      </w:pPr>
      <w:r w:rsidRPr="006465BE">
        <w:rPr>
          <w:rFonts w:ascii="National2" w:hAnsi="National2"/>
          <w:sz w:val="30"/>
          <w:szCs w:val="30"/>
        </w:rPr>
        <w:t xml:space="preserve">Routine conversations with my Account Manager are collaborative and educational. </w:t>
      </w:r>
    </w:p>
    <w:p w:rsidR="00F63BBD" w:rsidP="00F63BBD" w14:paraId="5261D2AC" w14:textId="77777777">
      <w:pPr>
        <w:spacing w:after="0" w:line="240" w:lineRule="auto"/>
        <w:rPr>
          <w:rFonts w:ascii="National2" w:hAnsi="National2"/>
          <w:sz w:val="30"/>
          <w:szCs w:val="30"/>
        </w:rPr>
      </w:pPr>
    </w:p>
    <w:p w:rsidR="00F63BBD" w:rsidRPr="00B35103" w:rsidP="00F63BBD" w14:paraId="6DC38616" w14:textId="586EBE4B">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5" type="#_x0000_t201" alt="Check Box" style="width:16.5pt;height:15.5pt" o:oleicon="f" o:ole="">
            <v:imagedata r:id="rId4" o:title=""/>
          </v:shape>
          <w:control r:id="rId14" w:name="DefaultOcxName21" w:shapeid="_x0000_i1035"/>
        </w:object>
      </w:r>
      <w:r w:rsidRPr="00B35103">
        <w:rPr>
          <w:rFonts w:ascii="National2" w:eastAsia="Times New Roman" w:hAnsi="National2" w:cs="Times New Roman"/>
          <w:color w:val="404040"/>
          <w:sz w:val="27"/>
          <w:szCs w:val="27"/>
        </w:rPr>
        <w:t>Strongly agree</w:t>
      </w:r>
    </w:p>
    <w:p w:rsidR="00F63BBD" w:rsidRPr="00B35103" w:rsidP="00F63BBD" w14:paraId="00FBECA3" w14:textId="6D615BF5">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6" type="#_x0000_t201" alt="Check Box" style="width:16.5pt;height:15.5pt" o:oleicon="f" o:ole="">
            <v:imagedata r:id="rId4" o:title=""/>
          </v:shape>
          <w:control r:id="rId15" w:name="DefaultOcxName31" w:shapeid="_x0000_i1036"/>
        </w:object>
      </w:r>
      <w:r w:rsidRPr="00B35103">
        <w:rPr>
          <w:rFonts w:ascii="National2" w:eastAsia="Times New Roman" w:hAnsi="National2" w:cs="Times New Roman"/>
          <w:color w:val="404040"/>
          <w:sz w:val="27"/>
          <w:szCs w:val="27"/>
        </w:rPr>
        <w:t>Agree</w:t>
      </w:r>
    </w:p>
    <w:p w:rsidR="00F63BBD" w:rsidRPr="00B35103" w:rsidP="00F63BBD" w14:paraId="5BB1D964" w14:textId="33BD5CEE">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7" type="#_x0000_t201" alt="Check Box" style="width:16.5pt;height:15.5pt" o:oleicon="f" o:ole="">
            <v:imagedata r:id="rId4" o:title=""/>
          </v:shape>
          <w:control r:id="rId16" w:name="DefaultOcxName41" w:shapeid="_x0000_i1037"/>
        </w:object>
      </w:r>
      <w:r w:rsidRPr="00B35103">
        <w:rPr>
          <w:rFonts w:ascii="National2" w:eastAsia="Times New Roman" w:hAnsi="National2" w:cs="Times New Roman"/>
          <w:color w:val="404040"/>
          <w:sz w:val="27"/>
          <w:szCs w:val="27"/>
        </w:rPr>
        <w:t>Neither agree nor disagree</w:t>
      </w:r>
    </w:p>
    <w:p w:rsidR="00F63BBD" w:rsidRPr="00B35103" w:rsidP="00F63BBD" w14:paraId="50EDC9AA" w14:textId="617E1C25">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8" type="#_x0000_t201" alt="Check Box" style="width:16.5pt;height:15.5pt" o:oleicon="f" o:ole="">
            <v:imagedata r:id="rId4" o:title=""/>
          </v:shape>
          <w:control r:id="rId17" w:name="DefaultOcxName51" w:shapeid="_x0000_i1038"/>
        </w:object>
      </w:r>
      <w:r w:rsidRPr="00B35103">
        <w:rPr>
          <w:rFonts w:ascii="National2" w:eastAsia="Times New Roman" w:hAnsi="National2" w:cs="Times New Roman"/>
          <w:color w:val="404040"/>
          <w:sz w:val="27"/>
          <w:szCs w:val="27"/>
        </w:rPr>
        <w:t>Disagree</w:t>
      </w:r>
    </w:p>
    <w:p w:rsidR="00F63BBD" w:rsidRPr="00B35103" w:rsidP="00F63BBD" w14:paraId="4D5E591F" w14:textId="0359C4FE">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39" type="#_x0000_t201" alt="Check Box" style="width:16.5pt;height:15.5pt" o:oleicon="f" o:ole="">
            <v:imagedata r:id="rId4" o:title=""/>
          </v:shape>
          <w:control r:id="rId18" w:name="DefaultOcxName61" w:shapeid="_x0000_i1039"/>
        </w:object>
      </w:r>
      <w:r w:rsidRPr="00B35103">
        <w:rPr>
          <w:rFonts w:ascii="National2" w:eastAsia="Times New Roman" w:hAnsi="National2" w:cs="Times New Roman"/>
          <w:color w:val="404040"/>
          <w:sz w:val="27"/>
          <w:szCs w:val="27"/>
        </w:rPr>
        <w:t>Strongly disagree</w:t>
      </w:r>
    </w:p>
    <w:p w:rsidR="00F63BBD" w:rsidP="00F63BBD" w14:paraId="378DD659" w14:textId="77777777">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t>Comments</w:t>
      </w:r>
    </w:p>
    <w:p w:rsidR="00F63BBD" w:rsidP="00F63BBD" w14:paraId="5764F73C" w14:textId="77777777">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noProof/>
          <w:color w:val="404040"/>
          <w:sz w:val="30"/>
          <w:szCs w:val="30"/>
          <w14:ligatures w14:val="standardContextual"/>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4025900" cy="704850"/>
                <wp:effectExtent l="0" t="0" r="12700" b="19050"/>
                <wp:wrapNone/>
                <wp:docPr id="644352461" name="Rectangle 1">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4025900" cy="704850"/>
                        </a:xfrm>
                        <a:prstGeom prst="rect">
                          <a:avLst/>
                        </a:prstGeom>
                        <a:no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Rectangle 1" o:spid="_x0000_s1040" alt="&quot;&quot;" style="width:317pt;height:55.5pt;margin-top:0;margin-left:0;mso-wrap-distance-bottom:0;mso-wrap-distance-left:9pt;mso-wrap-distance-right:9pt;mso-wrap-distance-top:0;mso-wrap-style:square;position:absolute;visibility:visible;v-text-anchor:middle;z-index:251659264" filled="f" strokecolor="#cfcdcd" strokeweight="1pt"/>
            </w:pict>
          </mc:Fallback>
        </mc:AlternateContent>
      </w:r>
    </w:p>
    <w:p w:rsidR="00F63BBD" w:rsidP="00F63BBD" w14:paraId="576DB002" w14:textId="77777777">
      <w:pPr>
        <w:spacing w:after="0" w:line="240" w:lineRule="auto"/>
        <w:rPr>
          <w:rFonts w:ascii="National2" w:eastAsia="Times New Roman" w:hAnsi="National2" w:cs="Times New Roman"/>
          <w:color w:val="404040"/>
          <w:sz w:val="27"/>
          <w:szCs w:val="27"/>
        </w:rPr>
      </w:pPr>
    </w:p>
    <w:p w:rsidR="00F63BBD" w:rsidP="00F63BBD" w14:paraId="0744A2DA" w14:textId="77777777">
      <w:pPr>
        <w:spacing w:after="0" w:line="240" w:lineRule="auto"/>
        <w:rPr>
          <w:rFonts w:ascii="National2" w:hAnsi="National2"/>
          <w:sz w:val="30"/>
          <w:szCs w:val="30"/>
        </w:rPr>
      </w:pPr>
    </w:p>
    <w:p w:rsidR="00F63BBD" w:rsidP="00F63BBD" w14:paraId="72DF8980" w14:textId="77777777">
      <w:pPr>
        <w:spacing w:after="0" w:line="240" w:lineRule="auto"/>
        <w:rPr>
          <w:rFonts w:ascii="National2" w:hAnsi="National2"/>
          <w:sz w:val="30"/>
          <w:szCs w:val="30"/>
        </w:rPr>
      </w:pPr>
    </w:p>
    <w:p w:rsidR="006465BE" w:rsidP="006465BE" w14:paraId="307635E7" w14:textId="7857C642">
      <w:pPr>
        <w:pStyle w:val="ListParagraph"/>
        <w:numPr>
          <w:ilvl w:val="0"/>
          <w:numId w:val="1"/>
        </w:numPr>
        <w:spacing w:after="0" w:line="240" w:lineRule="auto"/>
        <w:rPr>
          <w:rFonts w:ascii="National2" w:hAnsi="National2"/>
          <w:sz w:val="30"/>
          <w:szCs w:val="30"/>
        </w:rPr>
      </w:pPr>
      <w:r w:rsidRPr="006465BE">
        <w:rPr>
          <w:rFonts w:ascii="National2" w:hAnsi="National2"/>
          <w:sz w:val="30"/>
          <w:szCs w:val="30"/>
        </w:rPr>
        <w:t xml:space="preserve">My Account Manager effectively facilitates the resolution of questions/issues and/or directs me to the appropriate resource to obtain an answer. </w:t>
      </w:r>
    </w:p>
    <w:p w:rsidR="00F63BBD" w:rsidP="00F63BBD" w14:paraId="56BA642E" w14:textId="4AD58B1F">
      <w:pPr>
        <w:spacing w:after="0" w:line="240" w:lineRule="auto"/>
        <w:rPr>
          <w:rFonts w:ascii="National2" w:hAnsi="National2"/>
          <w:sz w:val="30"/>
          <w:szCs w:val="30"/>
        </w:rPr>
      </w:pPr>
    </w:p>
    <w:p w:rsidR="00F63BBD" w:rsidRPr="00B35103" w:rsidP="00F63BBD" w14:paraId="543D31C7" w14:textId="652364FA">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41" type="#_x0000_t201" alt="Check Box" style="width:16.5pt;height:15.5pt" o:oleicon="f" o:ole="">
            <v:imagedata r:id="rId4" o:title=""/>
          </v:shape>
          <w:control r:id="rId19" w:name="DefaultOcxName22" w:shapeid="_x0000_i1041"/>
        </w:object>
      </w:r>
      <w:r w:rsidRPr="00B35103">
        <w:rPr>
          <w:rFonts w:ascii="National2" w:eastAsia="Times New Roman" w:hAnsi="National2" w:cs="Times New Roman"/>
          <w:color w:val="404040"/>
          <w:sz w:val="27"/>
          <w:szCs w:val="27"/>
        </w:rPr>
        <w:t>Strongly agree</w:t>
      </w:r>
    </w:p>
    <w:p w:rsidR="00F63BBD" w:rsidRPr="00B35103" w:rsidP="00F63BBD" w14:paraId="4AAB6FEA" w14:textId="4E8401C4">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42" type="#_x0000_t201" alt="Check Box" style="width:16.5pt;height:15.5pt" o:oleicon="f" o:ole="">
            <v:imagedata r:id="rId4" o:title=""/>
          </v:shape>
          <w:control r:id="rId20" w:name="DefaultOcxName32" w:shapeid="_x0000_i1042"/>
        </w:object>
      </w:r>
      <w:r w:rsidRPr="00B35103">
        <w:rPr>
          <w:rFonts w:ascii="National2" w:eastAsia="Times New Roman" w:hAnsi="National2" w:cs="Times New Roman"/>
          <w:color w:val="404040"/>
          <w:sz w:val="27"/>
          <w:szCs w:val="27"/>
        </w:rPr>
        <w:t>Agree</w:t>
      </w:r>
    </w:p>
    <w:p w:rsidR="00F63BBD" w:rsidRPr="00B35103" w:rsidP="00F63BBD" w14:paraId="2DF14EEF" w14:textId="10CC243A">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43" type="#_x0000_t201" alt="Check Box" style="width:16.5pt;height:15.5pt" o:oleicon="f" o:ole="">
            <v:imagedata r:id="rId4" o:title=""/>
          </v:shape>
          <w:control r:id="rId21" w:name="DefaultOcxName42" w:shapeid="_x0000_i1043"/>
        </w:object>
      </w:r>
      <w:r w:rsidRPr="00B35103">
        <w:rPr>
          <w:rFonts w:ascii="National2" w:eastAsia="Times New Roman" w:hAnsi="National2" w:cs="Times New Roman"/>
          <w:color w:val="404040"/>
          <w:sz w:val="27"/>
          <w:szCs w:val="27"/>
        </w:rPr>
        <w:t>Neither agree nor disagree</w:t>
      </w:r>
    </w:p>
    <w:p w:rsidR="00F63BBD" w:rsidRPr="00B35103" w:rsidP="00F63BBD" w14:paraId="1D6DE205" w14:textId="3A81A3EE">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44" type="#_x0000_t201" alt="Check Box" style="width:16.5pt;height:15.5pt" o:oleicon="f" o:ole="">
            <v:imagedata r:id="rId4" o:title=""/>
          </v:shape>
          <w:control r:id="rId22" w:name="DefaultOcxName52" w:shapeid="_x0000_i1044"/>
        </w:object>
      </w:r>
      <w:r w:rsidRPr="00B35103">
        <w:rPr>
          <w:rFonts w:ascii="National2" w:eastAsia="Times New Roman" w:hAnsi="National2" w:cs="Times New Roman"/>
          <w:color w:val="404040"/>
          <w:sz w:val="27"/>
          <w:szCs w:val="27"/>
        </w:rPr>
        <w:t>Disagree</w:t>
      </w:r>
    </w:p>
    <w:p w:rsidR="00F63BBD" w:rsidRPr="00B35103" w:rsidP="00F63BBD" w14:paraId="1B84A054" w14:textId="7B607263">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object>
          <v:shape id="_x0000_i1045" type="#_x0000_t201" alt="Check Box" style="width:16.5pt;height:15.5pt" o:oleicon="f" o:ole="">
            <v:imagedata r:id="rId4" o:title=""/>
          </v:shape>
          <w:control r:id="rId23" w:name="DefaultOcxName62" w:shapeid="_x0000_i1045"/>
        </w:object>
      </w:r>
      <w:r w:rsidRPr="00B35103">
        <w:rPr>
          <w:rFonts w:ascii="National2" w:eastAsia="Times New Roman" w:hAnsi="National2" w:cs="Times New Roman"/>
          <w:color w:val="404040"/>
          <w:sz w:val="27"/>
          <w:szCs w:val="27"/>
        </w:rPr>
        <w:t>Strongly disagree</w:t>
      </w:r>
    </w:p>
    <w:p w:rsidR="00F63BBD" w:rsidP="00F63BBD" w14:paraId="4A076712" w14:textId="77777777">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t>Comments</w:t>
      </w:r>
    </w:p>
    <w:p w:rsidR="00F63BBD" w:rsidP="00F63BBD" w14:paraId="1909EBFE" w14:textId="77777777">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noProof/>
          <w:color w:val="404040"/>
          <w:sz w:val="30"/>
          <w:szCs w:val="30"/>
          <w14:ligatures w14:val="standardContextual"/>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4025900" cy="704850"/>
                <wp:effectExtent l="0" t="0" r="12700" b="19050"/>
                <wp:wrapNone/>
                <wp:docPr id="1824750519" name="Rectangle 1">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4025900" cy="704850"/>
                        </a:xfrm>
                        <a:prstGeom prst="rect">
                          <a:avLst/>
                        </a:prstGeom>
                        <a:no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Rectangle 1" o:spid="_x0000_s1046" alt="&quot;&quot;" style="width:317pt;height:55.5pt;margin-top:0;margin-left:0;mso-wrap-distance-bottom:0;mso-wrap-distance-left:9pt;mso-wrap-distance-right:9pt;mso-wrap-distance-top:0;mso-wrap-style:square;position:absolute;visibility:visible;v-text-anchor:middle;z-index:251661312" filled="f" strokecolor="#cfcdcd" strokeweight="1pt"/>
            </w:pict>
          </mc:Fallback>
        </mc:AlternateContent>
      </w:r>
    </w:p>
    <w:p w:rsidR="00F63BBD" w:rsidP="00F63BBD" w14:paraId="2CAF2992" w14:textId="77777777">
      <w:pPr>
        <w:spacing w:after="0" w:line="240" w:lineRule="auto"/>
        <w:rPr>
          <w:rFonts w:ascii="National2" w:eastAsia="Times New Roman" w:hAnsi="National2" w:cs="Times New Roman"/>
          <w:color w:val="404040"/>
          <w:sz w:val="27"/>
          <w:szCs w:val="27"/>
        </w:rPr>
      </w:pPr>
    </w:p>
    <w:p w:rsidR="00F63BBD" w:rsidP="00F63BBD" w14:paraId="6C395755" w14:textId="77777777">
      <w:pPr>
        <w:spacing w:after="0" w:line="240" w:lineRule="auto"/>
        <w:rPr>
          <w:rFonts w:ascii="National2" w:hAnsi="National2"/>
          <w:sz w:val="30"/>
          <w:szCs w:val="30"/>
        </w:rPr>
      </w:pPr>
    </w:p>
    <w:p w:rsidR="00F63BBD" w:rsidP="00F63BBD" w14:paraId="797374EE" w14:textId="77777777">
      <w:pPr>
        <w:spacing w:after="0" w:line="240" w:lineRule="auto"/>
        <w:rPr>
          <w:rFonts w:ascii="National2" w:hAnsi="National2"/>
          <w:sz w:val="30"/>
          <w:szCs w:val="30"/>
        </w:rPr>
      </w:pPr>
    </w:p>
    <w:p w:rsidR="006465BE" w:rsidP="006465BE" w14:paraId="41FEA799" w14:textId="1E95CD64">
      <w:pPr>
        <w:pStyle w:val="ListParagraph"/>
        <w:numPr>
          <w:ilvl w:val="0"/>
          <w:numId w:val="1"/>
        </w:numPr>
        <w:spacing w:after="0" w:line="240" w:lineRule="auto"/>
        <w:rPr>
          <w:rFonts w:ascii="National2" w:hAnsi="National2"/>
          <w:sz w:val="30"/>
          <w:szCs w:val="30"/>
        </w:rPr>
      </w:pPr>
      <w:r>
        <w:rPr>
          <w:rFonts w:ascii="National2" w:hAnsi="National2"/>
          <w:sz w:val="30"/>
          <w:szCs w:val="30"/>
        </w:rPr>
        <w:t xml:space="preserve">How would you rate your experience with your </w:t>
      </w:r>
      <w:r w:rsidRPr="006465BE">
        <w:rPr>
          <w:rFonts w:ascii="National2" w:hAnsi="National2"/>
          <w:sz w:val="30"/>
          <w:szCs w:val="30"/>
        </w:rPr>
        <w:t xml:space="preserve">Account Manager </w:t>
      </w:r>
      <w:r>
        <w:rPr>
          <w:rFonts w:ascii="National2" w:hAnsi="National2"/>
          <w:sz w:val="30"/>
          <w:szCs w:val="30"/>
        </w:rPr>
        <w:t>?</w:t>
      </w:r>
    </w:p>
    <w:p w:rsidR="00ED1B6E" w:rsidP="00F63BBD" w14:paraId="4F4E7B45" w14:textId="77777777">
      <w:pPr>
        <w:spacing w:after="0" w:line="240" w:lineRule="auto"/>
        <w:rPr>
          <w:rFonts w:ascii="National2" w:eastAsia="Times New Roman" w:hAnsi="National2" w:cs="Times New Roman"/>
          <w:color w:val="404040"/>
          <w:sz w:val="27"/>
          <w:szCs w:val="27"/>
        </w:rPr>
      </w:pPr>
    </w:p>
    <w:p w:rsidR="00ED1B6E" w:rsidP="00F63BBD" w14:paraId="6182326A" w14:textId="5A6FCB88">
      <w:pPr>
        <w:spacing w:after="0" w:line="240" w:lineRule="auto"/>
        <w:rPr>
          <w:rFonts w:ascii="National2" w:eastAsia="Times New Roman" w:hAnsi="National2" w:cs="Times New Roman"/>
          <w:color w:val="404040"/>
          <w:sz w:val="27"/>
          <w:szCs w:val="27"/>
        </w:rPr>
      </w:pPr>
      <w:r w:rsidRPr="00ED1B6E">
        <w:rPr>
          <w:noProof/>
        </w:rPr>
        <w:drawing>
          <wp:inline distT="0" distB="0" distL="0" distR="0">
            <wp:extent cx="5943600" cy="704850"/>
            <wp:effectExtent l="0" t="0" r="0" b="0"/>
            <wp:docPr id="2081543219" name="Picture 8" descr="Series of three check box options. Choose the option that best describes your exper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543219" name="Picture 8" descr="Series of three check box options. Choose the option that best describes your experience."/>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04850"/>
                    </a:xfrm>
                    <a:prstGeom prst="rect">
                      <a:avLst/>
                    </a:prstGeom>
                    <a:noFill/>
                    <a:ln>
                      <a:noFill/>
                    </a:ln>
                  </pic:spPr>
                </pic:pic>
              </a:graphicData>
            </a:graphic>
          </wp:inline>
        </w:drawing>
      </w:r>
    </w:p>
    <w:p w:rsidR="00ED1B6E" w:rsidP="00F63BBD" w14:paraId="3473378F" w14:textId="77777777">
      <w:pPr>
        <w:spacing w:after="0" w:line="240" w:lineRule="auto"/>
        <w:rPr>
          <w:rFonts w:ascii="National2" w:eastAsia="Times New Roman" w:hAnsi="National2" w:cs="Times New Roman"/>
          <w:color w:val="404040"/>
          <w:sz w:val="27"/>
          <w:szCs w:val="27"/>
        </w:rPr>
      </w:pPr>
    </w:p>
    <w:p w:rsidR="00F63BBD" w:rsidP="00F63BBD" w14:paraId="5C021178" w14:textId="5AD4E572">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t>Comments</w:t>
      </w:r>
    </w:p>
    <w:p w:rsidR="00F63BBD" w:rsidP="00F63BBD" w14:paraId="566509ED" w14:textId="77777777">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noProof/>
          <w:color w:val="404040"/>
          <w:sz w:val="30"/>
          <w:szCs w:val="30"/>
          <w14:ligatures w14:val="standardContextual"/>
        </w:rPr>
        <mc:AlternateContent>
          <mc:Choice Requires="wps">
            <w:drawing>
              <wp:inline distT="0" distB="0" distL="0" distR="0">
                <wp:extent cx="4025900" cy="704850"/>
                <wp:effectExtent l="0" t="0" r="12700" b="19050"/>
                <wp:docPr id="845284760" name="Rectangle 1" descr="Box for free form comments. "/>
                <wp:cNvGraphicFramePr/>
                <a:graphic xmlns:a="http://schemas.openxmlformats.org/drawingml/2006/main">
                  <a:graphicData uri="http://schemas.microsoft.com/office/word/2010/wordprocessingShape">
                    <wps:wsp xmlns:wps="http://schemas.microsoft.com/office/word/2010/wordprocessingShape">
                      <wps:cNvSpPr/>
                      <wps:spPr>
                        <a:xfrm>
                          <a:off x="0" y="0"/>
                          <a:ext cx="4025900" cy="704850"/>
                        </a:xfrm>
                        <a:prstGeom prst="rect">
                          <a:avLst/>
                        </a:prstGeom>
                        <a:no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inline>
            </w:drawing>
          </mc:Choice>
          <mc:Fallback>
            <w:pict>
              <v:rect id="Rectangle 1" o:spid="_x0000_i1047" alt="Box for free form comments. " style="width:317pt;height:55.5pt;mso-left-percent:-10001;mso-position-horizontal-relative:char;mso-position-vertical-relative:line;mso-top-percent:-10001;mso-wrap-style:square;visibility:visible;v-text-anchor:middle" filled="f" strokecolor="#cfcdcd" strokeweight="1pt">
                <w10:wrap type="none"/>
                <w10:anchorlock/>
              </v:rect>
            </w:pict>
          </mc:Fallback>
        </mc:AlternateContent>
      </w:r>
    </w:p>
    <w:p w:rsidR="00F63BBD" w:rsidP="00F63BBD" w14:paraId="7D3AA10F" w14:textId="77777777">
      <w:pPr>
        <w:spacing w:after="0" w:line="240" w:lineRule="auto"/>
        <w:rPr>
          <w:rFonts w:ascii="National2" w:eastAsia="Times New Roman" w:hAnsi="National2" w:cs="Times New Roman"/>
          <w:color w:val="404040"/>
          <w:sz w:val="27"/>
          <w:szCs w:val="27"/>
        </w:rPr>
      </w:pPr>
    </w:p>
    <w:p w:rsidR="00F63BBD" w:rsidP="00F63BBD" w14:paraId="2341896F" w14:textId="77777777">
      <w:pPr>
        <w:spacing w:after="0" w:line="240" w:lineRule="auto"/>
        <w:rPr>
          <w:rFonts w:ascii="National2" w:hAnsi="National2"/>
          <w:sz w:val="30"/>
          <w:szCs w:val="30"/>
        </w:rPr>
      </w:pPr>
    </w:p>
    <w:p w:rsidR="00F63BBD" w:rsidP="00F63BBD" w14:paraId="71857CB2" w14:textId="77777777">
      <w:pPr>
        <w:spacing w:after="0" w:line="240" w:lineRule="auto"/>
        <w:rPr>
          <w:rFonts w:ascii="National2" w:hAnsi="National2"/>
          <w:sz w:val="30"/>
          <w:szCs w:val="30"/>
        </w:rPr>
      </w:pPr>
    </w:p>
    <w:p w:rsidR="00F63BBD" w:rsidRPr="00F63BBD" w:rsidP="00F63BBD" w14:paraId="29284B0F" w14:textId="77777777">
      <w:pPr>
        <w:spacing w:after="0" w:line="240" w:lineRule="auto"/>
        <w:rPr>
          <w:rFonts w:ascii="National2" w:hAnsi="National2"/>
          <w:sz w:val="30"/>
          <w:szCs w:val="30"/>
        </w:rPr>
      </w:pPr>
    </w:p>
    <w:p w:rsidR="006465BE" w:rsidRPr="00F63BBD" w:rsidP="006465BE" w14:paraId="617079C3" w14:textId="53DF448A">
      <w:pPr>
        <w:pStyle w:val="ListParagraph"/>
        <w:numPr>
          <w:ilvl w:val="0"/>
          <w:numId w:val="1"/>
        </w:numPr>
        <w:spacing w:after="0" w:line="240" w:lineRule="auto"/>
        <w:rPr>
          <w:rFonts w:ascii="National2" w:hAnsi="National2"/>
          <w:i/>
          <w:sz w:val="30"/>
          <w:szCs w:val="30"/>
        </w:rPr>
      </w:pPr>
      <w:r w:rsidRPr="006465BE">
        <w:rPr>
          <w:rFonts w:ascii="National2" w:hAnsi="National2"/>
          <w:sz w:val="30"/>
          <w:szCs w:val="30"/>
        </w:rPr>
        <w:t>Do you have any suggestions on how ACA Account Management could be improved?</w:t>
      </w:r>
    </w:p>
    <w:p w:rsidR="00F63BBD" w:rsidRPr="00B35103" w:rsidP="00F63BBD" w14:paraId="11B6D73B" w14:textId="70426327">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noProof/>
          <w:color w:val="404040"/>
          <w:sz w:val="27"/>
          <w:szCs w:val="27"/>
        </w:rPr>
        <w:drawing>
          <wp:inline distT="0" distB="0" distL="0" distR="0">
            <wp:extent cx="209550" cy="196850"/>
            <wp:effectExtent l="0" t="0" r="0" b="0"/>
            <wp:docPr id="22" name="Picture 2" descr="Two check boxes. Select Yes or 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 descr="Two check boxes. Select Yes or No."/>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 cy="196850"/>
                    </a:xfrm>
                    <a:prstGeom prst="rect">
                      <a:avLst/>
                    </a:prstGeom>
                    <a:noFill/>
                    <a:ln>
                      <a:noFill/>
                    </a:ln>
                  </pic:spPr>
                </pic:pic>
              </a:graphicData>
            </a:graphic>
          </wp:inline>
        </w:drawing>
      </w:r>
      <w:r w:rsidRPr="00B35103">
        <w:rPr>
          <w:rFonts w:ascii="National2" w:eastAsia="Times New Roman" w:hAnsi="National2" w:cs="Times New Roman"/>
          <w:color w:val="404040"/>
          <w:sz w:val="27"/>
          <w:szCs w:val="27"/>
        </w:rPr>
        <w:t>Yes</w:t>
      </w:r>
    </w:p>
    <w:p w:rsidR="00F63BBD" w:rsidP="00F63BBD" w14:paraId="2E6BA4A3" w14:textId="69E460CC">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noProof/>
          <w:color w:val="404040"/>
          <w:sz w:val="27"/>
          <w:szCs w:val="27"/>
        </w:rPr>
        <w:drawing>
          <wp:inline distT="0" distB="0" distL="0" distR="0">
            <wp:extent cx="209550" cy="196850"/>
            <wp:effectExtent l="0" t="0" r="0" b="0"/>
            <wp:docPr id="23" name="Picture 1" descr="Che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 descr="Check box"/>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 cy="196850"/>
                    </a:xfrm>
                    <a:prstGeom prst="rect">
                      <a:avLst/>
                    </a:prstGeom>
                    <a:noFill/>
                    <a:ln>
                      <a:noFill/>
                    </a:ln>
                  </pic:spPr>
                </pic:pic>
              </a:graphicData>
            </a:graphic>
          </wp:inline>
        </w:drawing>
      </w:r>
      <w:r w:rsidRPr="00B35103">
        <w:rPr>
          <w:rFonts w:ascii="National2" w:eastAsia="Times New Roman" w:hAnsi="National2" w:cs="Times New Roman"/>
          <w:color w:val="404040"/>
          <w:sz w:val="27"/>
          <w:szCs w:val="27"/>
        </w:rPr>
        <w:t>No</w:t>
      </w:r>
    </w:p>
    <w:p w:rsidR="00F63BBD" w:rsidP="00F63BBD" w14:paraId="7297CF83" w14:textId="77777777">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color w:val="404040"/>
          <w:sz w:val="27"/>
          <w:szCs w:val="27"/>
        </w:rPr>
        <w:t>Comments</w:t>
      </w:r>
    </w:p>
    <w:p w:rsidR="00F63BBD" w:rsidP="00F63BBD" w14:paraId="4500CDAD" w14:textId="77777777">
      <w:pPr>
        <w:spacing w:after="0" w:line="240" w:lineRule="auto"/>
        <w:rPr>
          <w:rFonts w:ascii="National2" w:eastAsia="Times New Roman" w:hAnsi="National2" w:cs="Times New Roman"/>
          <w:color w:val="404040"/>
          <w:sz w:val="27"/>
          <w:szCs w:val="27"/>
        </w:rPr>
      </w:pPr>
      <w:r>
        <w:rPr>
          <w:rFonts w:ascii="National2" w:eastAsia="Times New Roman" w:hAnsi="National2" w:cs="Times New Roman"/>
          <w:noProof/>
          <w:color w:val="404040"/>
          <w:sz w:val="30"/>
          <w:szCs w:val="30"/>
          <w14:ligatures w14:val="standardContextual"/>
        </w:rPr>
        <mc:AlternateContent>
          <mc:Choice Requires="wps">
            <w:drawing>
              <wp:inline distT="0" distB="0" distL="0" distR="0">
                <wp:extent cx="4025900" cy="704850"/>
                <wp:effectExtent l="0" t="0" r="12700" b="19050"/>
                <wp:docPr id="1205270669" name="Rectangle 1" descr="Box for free form comments."/>
                <wp:cNvGraphicFramePr/>
                <a:graphic xmlns:a="http://schemas.openxmlformats.org/drawingml/2006/main">
                  <a:graphicData uri="http://schemas.microsoft.com/office/word/2010/wordprocessingShape">
                    <wps:wsp xmlns:wps="http://schemas.microsoft.com/office/word/2010/wordprocessingShape">
                      <wps:cNvSpPr/>
                      <wps:spPr>
                        <a:xfrm>
                          <a:off x="0" y="0"/>
                          <a:ext cx="4025900" cy="704850"/>
                        </a:xfrm>
                        <a:prstGeom prst="rect">
                          <a:avLst/>
                        </a:prstGeom>
                        <a:no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inline>
            </w:drawing>
          </mc:Choice>
          <mc:Fallback>
            <w:pict>
              <v:rect id="Rectangle 1" o:spid="_x0000_i1048" alt="Box for free form comments." style="width:317pt;height:55.5pt;mso-left-percent:-10001;mso-position-horizontal-relative:char;mso-position-vertical-relative:line;mso-top-percent:-10001;mso-wrap-style:square;visibility:visible;v-text-anchor:middle" filled="f" strokecolor="#cfcdcd" strokeweight="1pt">
                <w10:wrap type="none"/>
                <w10:anchorlock/>
              </v:rect>
            </w:pict>
          </mc:Fallback>
        </mc:AlternateContent>
      </w:r>
    </w:p>
    <w:p w:rsidR="00F63BBD" w:rsidP="00F63BBD" w14:paraId="4ADF2DB4" w14:textId="77777777">
      <w:pPr>
        <w:spacing w:after="0" w:line="240" w:lineRule="auto"/>
        <w:rPr>
          <w:rFonts w:ascii="National2" w:eastAsia="Times New Roman" w:hAnsi="National2" w:cs="Times New Roman"/>
          <w:color w:val="404040"/>
          <w:sz w:val="27"/>
          <w:szCs w:val="27"/>
        </w:rPr>
      </w:pPr>
    </w:p>
    <w:p w:rsidR="00F63BBD" w:rsidP="00F63BBD" w14:paraId="6EE933A5" w14:textId="77777777">
      <w:pPr>
        <w:spacing w:after="0" w:line="240" w:lineRule="auto"/>
        <w:rPr>
          <w:rFonts w:ascii="National2" w:eastAsia="Times New Roman" w:hAnsi="National2" w:cs="Times New Roman"/>
          <w:color w:val="404040"/>
          <w:sz w:val="27"/>
          <w:szCs w:val="27"/>
        </w:rPr>
      </w:pPr>
    </w:p>
    <w:p w:rsidR="00787493" w:rsidP="00F63BBD" w14:paraId="3CDADF9A" w14:textId="77777777">
      <w:pPr>
        <w:spacing w:after="0" w:line="240" w:lineRule="auto"/>
        <w:rPr>
          <w:rFonts w:ascii="National2" w:eastAsia="Times New Roman" w:hAnsi="National2" w:cs="Times New Roman"/>
          <w:color w:val="404040"/>
          <w:sz w:val="27"/>
          <w:szCs w:val="27"/>
        </w:rPr>
      </w:pPr>
    </w:p>
    <w:p w:rsidR="00787493" w:rsidP="00F63BBD" w14:paraId="08D443DF" w14:textId="77777777">
      <w:pPr>
        <w:spacing w:after="0" w:line="240" w:lineRule="auto"/>
        <w:rPr>
          <w:rFonts w:ascii="National2" w:eastAsia="Times New Roman" w:hAnsi="National2" w:cs="Times New Roman"/>
          <w:color w:val="404040"/>
          <w:sz w:val="27"/>
          <w:szCs w:val="27"/>
        </w:rPr>
      </w:pPr>
    </w:p>
    <w:p w:rsidR="00787493" w:rsidP="00F63BBD" w14:paraId="75A4C05F" w14:textId="77777777">
      <w:pPr>
        <w:spacing w:after="0" w:line="240" w:lineRule="auto"/>
        <w:rPr>
          <w:rFonts w:ascii="National2" w:eastAsia="Times New Roman" w:hAnsi="National2" w:cs="Times New Roman"/>
          <w:color w:val="404040"/>
          <w:sz w:val="27"/>
          <w:szCs w:val="27"/>
        </w:rPr>
      </w:pPr>
    </w:p>
    <w:p w:rsidR="00787493" w:rsidP="00F63BBD" w14:paraId="3CC5649C" w14:textId="77777777">
      <w:pPr>
        <w:spacing w:after="0" w:line="240" w:lineRule="auto"/>
        <w:rPr>
          <w:rFonts w:ascii="National2" w:eastAsia="Times New Roman" w:hAnsi="National2" w:cs="Times New Roman"/>
          <w:color w:val="404040"/>
          <w:sz w:val="27"/>
          <w:szCs w:val="27"/>
        </w:rPr>
      </w:pPr>
    </w:p>
    <w:p w:rsidR="00787493" w:rsidP="00F63BBD" w14:paraId="6630A3B3" w14:textId="77777777">
      <w:pPr>
        <w:spacing w:after="0" w:line="240" w:lineRule="auto"/>
        <w:rPr>
          <w:rFonts w:ascii="National2" w:eastAsia="Times New Roman" w:hAnsi="National2" w:cs="Times New Roman"/>
          <w:color w:val="404040"/>
          <w:sz w:val="27"/>
          <w:szCs w:val="27"/>
        </w:rPr>
      </w:pPr>
    </w:p>
    <w:p w:rsidR="00787493" w:rsidP="00F63BBD" w14:paraId="1FC8B4C0" w14:textId="77777777">
      <w:pPr>
        <w:spacing w:after="0" w:line="240" w:lineRule="auto"/>
        <w:rPr>
          <w:rFonts w:ascii="National2" w:eastAsia="Times New Roman" w:hAnsi="National2" w:cs="Times New Roman"/>
          <w:color w:val="404040"/>
          <w:sz w:val="27"/>
          <w:szCs w:val="27"/>
        </w:rPr>
      </w:pPr>
    </w:p>
    <w:p w:rsidR="00787493" w:rsidP="00F63BBD" w14:paraId="11E8A577" w14:textId="77777777">
      <w:pPr>
        <w:spacing w:after="0" w:line="240" w:lineRule="auto"/>
        <w:rPr>
          <w:rFonts w:ascii="National2" w:eastAsia="Times New Roman" w:hAnsi="National2" w:cs="Times New Roman"/>
          <w:color w:val="404040"/>
          <w:sz w:val="27"/>
          <w:szCs w:val="27"/>
        </w:rPr>
      </w:pPr>
    </w:p>
    <w:p w:rsidR="00787493" w:rsidP="00F63BBD" w14:paraId="6B09597E" w14:textId="77777777">
      <w:pPr>
        <w:spacing w:after="0" w:line="240" w:lineRule="auto"/>
        <w:rPr>
          <w:rFonts w:ascii="National2" w:eastAsia="Times New Roman" w:hAnsi="National2" w:cs="Times New Roman"/>
          <w:color w:val="404040"/>
          <w:sz w:val="27"/>
          <w:szCs w:val="27"/>
        </w:rPr>
      </w:pPr>
    </w:p>
    <w:p w:rsidR="00787493" w:rsidP="00F63BBD" w14:paraId="04E3587E" w14:textId="77777777">
      <w:pPr>
        <w:spacing w:after="0" w:line="240" w:lineRule="auto"/>
        <w:rPr>
          <w:rFonts w:ascii="National2" w:eastAsia="Times New Roman" w:hAnsi="National2" w:cs="Times New Roman"/>
          <w:color w:val="404040"/>
          <w:sz w:val="27"/>
          <w:szCs w:val="27"/>
        </w:rPr>
      </w:pPr>
    </w:p>
    <w:p w:rsidR="00787493" w:rsidRPr="009638BB" w:rsidP="00F63BBD" w14:paraId="7A0C1A1A" w14:textId="77777777">
      <w:pPr>
        <w:spacing w:after="0" w:line="240" w:lineRule="auto"/>
        <w:rPr>
          <w:rFonts w:ascii="National2" w:eastAsia="Times New Roman" w:hAnsi="National2" w:cs="Times New Roman"/>
          <w:color w:val="404040"/>
          <w:sz w:val="27"/>
          <w:szCs w:val="27"/>
        </w:rPr>
      </w:pPr>
    </w:p>
    <w:p w:rsidR="00F63BBD" w:rsidP="00F63BBD" w14:paraId="4DA15D08" w14:textId="7E4ECE80">
      <w:pPr>
        <w:spacing w:after="0" w:line="240" w:lineRule="auto"/>
        <w:rPr>
          <w:rFonts w:ascii="National2" w:eastAsia="Times New Roman" w:hAnsi="National2" w:cs="Times New Roman"/>
          <w:color w:val="404040"/>
          <w:sz w:val="27"/>
          <w:szCs w:val="27"/>
        </w:rPr>
      </w:pPr>
    </w:p>
    <w:p w:rsidR="00F63BBD" w:rsidP="00F63BBD" w14:paraId="427AEA5A" w14:textId="77777777">
      <w:pPr>
        <w:spacing w:after="0" w:line="240" w:lineRule="auto"/>
        <w:rPr>
          <w:rFonts w:ascii="National2" w:eastAsia="Times New Roman" w:hAnsi="National2" w:cs="Times New Roman"/>
          <w:color w:val="404040"/>
          <w:sz w:val="27"/>
          <w:szCs w:val="27"/>
        </w:rPr>
      </w:pPr>
    </w:p>
    <w:p w:rsidR="00F63BBD" w:rsidRPr="009638BB" w:rsidP="00F63BBD" w14:paraId="007D4E80" w14:textId="77777777">
      <w:pPr>
        <w:spacing w:after="0" w:line="240" w:lineRule="auto"/>
        <w:rPr>
          <w:rFonts w:ascii="National2" w:eastAsia="Times New Roman" w:hAnsi="National2" w:cs="Times New Roman"/>
          <w:color w:val="404040"/>
          <w:sz w:val="27"/>
          <w:szCs w:val="27"/>
        </w:rPr>
      </w:pPr>
    </w:p>
    <w:p w:rsidR="00F63BBD" w:rsidP="00F63BBD" w14:paraId="0FF4CEAE" w14:textId="77777777">
      <w:pPr>
        <w:spacing w:after="0" w:line="240" w:lineRule="auto"/>
        <w:rPr>
          <w:rFonts w:ascii="National2" w:hAnsi="National2"/>
          <w:i/>
          <w:sz w:val="30"/>
          <w:szCs w:val="30"/>
        </w:rPr>
      </w:pPr>
    </w:p>
    <w:p w:rsidR="00787493" w:rsidP="00F63BBD" w14:paraId="1B696816" w14:textId="77777777">
      <w:pPr>
        <w:spacing w:after="0" w:line="240" w:lineRule="auto"/>
        <w:rPr>
          <w:rFonts w:ascii="National2" w:hAnsi="National2"/>
          <w:i/>
          <w:sz w:val="30"/>
          <w:szCs w:val="30"/>
        </w:rPr>
      </w:pPr>
    </w:p>
    <w:p w:rsidR="00787493" w:rsidP="00F63BBD" w14:paraId="4041AD88" w14:textId="77777777">
      <w:pPr>
        <w:spacing w:after="0" w:line="240" w:lineRule="auto"/>
        <w:rPr>
          <w:rFonts w:ascii="National2" w:hAnsi="National2"/>
          <w:i/>
          <w:sz w:val="30"/>
          <w:szCs w:val="30"/>
        </w:rPr>
      </w:pPr>
    </w:p>
    <w:p w:rsidR="00787493" w:rsidP="00F63BBD" w14:paraId="689EE1C5" w14:textId="77777777">
      <w:pPr>
        <w:spacing w:after="0" w:line="240" w:lineRule="auto"/>
        <w:rPr>
          <w:rFonts w:ascii="National2" w:hAnsi="National2"/>
          <w:i/>
          <w:sz w:val="30"/>
          <w:szCs w:val="30"/>
        </w:rPr>
      </w:pPr>
    </w:p>
    <w:p w:rsidR="00787493" w:rsidRPr="00F63BBD" w:rsidP="00F63BBD" w14:paraId="194A7056" w14:textId="77777777">
      <w:pPr>
        <w:spacing w:after="0" w:line="240" w:lineRule="auto"/>
        <w:rPr>
          <w:rFonts w:ascii="National2" w:hAnsi="National2"/>
          <w:i/>
          <w:sz w:val="30"/>
          <w:szCs w:val="30"/>
        </w:rPr>
      </w:pPr>
    </w:p>
    <w:p w:rsidR="00787493" w:rsidP="00787493" w14:paraId="3B8908FA" w14:textId="1940E3C9">
      <w:pPr>
        <w:autoSpaceDE w:val="0"/>
        <w:autoSpaceDN w:val="0"/>
        <w:rPr>
          <w:rFonts w:ascii="TimesNewRomanPSMT" w:hAnsi="TimesNewRomanPSMT"/>
          <w:sz w:val="24"/>
          <w:szCs w:val="24"/>
        </w:rPr>
      </w:pPr>
      <w:r>
        <w:rPr>
          <w:rFonts w:ascii="Times New Roman" w:hAnsi="Times New Roman" w:cs="Times New Roman"/>
          <w:b/>
          <w:bCs/>
          <w:sz w:val="24"/>
          <w:szCs w:val="24"/>
        </w:rPr>
        <w:t xml:space="preserve">PRA Disclosure Statement </w:t>
      </w:r>
      <w:r>
        <w:rPr>
          <w:rFonts w:ascii="TimesNewRomanPSMT" w:hAnsi="TimesNewRomanPSMT"/>
          <w:sz w:val="24"/>
          <w:szCs w:val="24"/>
        </w:rPr>
        <w:t xml:space="preserve">The purpose of the PRA package is to conduct a survey of ACA </w:t>
      </w:r>
      <w:r w:rsidR="00D03BF1">
        <w:rPr>
          <w:rFonts w:ascii="TimesNewRomanPSMT" w:hAnsi="TimesNewRomanPSMT"/>
          <w:sz w:val="24"/>
          <w:szCs w:val="24"/>
        </w:rPr>
        <w:t xml:space="preserve">(Affordable Care Act) </w:t>
      </w:r>
      <w:r>
        <w:rPr>
          <w:rFonts w:ascii="TimesNewRomanPSMT" w:hAnsi="TimesNewRomanPSMT"/>
          <w:sz w:val="24"/>
          <w:szCs w:val="24"/>
        </w:rPr>
        <w:t xml:space="preserve">issuers and obtain information about their satisfaction with their CMS account manager.  The results </w:t>
      </w:r>
      <w:r w:rsidR="00015D9A">
        <w:rPr>
          <w:rFonts w:ascii="TimesNewRomanPSMT" w:hAnsi="TimesNewRomanPSMT"/>
          <w:sz w:val="24"/>
          <w:szCs w:val="24"/>
        </w:rPr>
        <w:t xml:space="preserve">of the survey </w:t>
      </w:r>
      <w:r>
        <w:rPr>
          <w:rFonts w:ascii="TimesNewRomanPSMT" w:hAnsi="TimesNewRomanPSMT"/>
          <w:sz w:val="24"/>
          <w:szCs w:val="24"/>
        </w:rPr>
        <w:t>will be used to improve the customer experience.  Completion of the survey is voluntary. Under the Privacy Act of 1974 any personally identifying information obtained will be kept private to the extent of the law.</w:t>
      </w:r>
    </w:p>
    <w:p w:rsidR="00787493" w:rsidP="00787493" w14:paraId="132A3F1B" w14:textId="77777777">
      <w:pPr>
        <w:autoSpaceDE w:val="0"/>
        <w:autoSpaceDN w:val="0"/>
        <w:rPr>
          <w:rFonts w:ascii="Times New Roman" w:hAnsi="Times New Roman" w:cs="Times New Roman"/>
          <w:sz w:val="24"/>
          <w:szCs w:val="24"/>
        </w:rPr>
      </w:pPr>
    </w:p>
    <w:p w:rsidR="00787493" w:rsidP="00787493" w14:paraId="56C3B1F1" w14:textId="77777777">
      <w:pPr>
        <w:autoSpaceDE w:val="0"/>
        <w:autoSpaceDN w:val="0"/>
        <w:rPr>
          <w:rFonts w:ascii="Arial" w:hAnsi="Arial" w:cs="Arial"/>
        </w:rPr>
      </w:pPr>
      <w:r>
        <w:rPr>
          <w:rFonts w:ascii="Times New Roman" w:hAnsi="Times New Roman" w:cs="Times New Roman"/>
          <w:sz w:val="24"/>
          <w:szCs w:val="24"/>
        </w:rPr>
        <w:t xml:space="preserve">According to the Paperwork Reduction Act of 1995, no persons are required to respond to a collection of information unless it displays a valid OMB control number. The valid OMB control number for this information collection </w:t>
      </w:r>
      <w:r>
        <w:rPr>
          <w:rFonts w:ascii="TimesNewRomanPSMT" w:hAnsi="TimesNewRomanPSMT"/>
          <w:sz w:val="24"/>
          <w:szCs w:val="24"/>
        </w:rPr>
        <w:t>is 0938-1185 (CMS-10748). The time required to complete this information collection is estimated to average 10 minutes per response, including the time to review instructions, search existin</w:t>
      </w:r>
      <w:r>
        <w:rPr>
          <w:rFonts w:ascii="Times New Roman" w:hAnsi="Times New Roman" w:cs="Times New Roman"/>
          <w:sz w:val="24"/>
          <w:szCs w:val="24"/>
        </w:rPr>
        <w:t>g data resources, gather the data needed, and complete and review the information collection. If you have comments concerning the accuracy of the time estimate(s) or suggestions for improving this form, please write to: CMS, 7500 Security Boulevard, Attn: PRA Reports Clearance Officer, Mail Stop C4-26-05, Baltimore, Maryland 21244-1850.</w:t>
      </w:r>
    </w:p>
    <w:p w:rsidR="006465BE" w:rsidRPr="00520AA2" w:rsidP="006465BE" w14:paraId="3D8C76DA" w14:textId="77777777">
      <w:pPr>
        <w:spacing w:after="0" w:line="240" w:lineRule="auto"/>
        <w:ind w:left="-15" w:right="-15"/>
        <w:outlineLvl w:val="2"/>
        <w:rPr>
          <w:rFonts w:ascii="Times New Roman" w:eastAsia="Times New Roman" w:hAnsi="Times New Roman" w:cs="Times New Roman"/>
          <w:b/>
          <w:bCs/>
          <w:sz w:val="29"/>
          <w:szCs w:val="29"/>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ational2">
    <w:altName w:val="Cambria"/>
    <w:panose1 w:val="00000000000000000000"/>
    <w:charset w:val="00"/>
    <w:family w:val="roman"/>
    <w:notTrueType/>
    <w:pitch w:val="default"/>
  </w:font>
  <w:font w:name="TimesNewRomanPSM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9DA3109"/>
    <w:multiLevelType w:val="hybridMultilevel"/>
    <w:tmpl w:val="C916C56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77833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5BE"/>
    <w:rsid w:val="00015D9A"/>
    <w:rsid w:val="00022D86"/>
    <w:rsid w:val="001D325B"/>
    <w:rsid w:val="00520AA2"/>
    <w:rsid w:val="005C7919"/>
    <w:rsid w:val="006465BE"/>
    <w:rsid w:val="00787493"/>
    <w:rsid w:val="00813AB8"/>
    <w:rsid w:val="00835FA3"/>
    <w:rsid w:val="008C1AB3"/>
    <w:rsid w:val="008E16BD"/>
    <w:rsid w:val="009638BB"/>
    <w:rsid w:val="00AE68B4"/>
    <w:rsid w:val="00B35103"/>
    <w:rsid w:val="00D03BF1"/>
    <w:rsid w:val="00E8402C"/>
    <w:rsid w:val="00ED1B6E"/>
    <w:rsid w:val="00F63BBD"/>
    <w:rsid w:val="00FA26D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946428"/>
  <w15:docId w15:val="{0A70E1FF-2EB7-4C2C-A943-C32752107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65B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65BE"/>
    <w:pPr>
      <w:ind w:left="720"/>
      <w:contextualSpacing/>
    </w:pPr>
  </w:style>
  <w:style w:type="paragraph" w:styleId="Revision">
    <w:name w:val="Revision"/>
    <w:hidden/>
    <w:uiPriority w:val="99"/>
    <w:semiHidden/>
    <w:rsid w:val="00AE68B4"/>
    <w:pPr>
      <w:spacing w:after="0" w:line="240" w:lineRule="auto"/>
    </w:pPr>
    <w:rPr>
      <w:kern w:val="0"/>
      <w14:ligatures w14:val="none"/>
    </w:rPr>
  </w:style>
  <w:style w:type="character" w:styleId="CommentReference">
    <w:name w:val="annotation reference"/>
    <w:basedOn w:val="DefaultParagraphFont"/>
    <w:uiPriority w:val="99"/>
    <w:semiHidden/>
    <w:unhideWhenUsed/>
    <w:rsid w:val="00FA26DC"/>
    <w:rPr>
      <w:sz w:val="16"/>
      <w:szCs w:val="16"/>
    </w:rPr>
  </w:style>
  <w:style w:type="paragraph" w:styleId="CommentText">
    <w:name w:val="annotation text"/>
    <w:basedOn w:val="Normal"/>
    <w:link w:val="CommentTextChar"/>
    <w:uiPriority w:val="99"/>
    <w:unhideWhenUsed/>
    <w:rsid w:val="00FA26DC"/>
    <w:pPr>
      <w:spacing w:line="240" w:lineRule="auto"/>
    </w:pPr>
    <w:rPr>
      <w:sz w:val="20"/>
      <w:szCs w:val="20"/>
    </w:rPr>
  </w:style>
  <w:style w:type="character" w:customStyle="1" w:styleId="CommentTextChar">
    <w:name w:val="Comment Text Char"/>
    <w:basedOn w:val="DefaultParagraphFont"/>
    <w:link w:val="CommentText"/>
    <w:uiPriority w:val="99"/>
    <w:rsid w:val="00FA26DC"/>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A26DC"/>
    <w:rPr>
      <w:b/>
      <w:bCs/>
    </w:rPr>
  </w:style>
  <w:style w:type="character" w:customStyle="1" w:styleId="CommentSubjectChar">
    <w:name w:val="Comment Subject Char"/>
    <w:basedOn w:val="CommentTextChar"/>
    <w:link w:val="CommentSubject"/>
    <w:uiPriority w:val="99"/>
    <w:semiHidden/>
    <w:rsid w:val="00FA26DC"/>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ontrol" Target="activeX/activeX6.xml" /><Relationship Id="rId11" Type="http://schemas.openxmlformats.org/officeDocument/2006/relationships/control" Target="activeX/activeX7.xml" /><Relationship Id="rId12" Type="http://schemas.openxmlformats.org/officeDocument/2006/relationships/control" Target="activeX/activeX8.xml" /><Relationship Id="rId13" Type="http://schemas.openxmlformats.org/officeDocument/2006/relationships/control" Target="activeX/activeX9.xml" /><Relationship Id="rId14" Type="http://schemas.openxmlformats.org/officeDocument/2006/relationships/control" Target="activeX/activeX10.xml" /><Relationship Id="rId15" Type="http://schemas.openxmlformats.org/officeDocument/2006/relationships/control" Target="activeX/activeX11.xml" /><Relationship Id="rId16" Type="http://schemas.openxmlformats.org/officeDocument/2006/relationships/control" Target="activeX/activeX12.xml" /><Relationship Id="rId17" Type="http://schemas.openxmlformats.org/officeDocument/2006/relationships/control" Target="activeX/activeX13.xml" /><Relationship Id="rId18" Type="http://schemas.openxmlformats.org/officeDocument/2006/relationships/control" Target="activeX/activeX14.xml" /><Relationship Id="rId19" Type="http://schemas.openxmlformats.org/officeDocument/2006/relationships/control" Target="activeX/activeX15.xml" /><Relationship Id="rId2" Type="http://schemas.openxmlformats.org/officeDocument/2006/relationships/webSettings" Target="webSettings.xml" /><Relationship Id="rId20" Type="http://schemas.openxmlformats.org/officeDocument/2006/relationships/control" Target="activeX/activeX16.xml" /><Relationship Id="rId21" Type="http://schemas.openxmlformats.org/officeDocument/2006/relationships/control" Target="activeX/activeX17.xml" /><Relationship Id="rId22" Type="http://schemas.openxmlformats.org/officeDocument/2006/relationships/control" Target="activeX/activeX18.xml" /><Relationship Id="rId23" Type="http://schemas.openxmlformats.org/officeDocument/2006/relationships/control" Target="activeX/activeX19.xml" /><Relationship Id="rId24" Type="http://schemas.openxmlformats.org/officeDocument/2006/relationships/image" Target="media/image2.emf"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wmf" /><Relationship Id="rId5" Type="http://schemas.openxmlformats.org/officeDocument/2006/relationships/control" Target="activeX/activeX1.xml" /><Relationship Id="rId6" Type="http://schemas.openxmlformats.org/officeDocument/2006/relationships/control" Target="activeX/activeX2.xml" /><Relationship Id="rId7" Type="http://schemas.openxmlformats.org/officeDocument/2006/relationships/control" Target="activeX/activeX3.xml" /><Relationship Id="rId8" Type="http://schemas.openxmlformats.org/officeDocument/2006/relationships/control" Target="activeX/activeX4.xml" /><Relationship Id="rId9" Type="http://schemas.openxmlformats.org/officeDocument/2006/relationships/control" Target="activeX/activeX5.xml" /></Relationships>
</file>

<file path=word/activeX/_rels/activeX1.xml.rels><?xml version="1.0" encoding="utf-8" standalone="yes"?><Relationships xmlns="http://schemas.openxmlformats.org/package/2006/relationships"><Relationship Id="rId1" Type="http://schemas.microsoft.com/office/2006/relationships/activeXControlBinary" Target="activeX1.bin" /></Relationships>
</file>

<file path=word/activeX/_rels/activeX2.xml.rels><?xml version="1.0" encoding="utf-8" standalone="yes"?><Relationships xmlns="http://schemas.openxmlformats.org/package/2006/relationships"><Relationship Id="rId1" Type="http://schemas.microsoft.com/office/2006/relationships/activeXControlBinary" Target="activeX2.bin" /></Relationships>
</file>

<file path=word/activeX/_rels/activeX3.xml.rels><?xml version="1.0" encoding="utf-8" standalone="yes"?><Relationships xmlns="http://schemas.openxmlformats.org/package/2006/relationships"><Relationship Id="rId1" Type="http://schemas.microsoft.com/office/2006/relationships/activeXControlBinary" Target="activeX3.bin" /></Relationships>
</file>

<file path=word/activeX/_rels/activeX4.xml.rels><?xml version="1.0" encoding="utf-8" standalone="yes"?><Relationships xmlns="http://schemas.openxmlformats.org/package/2006/relationships"><Relationship Id="rId1" Type="http://schemas.microsoft.com/office/2006/relationships/activeXControlBinary" Target="activeX4.bin" /></Relationships>
</file>

<file path=word/activeX/_rels/activeX5.xml.rels><?xml version="1.0" encoding="utf-8" standalone="yes"?><Relationships xmlns="http://schemas.openxmlformats.org/package/2006/relationships"><Relationship Id="rId1" Type="http://schemas.microsoft.com/office/2006/relationships/activeXControlBinary" Target="activeX5.bin" /></Relationships>
</file>

<file path=word/activeX/_rels/activeX6.xml.rels><?xml version="1.0" encoding="utf-8" standalone="yes"?><Relationships xmlns="http://schemas.openxmlformats.org/package/2006/relationships"><Relationship Id="rId1" Type="http://schemas.microsoft.com/office/2006/relationships/activeXControlBinary" Target="activeX6.bin" /></Relationships>
</file>

<file path=word/activeX/_rels/activeX7.xml.rels><?xml version="1.0" encoding="utf-8" standalone="yes"?><Relationships xmlns="http://schemas.openxmlformats.org/package/2006/relationships"><Relationship Id="rId1" Type="http://schemas.microsoft.com/office/2006/relationships/activeXControlBinary" Target="activeX7.bin" /></Relationships>
</file>

<file path=word/activeX/_rels/activeX8.xml.rels><?xml version="1.0" encoding="utf-8" standalone="yes"?><Relationships xmlns="http://schemas.openxmlformats.org/package/2006/relationships"><Relationship Id="rId1" Type="http://schemas.microsoft.com/office/2006/relationships/activeXControlBinary" Target="activeX8.bin" /></Relationships>
</file>

<file path=word/activeX/_rels/activeX9.xml.rels><?xml version="1.0" encoding="utf-8" standalone="yes"?><Relationships xmlns="http://schemas.openxmlformats.org/package/2006/relationships"><Relationship Id="rId1" Type="http://schemas.microsoft.com/office/2006/relationships/activeXControlBinary" Target="activeX9.bin" /></Relationships>
</file>

<file path=word/activeX/_rels/activeX10.xml.rels><?xml version="1.0" encoding="utf-8" standalone="yes"?><Relationships xmlns="http://schemas.openxmlformats.org/package/2006/relationships"><Relationship Id="rId1" Type="http://schemas.microsoft.com/office/2006/relationships/activeXControlBinary" Target="activeX10.bin" /></Relationships>
</file>

<file path=word/activeX/_rels/activeX11.xml.rels><?xml version="1.0" encoding="utf-8" standalone="yes"?><Relationships xmlns="http://schemas.openxmlformats.org/package/2006/relationships"><Relationship Id="rId1" Type="http://schemas.microsoft.com/office/2006/relationships/activeXControlBinary" Target="activeX11.bin" /></Relationships>
</file>

<file path=word/activeX/_rels/activeX12.xml.rels><?xml version="1.0" encoding="utf-8" standalone="yes"?><Relationships xmlns="http://schemas.openxmlformats.org/package/2006/relationships"><Relationship Id="rId1" Type="http://schemas.microsoft.com/office/2006/relationships/activeXControlBinary" Target="activeX12.bin" /></Relationships>
</file>

<file path=word/activeX/_rels/activeX13.xml.rels><?xml version="1.0" encoding="utf-8" standalone="yes"?><Relationships xmlns="http://schemas.openxmlformats.org/package/2006/relationships"><Relationship Id="rId1" Type="http://schemas.microsoft.com/office/2006/relationships/activeXControlBinary" Target="activeX13.bin" /></Relationships>
</file>

<file path=word/activeX/_rels/activeX14.xml.rels><?xml version="1.0" encoding="utf-8" standalone="yes"?><Relationships xmlns="http://schemas.openxmlformats.org/package/2006/relationships"><Relationship Id="rId1" Type="http://schemas.microsoft.com/office/2006/relationships/activeXControlBinary" Target="activeX14.bin" /></Relationships>
</file>

<file path=word/activeX/_rels/activeX15.xml.rels><?xml version="1.0" encoding="utf-8" standalone="yes"?><Relationships xmlns="http://schemas.openxmlformats.org/package/2006/relationships"><Relationship Id="rId1" Type="http://schemas.microsoft.com/office/2006/relationships/activeXControlBinary" Target="activeX15.bin" /></Relationships>
</file>

<file path=word/activeX/_rels/activeX16.xml.rels><?xml version="1.0" encoding="utf-8" standalone="yes"?><Relationships xmlns="http://schemas.openxmlformats.org/package/2006/relationships"><Relationship Id="rId1" Type="http://schemas.microsoft.com/office/2006/relationships/activeXControlBinary" Target="activeX16.bin" /></Relationships>
</file>

<file path=word/activeX/_rels/activeX17.xml.rels><?xml version="1.0" encoding="utf-8" standalone="yes"?><Relationships xmlns="http://schemas.openxmlformats.org/package/2006/relationships"><Relationship Id="rId1" Type="http://schemas.microsoft.com/office/2006/relationships/activeXControlBinary" Target="activeX17.bin" /></Relationships>
</file>

<file path=word/activeX/_rels/activeX18.xml.rels><?xml version="1.0" encoding="utf-8" standalone="yes"?><Relationships xmlns="http://schemas.openxmlformats.org/package/2006/relationships"><Relationship Id="rId1" Type="http://schemas.microsoft.com/office/2006/relationships/activeXControlBinary" Target="activeX18.bin" /></Relationships>
</file>

<file path=word/activeX/_rels/activeX19.xml.rels><?xml version="1.0" encoding="utf-8" standalone="yes"?><Relationships xmlns="http://schemas.openxmlformats.org/package/2006/relationships"><Relationship Id="rId1" Type="http://schemas.microsoft.com/office/2006/relationships/activeXControlBinary" Target="activeX19.bin" /></Relationships>
</file>

<file path=word/activeX/activeX1.xml><?xml version="1.0" encoding="utf-8"?>
<ax:ocx xmlns:ax="http://schemas.microsoft.com/office/2006/activeX" xmlns:r="http://schemas.openxmlformats.org/officeDocument/2006/relationships" ax:classid="{5512D116-5CC6-11CF-8D67-00AA00BDCE1D}" ax:persistence="persistStorage" r:id="rId1"/>
</file>

<file path=word/activeX/activeX2.xml><?xml version="1.0" encoding="utf-8"?>
<ax:ocx xmlns:ax="http://schemas.microsoft.com/office/2006/activeX" xmlns:r="http://schemas.openxmlformats.org/officeDocument/2006/relationships" ax:classid="{5512D116-5CC6-11CF-8D67-00AA00BDCE1D}" ax:persistence="persistStorage" r:id="rId1"/>
</file>

<file path=word/activeX/activeX3.xml><?xml version="1.0" encoding="utf-8"?>
<ax:ocx xmlns:ax="http://schemas.microsoft.com/office/2006/activeX" xmlns:r="http://schemas.openxmlformats.org/officeDocument/2006/relationships" ax:classid="{5512D116-5CC6-11CF-8D67-00AA00BDCE1D}" ax:persistence="persistStorage" r:id="rId1"/>
</file>

<file path=word/activeX/activeX4.xml><?xml version="1.0" encoding="utf-8"?>
<ax:ocx xmlns:ax="http://schemas.microsoft.com/office/2006/activeX" xmlns:r="http://schemas.openxmlformats.org/officeDocument/2006/relationships" ax:classid="{5512D116-5CC6-11CF-8D67-00AA00BDCE1D}" ax:persistence="persistStorage" r:id="rId1"/>
</file>

<file path=word/activeX/activeX5.xml><?xml version="1.0" encoding="utf-8"?>
<ax:ocx xmlns:ax="http://schemas.microsoft.com/office/2006/activeX" xmlns:r="http://schemas.openxmlformats.org/officeDocument/2006/relationships" ax:classid="{5512D116-5CC6-11CF-8D67-00AA00BDCE1D}" ax:persistence="persistStorage" r:id="rId1"/>
</file>

<file path=word/activeX/activeX6.xml><?xml version="1.0" encoding="utf-8"?>
<ax:ocx xmlns:ax="http://schemas.microsoft.com/office/2006/activeX" xmlns:r="http://schemas.openxmlformats.org/officeDocument/2006/relationships" ax:classid="{5512D116-5CC6-11CF-8D67-00AA00BDCE1D}" ax:persistence="persistStorage" r:id="rId1"/>
</file>

<file path=word/activeX/activeX7.xml><?xml version="1.0" encoding="utf-8"?>
<ax:ocx xmlns:ax="http://schemas.microsoft.com/office/2006/activeX" xmlns:r="http://schemas.openxmlformats.org/officeDocument/2006/relationships" ax:classid="{5512D116-5CC6-11CF-8D67-00AA00BDCE1D}" ax:persistence="persistStorage" r:id="rId1"/>
</file>

<file path=word/activeX/activeX8.xml><?xml version="1.0" encoding="utf-8"?>
<ax:ocx xmlns:ax="http://schemas.microsoft.com/office/2006/activeX" xmlns:r="http://schemas.openxmlformats.org/officeDocument/2006/relationships" ax:classid="{5512D116-5CC6-11CF-8D67-00AA00BDCE1D}" ax:persistence="persistStorage" r:id="rId1"/>
</file>

<file path=word/activeX/activeX9.xml><?xml version="1.0" encoding="utf-8"?>
<ax:ocx xmlns:ax="http://schemas.microsoft.com/office/2006/activeX" xmlns:r="http://schemas.openxmlformats.org/officeDocument/2006/relationships" ax:classid="{5512D116-5CC6-11CF-8D67-00AA00BDCE1D}" ax:persistence="persistStorage" r:id="rId1"/>
</file>

<file path=word/activeX/activeX10.xml><?xml version="1.0" encoding="utf-8"?>
<ax:ocx xmlns:ax="http://schemas.microsoft.com/office/2006/activeX" xmlns:r="http://schemas.openxmlformats.org/officeDocument/2006/relationships" ax:classid="{5512D116-5CC6-11CF-8D67-00AA00BDCE1D}" ax:persistence="persistStorage" r:id="rId1"/>
</file>

<file path=word/activeX/activeX11.xml><?xml version="1.0" encoding="utf-8"?>
<ax:ocx xmlns:ax="http://schemas.microsoft.com/office/2006/activeX" xmlns:r="http://schemas.openxmlformats.org/officeDocument/2006/relationships" ax:classid="{5512D116-5CC6-11CF-8D67-00AA00BDCE1D}" ax:persistence="persistStorage" r:id="rId1"/>
</file>

<file path=word/activeX/activeX12.xml><?xml version="1.0" encoding="utf-8"?>
<ax:ocx xmlns:ax="http://schemas.microsoft.com/office/2006/activeX" xmlns:r="http://schemas.openxmlformats.org/officeDocument/2006/relationships" ax:classid="{5512D116-5CC6-11CF-8D67-00AA00BDCE1D}" ax:persistence="persistStorage" r:id="rId1"/>
</file>

<file path=word/activeX/activeX13.xml><?xml version="1.0" encoding="utf-8"?>
<ax:ocx xmlns:ax="http://schemas.microsoft.com/office/2006/activeX" xmlns:r="http://schemas.openxmlformats.org/officeDocument/2006/relationships" ax:classid="{5512D116-5CC6-11CF-8D67-00AA00BDCE1D}" ax:persistence="persistStorage" r:id="rId1"/>
</file>

<file path=word/activeX/activeX14.xml><?xml version="1.0" encoding="utf-8"?>
<ax:ocx xmlns:ax="http://schemas.microsoft.com/office/2006/activeX" xmlns:r="http://schemas.openxmlformats.org/officeDocument/2006/relationships" ax:classid="{5512D116-5CC6-11CF-8D67-00AA00BDCE1D}" ax:persistence="persistStorage" r:id="rId1"/>
</file>

<file path=word/activeX/activeX15.xml><?xml version="1.0" encoding="utf-8"?>
<ax:ocx xmlns:ax="http://schemas.microsoft.com/office/2006/activeX" xmlns:r="http://schemas.openxmlformats.org/officeDocument/2006/relationships" ax:classid="{5512D116-5CC6-11CF-8D67-00AA00BDCE1D}" ax:persistence="persistStorage" r:id="rId1"/>
</file>

<file path=word/activeX/activeX16.xml><?xml version="1.0" encoding="utf-8"?>
<ax:ocx xmlns:ax="http://schemas.microsoft.com/office/2006/activeX" xmlns:r="http://schemas.openxmlformats.org/officeDocument/2006/relationships" ax:classid="{5512D116-5CC6-11CF-8D67-00AA00BDCE1D}" ax:persistence="persistStorage" r:id="rId1"/>
</file>

<file path=word/activeX/activeX17.xml><?xml version="1.0" encoding="utf-8"?>
<ax:ocx xmlns:ax="http://schemas.microsoft.com/office/2006/activeX" xmlns:r="http://schemas.openxmlformats.org/officeDocument/2006/relationships" ax:classid="{5512D116-5CC6-11CF-8D67-00AA00BDCE1D}" ax:persistence="persistStorage" r:id="rId1"/>
</file>

<file path=word/activeX/activeX18.xml><?xml version="1.0" encoding="utf-8"?>
<ax:ocx xmlns:ax="http://schemas.microsoft.com/office/2006/activeX" xmlns:r="http://schemas.openxmlformats.org/officeDocument/2006/relationships" ax:classid="{5512D116-5CC6-11CF-8D67-00AA00BDCE1D}" ax:persistence="persistStorage" r:id="rId1"/>
</file>

<file path=word/activeX/activeX19.xml><?xml version="1.0" encoding="utf-8"?>
<ax:ocx xmlns:ax="http://schemas.microsoft.com/office/2006/activeX" xmlns:r="http://schemas.openxmlformats.org/officeDocument/2006/relationships" ax:classid="{5512D116-5CC6-11CF-8D67-00AA00BDCE1D}"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Center For Medicaid Services</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Dombrowski, Kathleen (CMS/OPOLE)</dc:creator>
  <cp:lastModifiedBy>Kathleen Dombrowski</cp:lastModifiedBy>
  <cp:revision>7</cp:revision>
  <dcterms:created xsi:type="dcterms:W3CDTF">2023-10-25T16:34:00Z</dcterms:created>
  <dcterms:modified xsi:type="dcterms:W3CDTF">2023-12-01T13:20:00Z</dcterms:modified>
</cp:coreProperties>
</file>