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643C8" w:rsidRPr="00CD3064" w:rsidP="008643C8" w14:paraId="026A2319" w14:textId="77EBCD8E">
      <w:pPr>
        <w:keepNext/>
        <w:widowControl w:val="0"/>
        <w:spacing w:after="0" w:line="240" w:lineRule="auto"/>
        <w:jc w:val="center"/>
        <w:outlineLvl w:val="0"/>
        <w:rPr>
          <w:rFonts w:ascii="Times New Roman" w:eastAsia="Times New Roman" w:hAnsi="Times New Roman" w:cs="Times New Roman"/>
          <w:b/>
          <w:bCs/>
          <w:snapToGrid w:val="0"/>
          <w:sz w:val="24"/>
          <w:szCs w:val="24"/>
        </w:rPr>
      </w:pPr>
      <w:r w:rsidRPr="00CD3064">
        <w:rPr>
          <w:rFonts w:ascii="Times New Roman" w:hAnsi="Times New Roman" w:cs="Times New Roman"/>
          <w:b/>
          <w:bCs/>
          <w:sz w:val="24"/>
          <w:szCs w:val="24"/>
          <w:lang w:val="en"/>
        </w:rPr>
        <w:t>Supporting Statement B for</w:t>
      </w:r>
      <w:r w:rsidR="005F7D86">
        <w:rPr>
          <w:rFonts w:ascii="Times New Roman" w:hAnsi="Times New Roman" w:cs="Times New Roman"/>
          <w:b/>
          <w:bCs/>
          <w:sz w:val="24"/>
          <w:szCs w:val="24"/>
          <w:lang w:val="en"/>
        </w:rPr>
        <w:t xml:space="preserve"> </w:t>
      </w:r>
      <w:r w:rsidRPr="00CD3064">
        <w:rPr>
          <w:rFonts w:ascii="Times New Roman" w:eastAsia="Times New Roman" w:hAnsi="Times New Roman" w:cs="Times New Roman"/>
          <w:b/>
          <w:bCs/>
          <w:snapToGrid w:val="0"/>
          <w:sz w:val="24"/>
          <w:szCs w:val="24"/>
        </w:rPr>
        <w:t xml:space="preserve">the Information Collection Tools for the State of Georgia’s Criminal Justice Coordinating Council’s (CJCC) Evaluation of the Implementation  of the SSI/SSDI Outreach, Access, and Recovery (SOAR) Model in </w:t>
      </w:r>
      <w:r w:rsidR="005F7D86">
        <w:rPr>
          <w:rFonts w:ascii="Times New Roman" w:eastAsia="Times New Roman" w:hAnsi="Times New Roman" w:cs="Times New Roman"/>
          <w:b/>
          <w:bCs/>
          <w:snapToGrid w:val="0"/>
          <w:sz w:val="24"/>
          <w:szCs w:val="24"/>
        </w:rPr>
        <w:t xml:space="preserve">Georgia </w:t>
      </w:r>
      <w:r w:rsidRPr="00CD3064">
        <w:rPr>
          <w:rFonts w:ascii="Times New Roman" w:eastAsia="Times New Roman" w:hAnsi="Times New Roman" w:cs="Times New Roman"/>
          <w:b/>
          <w:bCs/>
          <w:snapToGrid w:val="0"/>
          <w:sz w:val="24"/>
          <w:szCs w:val="24"/>
        </w:rPr>
        <w:t>County Jails</w:t>
      </w:r>
      <w:r w:rsidR="005F7D86">
        <w:rPr>
          <w:rFonts w:ascii="Times New Roman" w:eastAsia="Times New Roman" w:hAnsi="Times New Roman" w:cs="Times New Roman"/>
          <w:b/>
          <w:bCs/>
          <w:snapToGrid w:val="0"/>
          <w:sz w:val="24"/>
          <w:szCs w:val="24"/>
        </w:rPr>
        <w:t xml:space="preserve"> Pilot</w:t>
      </w:r>
    </w:p>
    <w:p w:rsidR="008643C8" w:rsidRPr="00CD3064" w:rsidP="008643C8" w14:paraId="3CD1316D" w14:textId="738DB451">
      <w:pPr>
        <w:keepNext/>
        <w:widowControl w:val="0"/>
        <w:spacing w:after="0" w:line="240" w:lineRule="auto"/>
        <w:jc w:val="center"/>
        <w:outlineLvl w:val="0"/>
        <w:rPr>
          <w:rFonts w:ascii="Times New Roman" w:eastAsia="Times New Roman" w:hAnsi="Times New Roman" w:cs="Times New Roman"/>
          <w:b/>
          <w:bCs/>
          <w:snapToGrid w:val="0"/>
          <w:sz w:val="24"/>
          <w:szCs w:val="24"/>
        </w:rPr>
      </w:pPr>
      <w:r w:rsidRPr="00CD3064">
        <w:rPr>
          <w:rFonts w:ascii="Times New Roman" w:eastAsia="Times New Roman" w:hAnsi="Times New Roman" w:cs="Times New Roman"/>
          <w:b/>
          <w:bCs/>
          <w:snapToGrid w:val="0"/>
          <w:sz w:val="24"/>
          <w:szCs w:val="24"/>
        </w:rPr>
        <w:t>OMB No. 0960-</w:t>
      </w:r>
      <w:r w:rsidR="00303A47">
        <w:rPr>
          <w:rFonts w:ascii="Times New Roman" w:eastAsia="Times New Roman" w:hAnsi="Times New Roman" w:cs="Times New Roman"/>
          <w:b/>
          <w:bCs/>
          <w:snapToGrid w:val="0"/>
          <w:sz w:val="24"/>
          <w:szCs w:val="24"/>
        </w:rPr>
        <w:t>0866</w:t>
      </w:r>
    </w:p>
    <w:p w:rsidR="008643C8" w:rsidRPr="00CD3064" w:rsidP="008643C8" w14:paraId="597088EF" w14:textId="77777777">
      <w:pPr>
        <w:widowControl w:val="0"/>
        <w:spacing w:after="0" w:line="240" w:lineRule="auto"/>
        <w:rPr>
          <w:rFonts w:ascii="Times New Roman" w:eastAsia="Times New Roman" w:hAnsi="Times New Roman" w:cs="Times New Roman"/>
          <w:snapToGrid w:val="0"/>
          <w:sz w:val="24"/>
          <w:szCs w:val="24"/>
        </w:rPr>
      </w:pPr>
    </w:p>
    <w:p w:rsidR="00997912" w:rsidRPr="00CD3064" w:rsidP="00997912" w14:paraId="7AF195E5" w14:textId="704BF29B">
      <w:pPr>
        <w:rPr>
          <w:rFonts w:ascii="Times New Roman" w:hAnsi="Times New Roman"/>
          <w:b/>
          <w:sz w:val="24"/>
          <w:szCs w:val="24"/>
          <w:u w:val="single"/>
        </w:rPr>
      </w:pPr>
      <w:r w:rsidRPr="00CD3064">
        <w:rPr>
          <w:rFonts w:ascii="Times New Roman" w:hAnsi="Times New Roman"/>
          <w:b/>
          <w:sz w:val="24"/>
          <w:szCs w:val="24"/>
        </w:rPr>
        <w:t>B.</w:t>
      </w:r>
      <w:r w:rsidR="00DB7A66">
        <w:rPr>
          <w:rFonts w:ascii="Times New Roman" w:hAnsi="Times New Roman"/>
          <w:b/>
          <w:sz w:val="24"/>
          <w:szCs w:val="24"/>
        </w:rPr>
        <w:tab/>
      </w:r>
      <w:r w:rsidRPr="00CD3064">
        <w:rPr>
          <w:rFonts w:ascii="Times New Roman" w:hAnsi="Times New Roman"/>
          <w:b/>
          <w:sz w:val="24"/>
          <w:szCs w:val="24"/>
          <w:u w:val="single"/>
        </w:rPr>
        <w:t>Collections of Information Employing Statistical Methods</w:t>
      </w:r>
    </w:p>
    <w:p w:rsidR="00D12E89" w:rsidRPr="00DB7A66" w:rsidP="00DB7A66" w14:paraId="1F93B46A" w14:textId="51E9165A">
      <w:pPr>
        <w:pStyle w:val="ListParagraph"/>
        <w:numPr>
          <w:ilvl w:val="0"/>
          <w:numId w:val="6"/>
        </w:numPr>
        <w:rPr>
          <w:rFonts w:ascii="Times New Roman" w:hAnsi="Times New Roman"/>
          <w:b/>
        </w:rPr>
      </w:pPr>
      <w:r>
        <w:rPr>
          <w:rFonts w:ascii="Times New Roman" w:hAnsi="Times New Roman"/>
          <w:b/>
        </w:rPr>
        <w:t xml:space="preserve"> </w:t>
      </w:r>
      <w:r>
        <w:rPr>
          <w:rFonts w:ascii="Times New Roman" w:hAnsi="Times New Roman"/>
          <w:b/>
        </w:rPr>
        <w:tab/>
      </w:r>
      <w:r w:rsidRPr="00DB7A66">
        <w:rPr>
          <w:rFonts w:ascii="Times New Roman" w:hAnsi="Times New Roman"/>
          <w:b/>
        </w:rPr>
        <w:t>Statistical Methodology</w:t>
      </w:r>
    </w:p>
    <w:p w:rsidR="00303A47" w:rsidRPr="00303A47" w:rsidP="00F10CCB" w14:paraId="2178655D" w14:textId="482EE0C9">
      <w:pPr>
        <w:pStyle w:val="ListParagraph"/>
        <w:numPr>
          <w:ilvl w:val="0"/>
          <w:numId w:val="5"/>
        </w:numPr>
        <w:tabs>
          <w:tab w:val="left" w:pos="1170"/>
        </w:tabs>
        <w:rPr>
          <w:rFonts w:ascii="Times New Roman" w:hAnsi="Times New Roman"/>
        </w:rPr>
      </w:pPr>
      <w:r w:rsidRPr="00303A47">
        <w:rPr>
          <w:rFonts w:ascii="Times New Roman" w:hAnsi="Times New Roman"/>
        </w:rPr>
        <w:t xml:space="preserve">The potential respondent universe for the above information collection instruments are all </w:t>
      </w:r>
      <w:r w:rsidRPr="003B2E9A" w:rsidR="00127935">
        <w:rPr>
          <w:rFonts w:ascii="Times New Roman" w:hAnsi="Times New Roman"/>
        </w:rPr>
        <w:t>inmates with serious and persistent mental illness (SPMI) across the state</w:t>
      </w:r>
      <w:r w:rsidRPr="003B2E9A" w:rsidR="00127935">
        <w:rPr>
          <w:rFonts w:ascii="Times New Roman" w:hAnsi="Times New Roman"/>
          <w:lang w:val="en"/>
        </w:rPr>
        <w:t xml:space="preserve"> </w:t>
      </w:r>
      <w:r w:rsidR="00127935">
        <w:rPr>
          <w:rFonts w:ascii="Times New Roman" w:hAnsi="Times New Roman"/>
          <w:lang w:val="en"/>
        </w:rPr>
        <w:t xml:space="preserve">of Georgia in county jails within the </w:t>
      </w:r>
      <w:r w:rsidRPr="003B2E9A" w:rsidR="00127935">
        <w:rPr>
          <w:rFonts w:ascii="Times New Roman" w:hAnsi="Times New Roman"/>
          <w:lang w:val="en"/>
        </w:rPr>
        <w:t>State of Georgia</w:t>
      </w:r>
      <w:r w:rsidRPr="00303A47">
        <w:rPr>
          <w:rFonts w:ascii="Times New Roman" w:hAnsi="Times New Roman"/>
        </w:rPr>
        <w:t xml:space="preserve">.  The </w:t>
      </w:r>
      <w:r w:rsidR="00127935">
        <w:rPr>
          <w:rFonts w:ascii="Times New Roman" w:hAnsi="Times New Roman"/>
        </w:rPr>
        <w:t xml:space="preserve">updated </w:t>
      </w:r>
      <w:r w:rsidRPr="00303A47">
        <w:rPr>
          <w:rFonts w:ascii="Times New Roman" w:hAnsi="Times New Roman"/>
        </w:rPr>
        <w:t>project’s enrollment goal is approximately 60 individuals over the full duration of the initiative.</w:t>
      </w:r>
      <w:r>
        <w:rPr>
          <w:rFonts w:ascii="Times New Roman" w:hAnsi="Times New Roman"/>
        </w:rPr>
        <w:t xml:space="preserve">  </w:t>
      </w:r>
      <w:r w:rsidRPr="00303A47">
        <w:rPr>
          <w:rFonts w:ascii="Times New Roman" w:hAnsi="Times New Roman"/>
        </w:rPr>
        <w:t xml:space="preserve">To date, we have enrolled 50 participants. </w:t>
      </w:r>
      <w:r>
        <w:rPr>
          <w:rFonts w:ascii="Times New Roman" w:hAnsi="Times New Roman"/>
        </w:rPr>
        <w:t xml:space="preserve"> </w:t>
      </w:r>
      <w:r w:rsidRPr="00303A47">
        <w:rPr>
          <w:rFonts w:ascii="Times New Roman" w:hAnsi="Times New Roman"/>
        </w:rPr>
        <w:t>We therefore anticipate enrolling the remaining 10 participants during the final year of project activities.</w:t>
      </w:r>
      <w:r w:rsidR="00F10CCB">
        <w:rPr>
          <w:rFonts w:ascii="Times New Roman" w:hAnsi="Times New Roman"/>
        </w:rPr>
        <w:t xml:space="preserve">  Since our respondent universe is so small, we consider this a</w:t>
      </w:r>
      <w:r w:rsidR="00E20A36">
        <w:rPr>
          <w:rFonts w:ascii="Times New Roman" w:hAnsi="Times New Roman"/>
        </w:rPr>
        <w:t xml:space="preserve"> limited minimal</w:t>
      </w:r>
      <w:r w:rsidRPr="003B2E9A" w:rsidR="00E20A36">
        <w:rPr>
          <w:rFonts w:ascii="Times New Roman" w:hAnsi="Times New Roman"/>
        </w:rPr>
        <w:t xml:space="preserve"> intervention</w:t>
      </w:r>
      <w:r w:rsidR="00F10CCB">
        <w:rPr>
          <w:rFonts w:ascii="Times New Roman" w:hAnsi="Times New Roman"/>
        </w:rPr>
        <w:t xml:space="preserve"> to test an idea on a small scale to determine if it is worth pursuing on a larger scale.</w:t>
      </w:r>
    </w:p>
    <w:p w:rsidR="00D12E89" w:rsidRPr="00CD3064" w:rsidP="00D12E89" w14:paraId="56807F5B" w14:textId="77777777">
      <w:pPr>
        <w:widowControl w:val="0"/>
        <w:spacing w:after="0" w:line="240" w:lineRule="auto"/>
        <w:ind w:left="1440"/>
        <w:rPr>
          <w:rFonts w:ascii="Times New Roman" w:hAnsi="Times New Roman"/>
          <w:sz w:val="24"/>
          <w:szCs w:val="24"/>
        </w:rPr>
      </w:pPr>
    </w:p>
    <w:p w:rsidR="00303A47" w:rsidRPr="00B66BF6" w:rsidP="00303A47" w14:paraId="39A03EF2" w14:textId="6E5B3FAD">
      <w:pPr>
        <w:widowControl w:val="0"/>
        <w:numPr>
          <w:ilvl w:val="0"/>
          <w:numId w:val="2"/>
        </w:numPr>
        <w:spacing w:after="0" w:line="240" w:lineRule="auto"/>
        <w:rPr>
          <w:rFonts w:ascii="Times New Roman" w:hAnsi="Times New Roman"/>
          <w:sz w:val="24"/>
          <w:szCs w:val="24"/>
        </w:rPr>
      </w:pPr>
      <w:r w:rsidRPr="00B66BF6">
        <w:rPr>
          <w:rFonts w:ascii="Times New Roman" w:hAnsi="Times New Roman"/>
          <w:sz w:val="24"/>
          <w:szCs w:val="24"/>
        </w:rPr>
        <w:t>SSA make</w:t>
      </w:r>
      <w:r w:rsidR="00127935">
        <w:rPr>
          <w:rFonts w:ascii="Times New Roman" w:hAnsi="Times New Roman"/>
          <w:sz w:val="24"/>
          <w:szCs w:val="24"/>
        </w:rPr>
        <w:t>s</w:t>
      </w:r>
      <w:r w:rsidRPr="00B66BF6">
        <w:rPr>
          <w:rFonts w:ascii="Times New Roman" w:hAnsi="Times New Roman"/>
          <w:sz w:val="24"/>
          <w:szCs w:val="24"/>
        </w:rPr>
        <w:t xml:space="preserve"> multiple attempts to collect survey data from all </w:t>
      </w:r>
      <w:r w:rsidR="00127935">
        <w:rPr>
          <w:rFonts w:ascii="Times New Roman" w:hAnsi="Times New Roman"/>
          <w:sz w:val="24"/>
          <w:szCs w:val="24"/>
        </w:rPr>
        <w:t>of the</w:t>
      </w:r>
      <w:r w:rsidRPr="00B66BF6">
        <w:rPr>
          <w:rFonts w:ascii="Times New Roman" w:hAnsi="Times New Roman"/>
          <w:sz w:val="24"/>
          <w:szCs w:val="24"/>
        </w:rPr>
        <w:t xml:space="preserve"> participants, but it is unlikely that we will achieve a 100 percent response rate due to the nature of the project.</w:t>
      </w:r>
    </w:p>
    <w:p w:rsidR="00D12E89" w:rsidRPr="00CD3064" w:rsidP="00D12E89" w14:paraId="6BA95A04" w14:textId="77777777">
      <w:pPr>
        <w:pStyle w:val="Header"/>
        <w:rPr>
          <w:rFonts w:ascii="Times New Roman" w:hAnsi="Times New Roman"/>
          <w:sz w:val="24"/>
          <w:szCs w:val="24"/>
        </w:rPr>
      </w:pPr>
    </w:p>
    <w:p w:rsidR="00D12E89" w:rsidRPr="00CD3064" w:rsidP="00DB7A66" w14:paraId="5AEF40A4" w14:textId="77777777">
      <w:pPr>
        <w:widowControl w:val="0"/>
        <w:numPr>
          <w:ilvl w:val="0"/>
          <w:numId w:val="6"/>
        </w:numPr>
        <w:spacing w:after="0" w:line="240" w:lineRule="auto"/>
        <w:ind w:left="720" w:hanging="630"/>
        <w:rPr>
          <w:rFonts w:ascii="Times New Roman" w:hAnsi="Times New Roman"/>
          <w:b/>
          <w:sz w:val="24"/>
          <w:szCs w:val="24"/>
        </w:rPr>
      </w:pPr>
      <w:r w:rsidRPr="00CD3064">
        <w:rPr>
          <w:rFonts w:ascii="Times New Roman" w:hAnsi="Times New Roman"/>
          <w:b/>
          <w:sz w:val="24"/>
          <w:szCs w:val="24"/>
        </w:rPr>
        <w:t>Procedures for Collecting the Information</w:t>
      </w:r>
    </w:p>
    <w:p w:rsidR="00D12E89" w:rsidP="00127935" w14:paraId="278FB0B7" w14:textId="3DEF7B32">
      <w:pPr>
        <w:pStyle w:val="ListParagraph"/>
        <w:widowControl/>
        <w:numPr>
          <w:ilvl w:val="0"/>
          <w:numId w:val="3"/>
        </w:numPr>
        <w:spacing w:after="160" w:line="259" w:lineRule="auto"/>
        <w:ind w:left="1080"/>
        <w:rPr>
          <w:rFonts w:ascii="Times New Roman" w:hAnsi="Times New Roman"/>
        </w:rPr>
      </w:pPr>
      <w:r>
        <w:rPr>
          <w:rFonts w:ascii="Times New Roman" w:hAnsi="Times New Roman"/>
        </w:rPr>
        <w:t>SSA</w:t>
      </w:r>
      <w:r w:rsidRPr="00CD3064">
        <w:rPr>
          <w:rFonts w:ascii="Times New Roman" w:hAnsi="Times New Roman"/>
        </w:rPr>
        <w:t xml:space="preserve"> intend</w:t>
      </w:r>
      <w:r>
        <w:rPr>
          <w:rFonts w:ascii="Times New Roman" w:hAnsi="Times New Roman"/>
        </w:rPr>
        <w:t>s</w:t>
      </w:r>
      <w:r w:rsidRPr="00CD3064">
        <w:rPr>
          <w:rFonts w:ascii="Times New Roman" w:hAnsi="Times New Roman"/>
        </w:rPr>
        <w:t xml:space="preserve"> to collec</w:t>
      </w:r>
      <w:r w:rsidR="00FB5E20">
        <w:rPr>
          <w:rFonts w:ascii="Times New Roman" w:hAnsi="Times New Roman"/>
        </w:rPr>
        <w:t>t</w:t>
      </w:r>
      <w:r w:rsidRPr="00CD3064">
        <w:rPr>
          <w:rFonts w:ascii="Times New Roman" w:hAnsi="Times New Roman"/>
        </w:rPr>
        <w:t xml:space="preserve"> information from all participants, rather than only a sample of the participants.</w:t>
      </w:r>
    </w:p>
    <w:p w:rsidR="00430FC7" w:rsidRPr="00CD3064" w:rsidP="00430FC7" w14:paraId="3D46CFC4" w14:textId="77777777">
      <w:pPr>
        <w:pStyle w:val="ListParagraph"/>
        <w:widowControl/>
        <w:spacing w:after="160" w:line="259" w:lineRule="auto"/>
        <w:ind w:left="1440"/>
        <w:rPr>
          <w:rFonts w:ascii="Times New Roman" w:hAnsi="Times New Roman"/>
        </w:rPr>
      </w:pPr>
    </w:p>
    <w:p w:rsidR="00D12E89" w:rsidP="00127935" w14:paraId="4E7B2DDA" w14:textId="36878B09">
      <w:pPr>
        <w:pStyle w:val="ListParagraph"/>
        <w:widowControl/>
        <w:numPr>
          <w:ilvl w:val="0"/>
          <w:numId w:val="3"/>
        </w:numPr>
        <w:spacing w:after="160"/>
        <w:ind w:left="1080"/>
        <w:rPr>
          <w:rFonts w:ascii="Times New Roman" w:hAnsi="Times New Roman"/>
        </w:rPr>
      </w:pPr>
      <w:r>
        <w:rPr>
          <w:rFonts w:ascii="Times New Roman" w:hAnsi="Times New Roman"/>
        </w:rPr>
        <w:t>As mentioned above, t</w:t>
      </w:r>
      <w:r w:rsidRPr="00CD3064">
        <w:rPr>
          <w:rFonts w:ascii="Times New Roman" w:hAnsi="Times New Roman"/>
        </w:rPr>
        <w:t>his is a</w:t>
      </w:r>
      <w:r w:rsidR="00E20A36">
        <w:rPr>
          <w:rFonts w:ascii="Times New Roman" w:hAnsi="Times New Roman"/>
        </w:rPr>
        <w:t xml:space="preserve"> minimal, limited</w:t>
      </w:r>
      <w:r w:rsidRPr="00CD3064">
        <w:rPr>
          <w:rFonts w:ascii="Times New Roman" w:hAnsi="Times New Roman"/>
        </w:rPr>
        <w:t xml:space="preserve"> project, the nature of which is to test an idea on a small scale, to determine if it is worth pursuing on a larger scale.  </w:t>
      </w:r>
      <w:r>
        <w:rPr>
          <w:rFonts w:ascii="Times New Roman" w:hAnsi="Times New Roman"/>
        </w:rPr>
        <w:t>Therefore, since we are implementing this</w:t>
      </w:r>
      <w:r w:rsidRPr="00CD3064">
        <w:rPr>
          <w:rFonts w:ascii="Times New Roman" w:hAnsi="Times New Roman"/>
        </w:rPr>
        <w:t xml:space="preserve"> </w:t>
      </w:r>
      <w:r w:rsidR="00E20A36">
        <w:rPr>
          <w:rFonts w:ascii="Times New Roman" w:hAnsi="Times New Roman"/>
        </w:rPr>
        <w:t xml:space="preserve">limited </w:t>
      </w:r>
      <w:r w:rsidRPr="00CD3064">
        <w:rPr>
          <w:rFonts w:ascii="Times New Roman" w:hAnsi="Times New Roman"/>
        </w:rPr>
        <w:t>project with only a handful of sites</w:t>
      </w:r>
      <w:r w:rsidR="00430FC7">
        <w:rPr>
          <w:rFonts w:ascii="Times New Roman" w:hAnsi="Times New Roman"/>
        </w:rPr>
        <w:t xml:space="preserve"> in</w:t>
      </w:r>
      <w:r w:rsidRPr="00CD3064">
        <w:rPr>
          <w:rFonts w:ascii="Times New Roman" w:hAnsi="Times New Roman"/>
        </w:rPr>
        <w:t xml:space="preserve"> a single state, </w:t>
      </w:r>
      <w:r>
        <w:rPr>
          <w:rFonts w:ascii="Times New Roman" w:hAnsi="Times New Roman"/>
        </w:rPr>
        <w:t xml:space="preserve">we do not expect to generalize </w:t>
      </w:r>
      <w:r w:rsidRPr="00CD3064">
        <w:rPr>
          <w:rFonts w:ascii="Times New Roman" w:hAnsi="Times New Roman"/>
        </w:rPr>
        <w:t>the results of this project to other populations</w:t>
      </w:r>
      <w:r>
        <w:rPr>
          <w:rFonts w:ascii="Times New Roman" w:hAnsi="Times New Roman"/>
        </w:rPr>
        <w:t xml:space="preserve">.  Rather, we </w:t>
      </w:r>
      <w:r w:rsidRPr="00CD3064">
        <w:rPr>
          <w:rFonts w:ascii="Times New Roman" w:hAnsi="Times New Roman"/>
        </w:rPr>
        <w:t>only</w:t>
      </w:r>
      <w:r>
        <w:rPr>
          <w:rFonts w:ascii="Times New Roman" w:hAnsi="Times New Roman"/>
        </w:rPr>
        <w:t xml:space="preserve"> expect</w:t>
      </w:r>
      <w:r w:rsidRPr="00CD3064">
        <w:rPr>
          <w:rFonts w:ascii="Times New Roman" w:hAnsi="Times New Roman"/>
        </w:rPr>
        <w:t xml:space="preserve"> to examine the outcomes of this intervention, to help determine if the intervention merits a wider scale deployment and more rigorous examination.</w:t>
      </w:r>
    </w:p>
    <w:p w:rsidR="00F10CCB" w:rsidRPr="00F10CCB" w:rsidP="00F10CCB" w14:paraId="0806DCC5" w14:textId="77777777">
      <w:pPr>
        <w:pStyle w:val="ListParagraph"/>
        <w:rPr>
          <w:rFonts w:ascii="Times New Roman" w:hAnsi="Times New Roman"/>
        </w:rPr>
      </w:pPr>
    </w:p>
    <w:p w:rsidR="0002191F" w:rsidRPr="0002191F" w:rsidP="0002191F" w14:paraId="1B1D122A" w14:textId="77777777">
      <w:pPr>
        <w:pStyle w:val="ListParagraph"/>
        <w:widowControl/>
        <w:numPr>
          <w:ilvl w:val="0"/>
          <w:numId w:val="3"/>
        </w:numPr>
        <w:spacing w:after="160"/>
        <w:ind w:left="1080"/>
        <w:rPr>
          <w:rFonts w:ascii="Times New Roman" w:hAnsi="Times New Roman"/>
        </w:rPr>
      </w:pPr>
      <w:r w:rsidRPr="0002191F">
        <w:rPr>
          <w:rFonts w:ascii="Times New Roman" w:hAnsi="Times New Roman"/>
        </w:rPr>
        <w:t xml:space="preserve">As we noted in Supporting Statement A, we began with a recruitment phase where the SOAR team identified and enrolled individuals with SPMI in four participating jails in Georgia.  During the recruitment phase, hired Medicaid Eligibility Specialists (MES) inform the potential respondents about the SOAR intervention and evaluation, recruit them to participate in the project, and </w:t>
      </w:r>
      <w:r w:rsidRPr="0002191F">
        <w:rPr>
          <w:rFonts w:ascii="Times New Roman" w:hAnsi="Times New Roman"/>
        </w:rPr>
        <w:t xml:space="preserve">administer an informed consent form and the initial enrollment survey.  The MES then </w:t>
      </w:r>
      <w:r w:rsidRPr="0002191F">
        <w:rPr>
          <w:rFonts w:ascii="Times New Roman" w:hAnsi="Times New Roman"/>
        </w:rPr>
        <w:t>help</w:t>
      </w:r>
      <w:r w:rsidRPr="0002191F">
        <w:rPr>
          <w:rFonts w:ascii="Times New Roman" w:hAnsi="Times New Roman"/>
        </w:rPr>
        <w:t>s</w:t>
      </w:r>
      <w:r w:rsidRPr="0002191F">
        <w:rPr>
          <w:rFonts w:ascii="Times New Roman" w:hAnsi="Times New Roman"/>
        </w:rPr>
        <w:t xml:space="preserve"> </w:t>
      </w:r>
      <w:r w:rsidRPr="0002191F">
        <w:rPr>
          <w:rFonts w:ascii="Times New Roman" w:hAnsi="Times New Roman"/>
        </w:rPr>
        <w:t>participants</w:t>
      </w:r>
      <w:r w:rsidRPr="0002191F">
        <w:rPr>
          <w:rFonts w:ascii="Times New Roman" w:hAnsi="Times New Roman"/>
        </w:rPr>
        <w:t xml:space="preserve"> enroll in </w:t>
      </w:r>
      <w:r w:rsidRPr="0002191F">
        <w:rPr>
          <w:rFonts w:ascii="Times New Roman" w:eastAsia="Calibri" w:hAnsi="Times New Roman"/>
          <w:color w:val="000000"/>
          <w:bdr w:val="none" w:sz="0" w:space="0" w:color="auto" w:frame="1"/>
          <w:lang w:val="en"/>
        </w:rPr>
        <w:t>Supplemental Security Income (SSI) or Social Security Disability Insurance (SSDI)</w:t>
      </w:r>
      <w:r w:rsidRPr="0002191F">
        <w:rPr>
          <w:rFonts w:ascii="Times New Roman" w:hAnsi="Times New Roman"/>
        </w:rPr>
        <w:t>.</w:t>
      </w:r>
      <w:r>
        <w:rPr>
          <w:rFonts w:ascii="Times New Roman" w:hAnsi="Times New Roman"/>
        </w:rPr>
        <w:t xml:space="preserve">  </w:t>
      </w:r>
      <w:r w:rsidRPr="0002191F">
        <w:rPr>
          <w:rFonts w:ascii="Times New Roman" w:hAnsi="Times New Roman"/>
        </w:rPr>
        <w:t>The next phase is the follow-up survey phase, which the CJCC research analyst administers once, six months after participants receive benefits.</w:t>
      </w:r>
    </w:p>
    <w:p w:rsidR="00D12E89" w:rsidRPr="00CD3064" w:rsidP="00F10CCB" w14:paraId="5FC5FF9C" w14:textId="77777777">
      <w:pPr>
        <w:widowControl w:val="0"/>
        <w:numPr>
          <w:ilvl w:val="0"/>
          <w:numId w:val="6"/>
        </w:numPr>
        <w:spacing w:after="0" w:line="240" w:lineRule="auto"/>
        <w:ind w:left="720" w:hanging="720"/>
        <w:rPr>
          <w:rFonts w:ascii="Times New Roman" w:hAnsi="Times New Roman"/>
          <w:b/>
          <w:sz w:val="24"/>
          <w:szCs w:val="24"/>
        </w:rPr>
      </w:pPr>
      <w:r w:rsidRPr="00CD3064">
        <w:rPr>
          <w:rFonts w:ascii="Times New Roman" w:hAnsi="Times New Roman"/>
          <w:b/>
          <w:sz w:val="24"/>
          <w:szCs w:val="24"/>
        </w:rPr>
        <w:t>Methods to Maximize Response Rates</w:t>
      </w:r>
    </w:p>
    <w:p w:rsidR="00F10CCB" w:rsidP="00F10CCB" w14:paraId="7B28AE9D" w14:textId="5CAF729B">
      <w:pPr>
        <w:pStyle w:val="ListParagraph"/>
        <w:widowControl/>
        <w:numPr>
          <w:ilvl w:val="0"/>
          <w:numId w:val="4"/>
        </w:numPr>
        <w:spacing w:after="160" w:line="259" w:lineRule="auto"/>
        <w:ind w:left="1080"/>
        <w:rPr>
          <w:rFonts w:ascii="Times New Roman" w:hAnsi="Times New Roman"/>
        </w:rPr>
      </w:pPr>
      <w:r>
        <w:rPr>
          <w:rFonts w:ascii="Times New Roman" w:hAnsi="Times New Roman"/>
        </w:rPr>
        <w:t>The MES administer</w:t>
      </w:r>
      <w:r w:rsidR="00A133D2">
        <w:rPr>
          <w:rFonts w:ascii="Times New Roman" w:hAnsi="Times New Roman"/>
        </w:rPr>
        <w:t>s</w:t>
      </w:r>
      <w:r>
        <w:rPr>
          <w:rFonts w:ascii="Times New Roman" w:hAnsi="Times New Roman"/>
        </w:rPr>
        <w:t xml:space="preserve"> t</w:t>
      </w:r>
      <w:r w:rsidRPr="007D2168" w:rsidR="00D12E89">
        <w:rPr>
          <w:rFonts w:ascii="Times New Roman" w:hAnsi="Times New Roman"/>
        </w:rPr>
        <w:t>he initial enrollment survey</w:t>
      </w:r>
      <w:r>
        <w:rPr>
          <w:rFonts w:ascii="Times New Roman" w:hAnsi="Times New Roman"/>
        </w:rPr>
        <w:t xml:space="preserve"> </w:t>
      </w:r>
      <w:r w:rsidRPr="007D2168" w:rsidR="00D12E89">
        <w:rPr>
          <w:rFonts w:ascii="Times New Roman" w:hAnsi="Times New Roman"/>
        </w:rPr>
        <w:t>at the time of consent and enrollment,</w:t>
      </w:r>
      <w:r>
        <w:rPr>
          <w:rFonts w:ascii="Times New Roman" w:hAnsi="Times New Roman"/>
        </w:rPr>
        <w:t xml:space="preserve"> therefore; </w:t>
      </w:r>
      <w:r w:rsidR="00A133D2">
        <w:rPr>
          <w:rFonts w:ascii="Times New Roman" w:hAnsi="Times New Roman"/>
        </w:rPr>
        <w:t xml:space="preserve">we </w:t>
      </w:r>
      <w:r>
        <w:rPr>
          <w:rFonts w:ascii="Times New Roman" w:hAnsi="Times New Roman"/>
        </w:rPr>
        <w:t xml:space="preserve">the response rate </w:t>
      </w:r>
      <w:r w:rsidR="00A133D2">
        <w:rPr>
          <w:rFonts w:ascii="Times New Roman" w:hAnsi="Times New Roman"/>
        </w:rPr>
        <w:t>is</w:t>
      </w:r>
      <w:r>
        <w:rPr>
          <w:rFonts w:ascii="Times New Roman" w:hAnsi="Times New Roman"/>
        </w:rPr>
        <w:t xml:space="preserve"> 100 percent</w:t>
      </w:r>
      <w:r w:rsidRPr="007D2168" w:rsidR="00D12E89">
        <w:rPr>
          <w:rFonts w:ascii="Times New Roman" w:hAnsi="Times New Roman"/>
        </w:rPr>
        <w:t xml:space="preserve">.  The </w:t>
      </w:r>
      <w:r>
        <w:rPr>
          <w:rFonts w:ascii="Times New Roman" w:hAnsi="Times New Roman"/>
        </w:rPr>
        <w:t xml:space="preserve">MES </w:t>
      </w:r>
      <w:r w:rsidRPr="007D2168" w:rsidR="00465E5A">
        <w:rPr>
          <w:rFonts w:ascii="Times New Roman" w:hAnsi="Times New Roman"/>
        </w:rPr>
        <w:t>also work</w:t>
      </w:r>
      <w:r w:rsidR="00A133D2">
        <w:rPr>
          <w:rFonts w:ascii="Times New Roman" w:hAnsi="Times New Roman"/>
        </w:rPr>
        <w:t>s</w:t>
      </w:r>
      <w:r w:rsidRPr="007D2168" w:rsidR="00465E5A">
        <w:rPr>
          <w:rFonts w:ascii="Times New Roman" w:hAnsi="Times New Roman"/>
        </w:rPr>
        <w:t xml:space="preserve"> with </w:t>
      </w:r>
      <w:r w:rsidRPr="007D2168" w:rsidR="00465E5A">
        <w:rPr>
          <w:rFonts w:ascii="Times New Roman" w:hAnsi="Times New Roman"/>
        </w:rPr>
        <w:t xml:space="preserve">participants on </w:t>
      </w:r>
      <w:r>
        <w:rPr>
          <w:rFonts w:ascii="Times New Roman" w:hAnsi="Times New Roman"/>
        </w:rPr>
        <w:t xml:space="preserve">their </w:t>
      </w:r>
      <w:r w:rsidRPr="007D2168" w:rsidR="00465E5A">
        <w:rPr>
          <w:rFonts w:ascii="Times New Roman" w:hAnsi="Times New Roman"/>
        </w:rPr>
        <w:t xml:space="preserve">applications for various federal and state benefit </w:t>
      </w:r>
      <w:r w:rsidRPr="007D2168" w:rsidR="00A133D2">
        <w:rPr>
          <w:rFonts w:ascii="Times New Roman" w:hAnsi="Times New Roman"/>
        </w:rPr>
        <w:t>program</w:t>
      </w:r>
      <w:r w:rsidR="00A133D2">
        <w:rPr>
          <w:rFonts w:ascii="Times New Roman" w:hAnsi="Times New Roman"/>
        </w:rPr>
        <w:t>s and</w:t>
      </w:r>
      <w:r>
        <w:rPr>
          <w:rFonts w:ascii="Times New Roman" w:hAnsi="Times New Roman"/>
        </w:rPr>
        <w:t xml:space="preserve"> </w:t>
      </w:r>
      <w:r w:rsidRPr="007D2168" w:rsidR="00465E5A">
        <w:rPr>
          <w:rFonts w:ascii="Times New Roman" w:hAnsi="Times New Roman"/>
        </w:rPr>
        <w:t>administer</w:t>
      </w:r>
      <w:r w:rsidR="00A133D2">
        <w:rPr>
          <w:rFonts w:ascii="Times New Roman" w:hAnsi="Times New Roman"/>
        </w:rPr>
        <w:t>s</w:t>
      </w:r>
      <w:r w:rsidRPr="007D2168" w:rsidR="00465E5A">
        <w:rPr>
          <w:rFonts w:ascii="Times New Roman" w:hAnsi="Times New Roman"/>
        </w:rPr>
        <w:t xml:space="preserve"> the </w:t>
      </w:r>
      <w:r w:rsidR="00A133D2">
        <w:rPr>
          <w:rFonts w:ascii="Times New Roman" w:hAnsi="Times New Roman"/>
        </w:rPr>
        <w:t xml:space="preserve">initial survey </w:t>
      </w:r>
      <w:r w:rsidRPr="007D2168" w:rsidR="00465E5A">
        <w:rPr>
          <w:rFonts w:ascii="Times New Roman" w:hAnsi="Times New Roman"/>
        </w:rPr>
        <w:t xml:space="preserve">instrument.  If </w:t>
      </w:r>
      <w:r>
        <w:rPr>
          <w:rFonts w:ascii="Times New Roman" w:hAnsi="Times New Roman"/>
        </w:rPr>
        <w:t xml:space="preserve">the MES does not complete the survey </w:t>
      </w:r>
      <w:r w:rsidR="00A133D2">
        <w:rPr>
          <w:rFonts w:ascii="Times New Roman" w:hAnsi="Times New Roman"/>
        </w:rPr>
        <w:t>during</w:t>
      </w:r>
      <w:r>
        <w:rPr>
          <w:rFonts w:ascii="Times New Roman" w:hAnsi="Times New Roman"/>
        </w:rPr>
        <w:t xml:space="preserve"> </w:t>
      </w:r>
      <w:r w:rsidRPr="007D2168" w:rsidR="00465E5A">
        <w:rPr>
          <w:rFonts w:ascii="Times New Roman" w:hAnsi="Times New Roman"/>
        </w:rPr>
        <w:t xml:space="preserve">the first visit, the MES </w:t>
      </w:r>
      <w:r w:rsidR="00A133D2">
        <w:rPr>
          <w:rFonts w:ascii="Times New Roman" w:hAnsi="Times New Roman"/>
        </w:rPr>
        <w:t xml:space="preserve">has </w:t>
      </w:r>
      <w:r w:rsidRPr="007D2168" w:rsidR="00465E5A">
        <w:rPr>
          <w:rFonts w:ascii="Times New Roman" w:hAnsi="Times New Roman"/>
        </w:rPr>
        <w:t>additional opportunities to administer the initial survey.</w:t>
      </w:r>
    </w:p>
    <w:p w:rsidR="00F10CCB" w:rsidP="00F10CCB" w14:paraId="6D1CC953" w14:textId="77777777">
      <w:pPr>
        <w:pStyle w:val="ListParagraph"/>
        <w:widowControl/>
        <w:spacing w:after="160" w:line="259" w:lineRule="auto"/>
        <w:ind w:left="1080"/>
        <w:rPr>
          <w:rFonts w:ascii="Times New Roman" w:hAnsi="Times New Roman"/>
        </w:rPr>
      </w:pPr>
    </w:p>
    <w:p w:rsidR="00A133D2" w:rsidP="00A133D2" w14:paraId="727644D8" w14:textId="79E59A50">
      <w:pPr>
        <w:pStyle w:val="ListParagraph"/>
        <w:widowControl/>
        <w:numPr>
          <w:ilvl w:val="0"/>
          <w:numId w:val="4"/>
        </w:numPr>
        <w:spacing w:after="160" w:line="259" w:lineRule="auto"/>
        <w:ind w:left="1080"/>
        <w:rPr>
          <w:rFonts w:ascii="Times New Roman" w:hAnsi="Times New Roman"/>
        </w:rPr>
      </w:pPr>
      <w:r w:rsidRPr="0002191F">
        <w:rPr>
          <w:rFonts w:ascii="Times New Roman" w:hAnsi="Times New Roman"/>
        </w:rPr>
        <w:t xml:space="preserve">The CJCC research analyst administers the </w:t>
      </w:r>
      <w:r w:rsidR="00E20A36">
        <w:rPr>
          <w:rFonts w:ascii="Times New Roman" w:hAnsi="Times New Roman"/>
        </w:rPr>
        <w:t>initial</w:t>
      </w:r>
      <w:r w:rsidRPr="0002191F">
        <w:rPr>
          <w:rFonts w:ascii="Times New Roman" w:hAnsi="Times New Roman"/>
        </w:rPr>
        <w:t xml:space="preserve"> survey to participants once for evaluation purposes.  The analyst uses the same survey tool for the follow</w:t>
      </w:r>
      <w:r w:rsidRPr="0002191F">
        <w:rPr>
          <w:rFonts w:ascii="Times New Roman" w:hAnsi="Times New Roman"/>
        </w:rPr>
        <w:noBreakHyphen/>
        <w:t>up surveys, scheduled at 6 months after participants receive benefits.</w:t>
      </w:r>
      <w:r>
        <w:rPr>
          <w:rFonts w:ascii="Times New Roman" w:hAnsi="Times New Roman"/>
        </w:rPr>
        <w:t xml:space="preserve">  </w:t>
      </w:r>
      <w:r w:rsidRPr="00F10CCB" w:rsidR="0007610F">
        <w:rPr>
          <w:rFonts w:ascii="Times New Roman" w:hAnsi="Times New Roman"/>
        </w:rPr>
        <w:t>The CJCC research analyst contact</w:t>
      </w:r>
      <w:r>
        <w:rPr>
          <w:rFonts w:ascii="Times New Roman" w:hAnsi="Times New Roman"/>
        </w:rPr>
        <w:t>s</w:t>
      </w:r>
      <w:r w:rsidRPr="00F10CCB" w:rsidR="0007610F">
        <w:rPr>
          <w:rFonts w:ascii="Times New Roman" w:hAnsi="Times New Roman"/>
        </w:rPr>
        <w:t xml:space="preserve"> the</w:t>
      </w:r>
      <w:r w:rsidRPr="00F10CCB" w:rsidR="00D12E89">
        <w:rPr>
          <w:rFonts w:ascii="Times New Roman" w:hAnsi="Times New Roman"/>
        </w:rPr>
        <w:t xml:space="preserve"> participants about completing the survey online.  If </w:t>
      </w:r>
      <w:r w:rsidRPr="00F10CCB" w:rsidR="0007610F">
        <w:rPr>
          <w:rFonts w:ascii="Times New Roman" w:hAnsi="Times New Roman"/>
        </w:rPr>
        <w:t xml:space="preserve">the participant does not </w:t>
      </w:r>
      <w:r w:rsidRPr="00F10CCB" w:rsidR="00D12E89">
        <w:rPr>
          <w:rFonts w:ascii="Times New Roman" w:hAnsi="Times New Roman"/>
        </w:rPr>
        <w:t xml:space="preserve">respond within three weeks, </w:t>
      </w:r>
      <w:r w:rsidRPr="00F10CCB" w:rsidR="00303A47">
        <w:rPr>
          <w:rFonts w:ascii="Times New Roman" w:hAnsi="Times New Roman"/>
        </w:rPr>
        <w:t>t</w:t>
      </w:r>
      <w:r w:rsidRPr="00F10CCB" w:rsidR="0007610F">
        <w:rPr>
          <w:rFonts w:ascii="Times New Roman" w:hAnsi="Times New Roman"/>
        </w:rPr>
        <w:t>he CJCC research analyst contact</w:t>
      </w:r>
      <w:r>
        <w:rPr>
          <w:rFonts w:ascii="Times New Roman" w:hAnsi="Times New Roman"/>
        </w:rPr>
        <w:t>s</w:t>
      </w:r>
      <w:r w:rsidRPr="00F10CCB" w:rsidR="0007610F">
        <w:rPr>
          <w:rFonts w:ascii="Times New Roman" w:hAnsi="Times New Roman"/>
        </w:rPr>
        <w:t xml:space="preserve"> the participant </w:t>
      </w:r>
      <w:r w:rsidRPr="00F10CCB" w:rsidR="00D12E89">
        <w:rPr>
          <w:rFonts w:ascii="Times New Roman" w:hAnsi="Times New Roman"/>
        </w:rPr>
        <w:t xml:space="preserve">by phone to complete the survey.  Any participants with ongoing contact with their MESs or forensic peer mentors also receive encouragement from them to complete the follow-up surveys. </w:t>
      </w:r>
    </w:p>
    <w:p w:rsidR="00A133D2" w:rsidRPr="00A133D2" w:rsidP="00A133D2" w14:paraId="3E3C02C9" w14:textId="77777777">
      <w:pPr>
        <w:pStyle w:val="ListParagraph"/>
        <w:rPr>
          <w:rFonts w:ascii="Times New Roman" w:hAnsi="Times New Roman"/>
        </w:rPr>
      </w:pPr>
    </w:p>
    <w:p w:rsidR="00D12E89" w:rsidRPr="00A133D2" w:rsidP="00A133D2" w14:paraId="2E6F24E0" w14:textId="54B458C2">
      <w:pPr>
        <w:pStyle w:val="ListParagraph"/>
        <w:widowControl/>
        <w:numPr>
          <w:ilvl w:val="0"/>
          <w:numId w:val="4"/>
        </w:numPr>
        <w:spacing w:after="160" w:line="259" w:lineRule="auto"/>
        <w:ind w:left="1080"/>
        <w:rPr>
          <w:rFonts w:ascii="Times New Roman" w:hAnsi="Times New Roman"/>
        </w:rPr>
      </w:pPr>
      <w:r w:rsidRPr="00A133D2">
        <w:rPr>
          <w:rFonts w:ascii="Times New Roman" w:hAnsi="Times New Roman"/>
        </w:rPr>
        <w:t>SSA</w:t>
      </w:r>
      <w:r w:rsidRPr="00A133D2" w:rsidR="00EC5EA9">
        <w:rPr>
          <w:rFonts w:ascii="Times New Roman" w:hAnsi="Times New Roman"/>
        </w:rPr>
        <w:t xml:space="preserve"> </w:t>
      </w:r>
      <w:r w:rsidRPr="00A133D2">
        <w:rPr>
          <w:rFonts w:ascii="Times New Roman" w:hAnsi="Times New Roman"/>
        </w:rPr>
        <w:t>will not be sampling our participant pool</w:t>
      </w:r>
      <w:r w:rsidRPr="00A133D2">
        <w:rPr>
          <w:rFonts w:ascii="Times New Roman" w:hAnsi="Times New Roman"/>
        </w:rPr>
        <w:t xml:space="preserve">, </w:t>
      </w:r>
      <w:r w:rsidRPr="00A133D2">
        <w:rPr>
          <w:rFonts w:ascii="Times New Roman" w:hAnsi="Times New Roman"/>
        </w:rPr>
        <w:t xml:space="preserve"> but we will attempt to collect information from the entire universe of participants</w:t>
      </w:r>
      <w:r w:rsidR="00A133D2">
        <w:rPr>
          <w:rFonts w:ascii="Times New Roman" w:hAnsi="Times New Roman"/>
        </w:rPr>
        <w:t xml:space="preserve"> for each phase of this project</w:t>
      </w:r>
      <w:r w:rsidRPr="00A133D2">
        <w:rPr>
          <w:rFonts w:ascii="Times New Roman" w:hAnsi="Times New Roman"/>
        </w:rPr>
        <w:t>.</w:t>
      </w:r>
    </w:p>
    <w:p w:rsidR="00D12E89" w:rsidRPr="00CD3064" w:rsidP="00A133D2" w14:paraId="78E67BB0" w14:textId="77777777">
      <w:pPr>
        <w:widowControl w:val="0"/>
        <w:numPr>
          <w:ilvl w:val="0"/>
          <w:numId w:val="6"/>
        </w:numPr>
        <w:spacing w:after="0" w:line="240" w:lineRule="auto"/>
        <w:ind w:left="720" w:hanging="720"/>
        <w:rPr>
          <w:rFonts w:ascii="Times New Roman" w:hAnsi="Times New Roman"/>
          <w:b/>
          <w:sz w:val="24"/>
          <w:szCs w:val="24"/>
        </w:rPr>
      </w:pPr>
      <w:r w:rsidRPr="00CD3064">
        <w:rPr>
          <w:rFonts w:ascii="Times New Roman" w:hAnsi="Times New Roman"/>
          <w:b/>
          <w:sz w:val="24"/>
          <w:szCs w:val="24"/>
        </w:rPr>
        <w:t>Tests of Procedures</w:t>
      </w:r>
    </w:p>
    <w:p w:rsidR="00D12E89" w:rsidRPr="00CD3064" w:rsidP="00A133D2" w14:paraId="3D2418BB" w14:textId="1AEE817E">
      <w:pPr>
        <w:ind w:left="720"/>
        <w:rPr>
          <w:rFonts w:ascii="Times New Roman" w:hAnsi="Times New Roman"/>
          <w:sz w:val="24"/>
          <w:szCs w:val="24"/>
        </w:rPr>
      </w:pPr>
      <w:r>
        <w:rPr>
          <w:rFonts w:ascii="Times New Roman" w:hAnsi="Times New Roman"/>
          <w:sz w:val="24"/>
          <w:szCs w:val="24"/>
        </w:rPr>
        <w:t xml:space="preserve">SSA has not undertaken any </w:t>
      </w:r>
      <w:r w:rsidRPr="00CD3064">
        <w:rPr>
          <w:rFonts w:ascii="Times New Roman" w:hAnsi="Times New Roman"/>
          <w:sz w:val="24"/>
          <w:szCs w:val="24"/>
        </w:rPr>
        <w:t xml:space="preserve">tests of procedures or methods for the information collection for this </w:t>
      </w:r>
      <w:r w:rsidR="00E20A36">
        <w:rPr>
          <w:rFonts w:ascii="Times New Roman" w:hAnsi="Times New Roman"/>
          <w:sz w:val="24"/>
          <w:szCs w:val="24"/>
        </w:rPr>
        <w:t>limited, small-scale</w:t>
      </w:r>
      <w:r w:rsidRPr="00CD3064">
        <w:rPr>
          <w:rFonts w:ascii="Times New Roman" w:hAnsi="Times New Roman"/>
          <w:sz w:val="24"/>
          <w:szCs w:val="24"/>
        </w:rPr>
        <w:t xml:space="preserve"> project.</w:t>
      </w:r>
    </w:p>
    <w:p w:rsidR="00D12E89" w:rsidRPr="00CD3064" w:rsidP="00A133D2" w14:paraId="37142686" w14:textId="2D77E1A0">
      <w:pPr>
        <w:widowControl w:val="0"/>
        <w:numPr>
          <w:ilvl w:val="0"/>
          <w:numId w:val="6"/>
        </w:numPr>
        <w:spacing w:after="0" w:line="240" w:lineRule="auto"/>
        <w:ind w:left="720" w:hanging="720"/>
        <w:rPr>
          <w:rFonts w:ascii="Times New Roman" w:hAnsi="Times New Roman"/>
          <w:sz w:val="24"/>
          <w:szCs w:val="24"/>
        </w:rPr>
      </w:pPr>
      <w:r w:rsidRPr="00CD3064">
        <w:rPr>
          <w:rFonts w:ascii="Times New Roman" w:hAnsi="Times New Roman"/>
          <w:b/>
          <w:sz w:val="24"/>
          <w:szCs w:val="24"/>
        </w:rPr>
        <w:t>Statistical</w:t>
      </w:r>
      <w:r w:rsidR="00C71473">
        <w:rPr>
          <w:rFonts w:ascii="Times New Roman" w:hAnsi="Times New Roman"/>
          <w:b/>
          <w:sz w:val="24"/>
          <w:szCs w:val="24"/>
        </w:rPr>
        <w:t xml:space="preserve"> </w:t>
      </w:r>
      <w:r w:rsidR="00D869B0">
        <w:rPr>
          <w:rFonts w:ascii="Times New Roman" w:hAnsi="Times New Roman"/>
          <w:b/>
          <w:sz w:val="24"/>
          <w:szCs w:val="24"/>
        </w:rPr>
        <w:t>A</w:t>
      </w:r>
      <w:r w:rsidRPr="00CD3064">
        <w:rPr>
          <w:rFonts w:ascii="Times New Roman" w:hAnsi="Times New Roman"/>
          <w:b/>
          <w:sz w:val="24"/>
          <w:szCs w:val="24"/>
        </w:rPr>
        <w:t>gency Contact for Statistical Information</w:t>
      </w:r>
    </w:p>
    <w:p w:rsidR="00D12E89" w:rsidP="00A133D2" w14:paraId="1B16B4BB" w14:textId="486BB767">
      <w:pPr>
        <w:ind w:left="720"/>
        <w:rPr>
          <w:rFonts w:ascii="Times New Roman" w:hAnsi="Times New Roman"/>
          <w:sz w:val="24"/>
          <w:szCs w:val="24"/>
        </w:rPr>
      </w:pPr>
      <w:r w:rsidRPr="00CD3064">
        <w:rPr>
          <w:rFonts w:ascii="Times New Roman" w:hAnsi="Times New Roman"/>
          <w:sz w:val="24"/>
          <w:szCs w:val="24"/>
        </w:rPr>
        <w:t>The following individuals provided input on issues discussed in this information clearance request:</w:t>
      </w:r>
    </w:p>
    <w:p w:rsidR="00771838" w:rsidRPr="00D869B0" w:rsidP="00C71473" w14:paraId="2CAAB7AF" w14:textId="379F3106">
      <w:pPr>
        <w:ind w:left="1080"/>
        <w:rPr>
          <w:rFonts w:ascii="Times New Roman" w:hAnsi="Times New Roman" w:cs="Times New Roman"/>
          <w:sz w:val="24"/>
          <w:szCs w:val="24"/>
        </w:rPr>
      </w:pPr>
      <w:r w:rsidRPr="00D869B0">
        <w:rPr>
          <w:rFonts w:ascii="Times New Roman" w:hAnsi="Times New Roman" w:cs="Times New Roman"/>
          <w:sz w:val="24"/>
          <w:szCs w:val="24"/>
        </w:rPr>
        <w:t>NaShandra</w:t>
      </w:r>
      <w:r w:rsidRPr="00D869B0">
        <w:rPr>
          <w:rFonts w:ascii="Times New Roman" w:hAnsi="Times New Roman" w:cs="Times New Roman"/>
          <w:sz w:val="24"/>
          <w:szCs w:val="24"/>
        </w:rPr>
        <w:t xml:space="preserve"> </w:t>
      </w:r>
      <w:r w:rsidR="007E3632">
        <w:rPr>
          <w:rFonts w:ascii="Times New Roman" w:hAnsi="Times New Roman" w:cs="Times New Roman"/>
          <w:sz w:val="24"/>
          <w:szCs w:val="24"/>
        </w:rPr>
        <w:t>Blake</w:t>
      </w:r>
      <w:r w:rsidRPr="00D869B0">
        <w:rPr>
          <w:rFonts w:ascii="Times New Roman" w:hAnsi="Times New Roman" w:cs="Times New Roman"/>
          <w:sz w:val="24"/>
          <w:szCs w:val="24"/>
        </w:rPr>
        <w:t xml:space="preserve">, </w:t>
      </w:r>
      <w:r w:rsidRPr="00D869B0" w:rsidR="00D869B0">
        <w:rPr>
          <w:rFonts w:ascii="Times New Roman" w:hAnsi="Times New Roman" w:cs="Times New Roman"/>
          <w:sz w:val="24"/>
          <w:szCs w:val="24"/>
        </w:rPr>
        <w:t xml:space="preserve">Statistical Analysis Center </w:t>
      </w:r>
      <w:r w:rsidR="007E3632">
        <w:rPr>
          <w:rFonts w:ascii="Times New Roman" w:hAnsi="Times New Roman" w:cs="Times New Roman"/>
          <w:sz w:val="24"/>
          <w:szCs w:val="24"/>
        </w:rPr>
        <w:t>Program Manager</w:t>
      </w:r>
    </w:p>
    <w:p w:rsidR="00771838" w:rsidRPr="00D869B0" w:rsidP="00C71473" w14:paraId="00D67949" w14:textId="5109E762">
      <w:pPr>
        <w:ind w:left="1080"/>
        <w:rPr>
          <w:rFonts w:ascii="Times New Roman" w:hAnsi="Times New Roman" w:cs="Times New Roman"/>
          <w:sz w:val="24"/>
          <w:szCs w:val="24"/>
        </w:rPr>
      </w:pPr>
      <w:r w:rsidRPr="00D869B0">
        <w:rPr>
          <w:rFonts w:ascii="Times New Roman" w:hAnsi="Times New Roman" w:cs="Times New Roman"/>
          <w:sz w:val="24"/>
          <w:szCs w:val="24"/>
        </w:rPr>
        <w:t>Telephone:  404-654-1825</w:t>
      </w:r>
    </w:p>
    <w:p w:rsidR="00771838" w:rsidRPr="00D869B0" w:rsidP="00771838" w14:paraId="6FA8AE56" w14:textId="05F21CB4">
      <w:pPr>
        <w:ind w:left="360" w:firstLine="720"/>
        <w:rPr>
          <w:rFonts w:ascii="Times New Roman" w:hAnsi="Times New Roman" w:cs="Times New Roman"/>
          <w:sz w:val="24"/>
          <w:szCs w:val="24"/>
        </w:rPr>
      </w:pPr>
      <w:r w:rsidRPr="00D869B0">
        <w:rPr>
          <w:rFonts w:ascii="Times New Roman" w:hAnsi="Times New Roman" w:cs="Times New Roman"/>
          <w:sz w:val="24"/>
          <w:szCs w:val="24"/>
        </w:rPr>
        <w:t xml:space="preserve">Email:  </w:t>
      </w:r>
      <w:hyperlink r:id="rId7" w:history="1">
        <w:r w:rsidRPr="00975852" w:rsidR="007E3632">
          <w:rPr>
            <w:rStyle w:val="Hyperlink"/>
            <w:rFonts w:ascii="Times New Roman" w:hAnsi="Times New Roman" w:cs="Times New Roman"/>
            <w:sz w:val="24"/>
            <w:szCs w:val="24"/>
          </w:rPr>
          <w:t>shan.blake@cjcc.ga.gov</w:t>
        </w:r>
      </w:hyperlink>
      <w:r w:rsidRPr="00D869B0">
        <w:rPr>
          <w:rFonts w:ascii="Times New Roman" w:hAnsi="Times New Roman" w:cs="Times New Roman"/>
          <w:sz w:val="24"/>
          <w:szCs w:val="24"/>
        </w:rPr>
        <w:t>.</w:t>
      </w:r>
    </w:p>
    <w:p w:rsidR="00771838" w:rsidRPr="00D869B0" w:rsidP="00C71473" w14:paraId="03FE86BA" w14:textId="50AB0155">
      <w:pPr>
        <w:ind w:left="1080"/>
        <w:rPr>
          <w:rFonts w:ascii="Times New Roman" w:hAnsi="Times New Roman" w:cs="Times New Roman"/>
          <w:sz w:val="24"/>
          <w:szCs w:val="24"/>
        </w:rPr>
      </w:pPr>
    </w:p>
    <w:p w:rsidR="00771838" w:rsidRPr="00D869B0" w:rsidP="00C71473" w14:paraId="4B5F05A0" w14:textId="52A7CF8B">
      <w:pPr>
        <w:ind w:left="1080"/>
        <w:rPr>
          <w:rFonts w:ascii="Times New Roman" w:hAnsi="Times New Roman" w:cs="Times New Roman"/>
          <w:sz w:val="24"/>
          <w:szCs w:val="24"/>
        </w:rPr>
      </w:pPr>
      <w:r w:rsidRPr="00D869B0">
        <w:rPr>
          <w:rFonts w:ascii="Times New Roman" w:hAnsi="Times New Roman" w:cs="Times New Roman"/>
          <w:sz w:val="24"/>
          <w:szCs w:val="24"/>
        </w:rPr>
        <w:t xml:space="preserve">John Speir, </w:t>
      </w:r>
      <w:r w:rsidRPr="00D869B0" w:rsidR="00D869B0">
        <w:rPr>
          <w:rFonts w:ascii="Times New Roman" w:hAnsi="Times New Roman" w:cs="Times New Roman"/>
          <w:sz w:val="24"/>
          <w:szCs w:val="24"/>
        </w:rPr>
        <w:t>President of Applied Research Services</w:t>
      </w:r>
    </w:p>
    <w:p w:rsidR="00771838" w:rsidRPr="00D869B0" w:rsidP="00C71473" w14:paraId="5F98165E" w14:textId="38428BFD">
      <w:pPr>
        <w:ind w:left="1080"/>
        <w:rPr>
          <w:rFonts w:ascii="Times New Roman" w:hAnsi="Times New Roman" w:cs="Times New Roman"/>
          <w:sz w:val="24"/>
          <w:szCs w:val="24"/>
        </w:rPr>
      </w:pPr>
      <w:r w:rsidRPr="00D869B0">
        <w:rPr>
          <w:rFonts w:ascii="Times New Roman" w:hAnsi="Times New Roman" w:cs="Times New Roman"/>
          <w:sz w:val="24"/>
          <w:szCs w:val="24"/>
        </w:rPr>
        <w:t>Telephone:  678-777-7854</w:t>
      </w:r>
    </w:p>
    <w:p w:rsidR="00771838" w:rsidRPr="00D869B0" w:rsidP="00771838" w14:paraId="0B097FC2" w14:textId="77777777">
      <w:pPr>
        <w:ind w:left="360" w:firstLine="720"/>
        <w:rPr>
          <w:rFonts w:ascii="Times New Roman" w:hAnsi="Times New Roman" w:cs="Times New Roman"/>
          <w:sz w:val="24"/>
          <w:szCs w:val="24"/>
        </w:rPr>
      </w:pPr>
      <w:r w:rsidRPr="00D869B0">
        <w:rPr>
          <w:rFonts w:ascii="Times New Roman" w:hAnsi="Times New Roman" w:cs="Times New Roman"/>
          <w:sz w:val="24"/>
          <w:szCs w:val="24"/>
        </w:rPr>
        <w:t xml:space="preserve">Email:  </w:t>
      </w:r>
      <w:hyperlink r:id="rId8" w:history="1">
        <w:r w:rsidRPr="00D869B0">
          <w:rPr>
            <w:rStyle w:val="Hyperlink"/>
            <w:rFonts w:ascii="Times New Roman" w:hAnsi="Times New Roman" w:cs="Times New Roman"/>
            <w:sz w:val="24"/>
            <w:szCs w:val="24"/>
          </w:rPr>
          <w:t>jspeir@ars-corp.com</w:t>
        </w:r>
      </w:hyperlink>
      <w:r w:rsidRPr="00D869B0">
        <w:rPr>
          <w:rFonts w:ascii="Times New Roman" w:hAnsi="Times New Roman" w:cs="Times New Roman"/>
          <w:sz w:val="24"/>
          <w:szCs w:val="24"/>
        </w:rP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70E7633"/>
    <w:multiLevelType w:val="hybridMultilevel"/>
    <w:tmpl w:val="3F28754C"/>
    <w:lvl w:ilvl="0">
      <w:start w:val="1"/>
      <w:numFmt w:val="decimal"/>
      <w:lvlText w:val="%1."/>
      <w:lvlJc w:val="left"/>
      <w:pPr>
        <w:ind w:left="720" w:hanging="72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2BC6196D"/>
    <w:multiLevelType w:val="hybridMultilevel"/>
    <w:tmpl w:val="4B3491D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43985EE9"/>
    <w:multiLevelType w:val="hybridMultilevel"/>
    <w:tmpl w:val="B1628AB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52B24673"/>
    <w:multiLevelType w:val="hybridMultilevel"/>
    <w:tmpl w:val="9AFC3666"/>
    <w:lvl w:ilvl="0">
      <w:start w:val="1"/>
      <w:numFmt w:val="decimal"/>
      <w:lvlText w:val="%1."/>
      <w:lvlJc w:val="left"/>
      <w:pPr>
        <w:ind w:left="360" w:hanging="360"/>
      </w:pPr>
      <w:rPr>
        <w:b/>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74B755FF"/>
    <w:multiLevelType w:val="hybridMultilevel"/>
    <w:tmpl w:val="C212E79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7CFF1E41"/>
    <w:multiLevelType w:val="hybridMultilevel"/>
    <w:tmpl w:val="913AF8F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21517783">
    <w:abstractNumId w:val="0"/>
  </w:num>
  <w:num w:numId="2" w16cid:durableId="1676032273">
    <w:abstractNumId w:val="2"/>
  </w:num>
  <w:num w:numId="3" w16cid:durableId="144712802">
    <w:abstractNumId w:val="5"/>
  </w:num>
  <w:num w:numId="4" w16cid:durableId="123357139">
    <w:abstractNumId w:val="4"/>
  </w:num>
  <w:num w:numId="5" w16cid:durableId="699211581">
    <w:abstractNumId w:val="1"/>
  </w:num>
  <w:num w:numId="6" w16cid:durableId="4302069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3C8"/>
    <w:rsid w:val="0002191F"/>
    <w:rsid w:val="0007610F"/>
    <w:rsid w:val="00095577"/>
    <w:rsid w:val="00127935"/>
    <w:rsid w:val="00303A47"/>
    <w:rsid w:val="003B2E9A"/>
    <w:rsid w:val="00430FC7"/>
    <w:rsid w:val="00465E5A"/>
    <w:rsid w:val="005F7D86"/>
    <w:rsid w:val="006D3F5C"/>
    <w:rsid w:val="00771838"/>
    <w:rsid w:val="007B6915"/>
    <w:rsid w:val="007D2168"/>
    <w:rsid w:val="007E3632"/>
    <w:rsid w:val="007F01E6"/>
    <w:rsid w:val="008643C8"/>
    <w:rsid w:val="008C1EBF"/>
    <w:rsid w:val="00966B52"/>
    <w:rsid w:val="00975852"/>
    <w:rsid w:val="00997912"/>
    <w:rsid w:val="00A133D2"/>
    <w:rsid w:val="00B66BF6"/>
    <w:rsid w:val="00C71473"/>
    <w:rsid w:val="00C76089"/>
    <w:rsid w:val="00CB21A9"/>
    <w:rsid w:val="00CD3064"/>
    <w:rsid w:val="00D04F17"/>
    <w:rsid w:val="00D12E89"/>
    <w:rsid w:val="00D869B0"/>
    <w:rsid w:val="00DB7A66"/>
    <w:rsid w:val="00E207DC"/>
    <w:rsid w:val="00E20A36"/>
    <w:rsid w:val="00EC5EA9"/>
    <w:rsid w:val="00F10CCB"/>
    <w:rsid w:val="00F124B6"/>
    <w:rsid w:val="00F349A6"/>
    <w:rsid w:val="00FB5E2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BFCA90"/>
  <w15:chartTrackingRefBased/>
  <w15:docId w15:val="{81782538-3B36-419C-881A-B87FB15C4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8643C8"/>
    <w:pPr>
      <w:keepNext/>
      <w:widowControl w:val="0"/>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0"/>
    </w:pPr>
    <w:rPr>
      <w:rFonts w:ascii="Courier New" w:eastAsia="Times New Roman" w:hAnsi="Courier New" w:cs="Courier New"/>
      <w:b/>
      <w:bCs/>
      <w:snapToGrid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43C8"/>
    <w:rPr>
      <w:rFonts w:ascii="Courier New" w:eastAsia="Times New Roman" w:hAnsi="Courier New" w:cs="Courier New"/>
      <w:b/>
      <w:bCs/>
      <w:snapToGrid w:val="0"/>
      <w:sz w:val="24"/>
      <w:szCs w:val="24"/>
    </w:rPr>
  </w:style>
  <w:style w:type="paragraph" w:styleId="ListParagraph">
    <w:name w:val="List Paragraph"/>
    <w:basedOn w:val="Normal"/>
    <w:link w:val="ListParagraphChar"/>
    <w:uiPriority w:val="34"/>
    <w:qFormat/>
    <w:rsid w:val="008643C8"/>
    <w:pPr>
      <w:widowControl w:val="0"/>
      <w:spacing w:after="0" w:line="240" w:lineRule="auto"/>
      <w:ind w:left="720"/>
      <w:contextualSpacing/>
    </w:pPr>
    <w:rPr>
      <w:rFonts w:ascii="Courier" w:eastAsia="Times New Roman" w:hAnsi="Courier" w:cs="Times New Roman"/>
      <w:snapToGrid w:val="0"/>
      <w:sz w:val="24"/>
      <w:szCs w:val="24"/>
    </w:rPr>
  </w:style>
  <w:style w:type="table" w:styleId="TableGrid">
    <w:name w:val="Table Grid"/>
    <w:basedOn w:val="TableNormal"/>
    <w:uiPriority w:val="59"/>
    <w:rsid w:val="00D12E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nhideWhenUsed/>
    <w:rsid w:val="00D12E89"/>
    <w:pPr>
      <w:tabs>
        <w:tab w:val="center" w:pos="4680"/>
        <w:tab w:val="right" w:pos="9360"/>
      </w:tabs>
      <w:spacing w:after="0" w:line="240" w:lineRule="auto"/>
    </w:pPr>
  </w:style>
  <w:style w:type="character" w:customStyle="1" w:styleId="HeaderChar">
    <w:name w:val="Header Char"/>
    <w:basedOn w:val="DefaultParagraphFont"/>
    <w:link w:val="Header"/>
    <w:rsid w:val="00D12E89"/>
  </w:style>
  <w:style w:type="character" w:customStyle="1" w:styleId="ListParagraphChar">
    <w:name w:val="List Paragraph Char"/>
    <w:basedOn w:val="DefaultParagraphFont"/>
    <w:link w:val="ListParagraph"/>
    <w:uiPriority w:val="34"/>
    <w:locked/>
    <w:rsid w:val="00D12E89"/>
    <w:rPr>
      <w:rFonts w:ascii="Courier" w:eastAsia="Times New Roman" w:hAnsi="Courier" w:cs="Times New Roman"/>
      <w:snapToGrid w:val="0"/>
      <w:sz w:val="24"/>
      <w:szCs w:val="24"/>
    </w:rPr>
  </w:style>
  <w:style w:type="character" w:styleId="Hyperlink">
    <w:name w:val="Hyperlink"/>
    <w:rsid w:val="00771838"/>
    <w:rPr>
      <w:color w:val="0000FF"/>
      <w:u w:val="single"/>
    </w:rPr>
  </w:style>
  <w:style w:type="character" w:styleId="UnresolvedMention">
    <w:name w:val="Unresolved Mention"/>
    <w:basedOn w:val="DefaultParagraphFont"/>
    <w:uiPriority w:val="99"/>
    <w:semiHidden/>
    <w:unhideWhenUsed/>
    <w:rsid w:val="007E3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shan.blake@cjcc.ga.gov" TargetMode="External" /><Relationship Id="rId8" Type="http://schemas.openxmlformats.org/officeDocument/2006/relationships/hyperlink" Target="mailto:jspeir@ars-corp.com"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a09cdc-c594-4472-84b3-cddf021d466a">
      <Terms xmlns="http://schemas.microsoft.com/office/infopath/2007/PartnerControls"/>
    </lcf76f155ced4ddcb4097134ff3c332f>
    <TaxCatchAll xmlns="ba3bf6a3-6021-4a48-a42c-a1763f4f679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40A763BB0BF04DA9A2D244A3638F2E" ma:contentTypeVersion="15" ma:contentTypeDescription="Create a new document." ma:contentTypeScope="" ma:versionID="dfe92b44e0a749483a2e6395fca4afde">
  <xsd:schema xmlns:xsd="http://www.w3.org/2001/XMLSchema" xmlns:xs="http://www.w3.org/2001/XMLSchema" xmlns:p="http://schemas.microsoft.com/office/2006/metadata/properties" xmlns:ns2="22a09cdc-c594-4472-84b3-cddf021d466a" xmlns:ns3="ba3bf6a3-6021-4a48-a42c-a1763f4f679b" targetNamespace="http://schemas.microsoft.com/office/2006/metadata/properties" ma:root="true" ma:fieldsID="783588a24f8e6d4d480c103f67ee54b4" ns2:_="" ns3:_="">
    <xsd:import namespace="22a09cdc-c594-4472-84b3-cddf021d466a"/>
    <xsd:import namespace="ba3bf6a3-6021-4a48-a42c-a1763f4f67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09cdc-c594-4472-84b3-cddf021d4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6ab740a-0540-491e-9adf-70c74fb619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3bf6a3-6021-4a48-a42c-a1763f4f679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83d2c34-a487-4d58-9dde-3e91f4633489}" ma:internalName="TaxCatchAll" ma:showField="CatchAllData" ma:web="ba3bf6a3-6021-4a48-a42c-a1763f4f67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65E0D-4876-4146-8006-B9F69DC738AC}">
  <ds:schemaRefs>
    <ds:schemaRef ds:uri="http://schemas.microsoft.com/sharepoint/v3/contenttype/forms"/>
  </ds:schemaRefs>
</ds:datastoreItem>
</file>

<file path=customXml/itemProps2.xml><?xml version="1.0" encoding="utf-8"?>
<ds:datastoreItem xmlns:ds="http://schemas.openxmlformats.org/officeDocument/2006/customXml" ds:itemID="{26DC3886-1A72-4984-83F8-7E37DE76BC51}">
  <ds:schemaRefs>
    <ds:schemaRef ds:uri="http://schemas.microsoft.com/office/2006/metadata/properties"/>
    <ds:schemaRef ds:uri="http://schemas.microsoft.com/office/infopath/2007/PartnerControls"/>
    <ds:schemaRef ds:uri="22a09cdc-c594-4472-84b3-cddf021d466a"/>
    <ds:schemaRef ds:uri="ba3bf6a3-6021-4a48-a42c-a1763f4f679b"/>
  </ds:schemaRefs>
</ds:datastoreItem>
</file>

<file path=customXml/itemProps3.xml><?xml version="1.0" encoding="utf-8"?>
<ds:datastoreItem xmlns:ds="http://schemas.openxmlformats.org/officeDocument/2006/customXml" ds:itemID="{0219A692-1751-4041-9ACC-21C61C0FE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09cdc-c594-4472-84b3-cddf021d466a"/>
    <ds:schemaRef ds:uri="ba3bf6a3-6021-4a48-a42c-a1763f4f67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3796</Characters>
  <Application>Microsoft Office Word</Application>
  <DocSecurity>0</DocSecurity>
  <Lines>77</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SSA Response</dc:creator>
  <cp:lastModifiedBy>Naomi Sipple</cp:lastModifiedBy>
  <cp:revision>2</cp:revision>
  <dcterms:created xsi:type="dcterms:W3CDTF">2026-10-28T20:23:00Z</dcterms:created>
  <dcterms:modified xsi:type="dcterms:W3CDTF">2026-10-28T20:23:00Z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0x010100B840A763BB0BF04DA9A2D244A3638F2E</vt:lpwstr>
  </property>
  <property fmtid="{D5CDD505-2E9C-101B-9397-08002B2CF9AE}" pid="3" name="MediaServiceImageTags">
    <vt:lpwstr/>
  </property>
  <property fmtid="{D5CDD505-2E9C-101B-9397-08002B2CF9AE}" pid="4" name="_AdHocReviewCycleID">
    <vt:i4>-807105496</vt:i4>
  </property>
  <property fmtid="{D5CDD505-2E9C-101B-9397-08002B2CF9AE}" pid="5" name="_AuthorEmail">
    <vt:lpwstr>Punita.Gupta@ssa.gov</vt:lpwstr>
  </property>
  <property fmtid="{D5CDD505-2E9C-101B-9397-08002B2CF9AE}" pid="6" name="_AuthorEmailDisplayName">
    <vt:lpwstr>Gupta, Punita   LP</vt:lpwstr>
  </property>
  <property fmtid="{D5CDD505-2E9C-101B-9397-08002B2CF9AE}" pid="7" name="_EmailSubject">
    <vt:lpwstr>Follow-Up on ICRs: OMB 0960-0833 and 0960-0547</vt:lpwstr>
  </property>
  <property fmtid="{D5CDD505-2E9C-101B-9397-08002B2CF9AE}" pid="8" name="_NewReviewCycle">
    <vt:lpwstr/>
  </property>
  <property fmtid="{D5CDD505-2E9C-101B-9397-08002B2CF9AE}" pid="9" name="_PreviousAdHocReviewCycleID">
    <vt:i4>-620670712</vt:i4>
  </property>
</Properties>
</file>