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F1ED0" w:rsidRPr="00FB0DE4" w:rsidP="009B0B24" w14:paraId="4AB09A2D" w14:textId="18AC0B56">
      <w:pPr>
        <w:pStyle w:val="BodyText"/>
        <w:rPr>
          <w:rFonts w:ascii="Times New Roman"/>
          <w:sz w:val="20"/>
        </w:rPr>
      </w:pPr>
      <w:r>
        <w:rPr>
          <w:noProof/>
          <w:color w:val="9BBB59" w:themeColor="accent3"/>
          <w:sz w:val="20"/>
          <w:szCs w:val="20"/>
        </w:rPr>
        <w:drawing>
          <wp:anchor distT="0" distB="0" distL="114300" distR="114300" simplePos="0" relativeHeight="251658240" behindDoc="1" locked="0" layoutInCell="1" allowOverlap="1">
            <wp:simplePos x="0" y="0"/>
            <wp:positionH relativeFrom="page">
              <wp:align>left</wp:align>
            </wp:positionH>
            <wp:positionV relativeFrom="paragraph">
              <wp:posOffset>-844550</wp:posOffset>
            </wp:positionV>
            <wp:extent cx="5797550" cy="127782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a:xfrm>
                      <a:off x="0" y="0"/>
                      <a:ext cx="5797550" cy="1277828"/>
                    </a:xfrm>
                    <a:prstGeom prst="rect">
                      <a:avLst/>
                    </a:prstGeom>
                  </pic:spPr>
                </pic:pic>
              </a:graphicData>
            </a:graphic>
            <wp14:sizeRelH relativeFrom="page">
              <wp14:pctWidth>0</wp14:pctWidth>
            </wp14:sizeRelH>
            <wp14:sizeRelV relativeFrom="page">
              <wp14:pctHeight>0</wp14:pctHeight>
            </wp14:sizeRelV>
          </wp:anchor>
        </w:drawing>
      </w:r>
    </w:p>
    <w:p w:rsidR="00BF1ED0" w:rsidRPr="009517C0" w:rsidP="00716416" w14:paraId="4AB09A2F" w14:textId="1312686A">
      <w:pPr>
        <w:pStyle w:val="BodyText"/>
        <w:ind w:right="113"/>
        <w:jc w:val="right"/>
      </w:pPr>
      <w:r w:rsidRPr="009517C0">
        <w:rPr>
          <w:spacing w:val="-2"/>
          <w:highlight w:val="yellow"/>
        </w:rPr>
        <w:t>XX/XX</w:t>
      </w:r>
      <w:r w:rsidRPr="009517C0">
        <w:rPr>
          <w:spacing w:val="-2"/>
        </w:rPr>
        <w:t>/202</w:t>
      </w:r>
      <w:r w:rsidRPr="009517C0" w:rsidR="00A83315">
        <w:rPr>
          <w:spacing w:val="-2"/>
        </w:rPr>
        <w:t>6</w:t>
      </w:r>
    </w:p>
    <w:p w:rsidR="00BF1ED0" w:rsidRPr="009517C0" w14:paraId="4AB09A30" w14:textId="77777777">
      <w:pPr>
        <w:pStyle w:val="BodyText"/>
        <w:spacing w:before="95"/>
      </w:pPr>
    </w:p>
    <w:p w:rsidR="00DF76E8" w:rsidRPr="009517C0" w:rsidP="000E7C96" w14:paraId="11DF446C" w14:textId="77777777">
      <w:pPr>
        <w:pStyle w:val="BodyText"/>
        <w:ind w:left="116"/>
      </w:pPr>
    </w:p>
    <w:p w:rsidR="62544ED5" w:rsidRPr="009517C0" w:rsidP="00DF76E8" w14:paraId="31951DB2" w14:textId="779653CC">
      <w:pPr>
        <w:pStyle w:val="BodyText"/>
        <w:rPr>
          <w:spacing w:val="-2"/>
        </w:rPr>
      </w:pPr>
      <w:r w:rsidRPr="009517C0">
        <w:t xml:space="preserve">  </w:t>
      </w:r>
      <w:r w:rsidRPr="009517C0" w:rsidR="005E5589">
        <w:t>Dear</w:t>
      </w:r>
      <w:r w:rsidRPr="009517C0" w:rsidR="005E5589">
        <w:rPr>
          <w:spacing w:val="-7"/>
        </w:rPr>
        <w:t xml:space="preserve"> </w:t>
      </w:r>
      <w:r w:rsidRPr="009517C0" w:rsidR="005E5589">
        <w:rPr>
          <w:spacing w:val="-2"/>
        </w:rPr>
        <w:t>Colleague,</w:t>
      </w:r>
    </w:p>
    <w:p w:rsidR="00B00AE2" w:rsidRPr="009517C0" w:rsidP="000E7C96" w14:paraId="0B1D2301" w14:textId="77777777">
      <w:pPr>
        <w:pStyle w:val="BodyText"/>
        <w:ind w:left="116"/>
      </w:pPr>
    </w:p>
    <w:p w:rsidR="62544ED5" w:rsidRPr="009517C0" w:rsidP="520B0073" w14:paraId="6320D3FA" w14:textId="7699650C">
      <w:pPr>
        <w:pStyle w:val="pf0"/>
        <w:spacing w:before="0" w:beforeAutospacing="0" w:after="0" w:afterAutospacing="0"/>
        <w:ind w:left="101"/>
        <w:rPr>
          <w:rFonts w:asciiTheme="minorHAnsi" w:hAnsiTheme="minorHAnsi" w:cstheme="minorBidi"/>
          <w:sz w:val="22"/>
          <w:szCs w:val="22"/>
        </w:rPr>
      </w:pPr>
      <w:r w:rsidRPr="009517C0">
        <w:rPr>
          <w:rFonts w:ascii="Calibri" w:eastAsia="Calibri" w:hAnsi="Calibri" w:cs="Calibri"/>
          <w:sz w:val="22"/>
          <w:szCs w:val="22"/>
        </w:rPr>
        <w:t>Thank you for</w:t>
      </w:r>
      <w:r w:rsidRPr="009517C0" w:rsidR="00570568">
        <w:rPr>
          <w:rFonts w:ascii="Calibri" w:eastAsia="Calibri" w:hAnsi="Calibri" w:cs="Calibri"/>
          <w:sz w:val="22"/>
          <w:szCs w:val="22"/>
        </w:rPr>
        <w:t xml:space="preserve"> </w:t>
      </w:r>
      <w:r w:rsidRPr="009517C0" w:rsidR="003C4155">
        <w:rPr>
          <w:rFonts w:ascii="Calibri" w:eastAsia="Calibri" w:hAnsi="Calibri" w:cs="Calibri"/>
          <w:sz w:val="22"/>
          <w:szCs w:val="22"/>
        </w:rPr>
        <w:t>evaluating</w:t>
      </w:r>
      <w:r w:rsidRPr="009517C0" w:rsidR="00570568">
        <w:rPr>
          <w:rFonts w:ascii="Calibri" w:eastAsia="Calibri" w:hAnsi="Calibri" w:cs="Calibri"/>
          <w:sz w:val="22"/>
          <w:szCs w:val="22"/>
        </w:rPr>
        <w:t xml:space="preserve"> </w:t>
      </w:r>
      <w:r w:rsidRPr="009517C0">
        <w:rPr>
          <w:rFonts w:ascii="Calibri" w:eastAsia="Calibri" w:hAnsi="Calibri" w:cs="Calibri"/>
          <w:sz w:val="22"/>
          <w:szCs w:val="22"/>
        </w:rPr>
        <w:t>this</w:t>
      </w:r>
      <w:r w:rsidRPr="009517C0" w:rsidR="00570568">
        <w:rPr>
          <w:rFonts w:ascii="Calibri" w:eastAsia="Calibri" w:hAnsi="Calibri" w:cs="Calibri"/>
          <w:sz w:val="22"/>
          <w:szCs w:val="22"/>
        </w:rPr>
        <w:t xml:space="preserve"> child </w:t>
      </w:r>
      <w:r w:rsidRPr="009517C0">
        <w:rPr>
          <w:rFonts w:ascii="Calibri" w:eastAsia="Calibri" w:hAnsi="Calibri" w:cs="Calibri"/>
          <w:sz w:val="22"/>
          <w:szCs w:val="22"/>
        </w:rPr>
        <w:t xml:space="preserve">who is </w:t>
      </w:r>
      <w:r w:rsidRPr="009517C0" w:rsidR="00570568">
        <w:rPr>
          <w:rFonts w:ascii="Calibri" w:eastAsia="Calibri" w:hAnsi="Calibri" w:cs="Calibri"/>
          <w:sz w:val="22"/>
          <w:szCs w:val="22"/>
        </w:rPr>
        <w:t xml:space="preserve">in the custody of the Office of Refugee Resettlement (ORR), a program administered by the U.S. Department of Health and Human Services (HHS). </w:t>
      </w:r>
      <w:r w:rsidRPr="009517C0" w:rsidR="2D4BEAB8">
        <w:rPr>
          <w:rFonts w:ascii="Calibri" w:eastAsia="Calibri" w:hAnsi="Calibri" w:cs="Calibri"/>
          <w:color w:val="000000" w:themeColor="text1"/>
          <w:sz w:val="22"/>
          <w:szCs w:val="22"/>
        </w:rPr>
        <w:t xml:space="preserve">ORR is responsible for ensuring the child’s health and safety while they </w:t>
      </w:r>
      <w:r w:rsidRPr="009517C0" w:rsidR="2D4BEAB8">
        <w:rPr>
          <w:rFonts w:ascii="Calibri" w:eastAsia="Calibri" w:hAnsi="Calibri" w:cs="Calibri"/>
          <w:sz w:val="22"/>
          <w:szCs w:val="22"/>
        </w:rPr>
        <w:t xml:space="preserve">are in Federal care. </w:t>
      </w:r>
      <w:r w:rsidRPr="009517C0" w:rsidR="2D4BEAB8">
        <w:rPr>
          <w:rFonts w:ascii="Calibri" w:eastAsia="Calibri" w:hAnsi="Calibri" w:cs="Calibri"/>
          <w:i/>
          <w:iCs/>
          <w:sz w:val="22"/>
          <w:szCs w:val="22"/>
        </w:rPr>
        <w:t xml:space="preserve">See </w:t>
      </w:r>
      <w:r w:rsidRPr="009517C0" w:rsidR="2D4BEAB8">
        <w:rPr>
          <w:rFonts w:ascii="Calibri" w:eastAsia="Calibri" w:hAnsi="Calibri" w:cs="Calibri"/>
          <w:sz w:val="22"/>
          <w:szCs w:val="22"/>
        </w:rPr>
        <w:t>6 U.S.C. 279; 8 U.S.C. 1232, and 45 C.F.R. part 410.</w:t>
      </w:r>
      <w:r w:rsidRPr="009517C0" w:rsidR="00F90ED0">
        <w:rPr>
          <w:rFonts w:eastAsia="Calibri" w:asciiTheme="minorHAnsi" w:hAnsiTheme="minorHAnsi" w:cstheme="minorBidi"/>
          <w:sz w:val="22"/>
          <w:szCs w:val="22"/>
        </w:rPr>
        <w:t xml:space="preserve"> </w:t>
      </w:r>
      <w:r w:rsidRPr="009517C0" w:rsidR="00F90ED0">
        <w:rPr>
          <w:rFonts w:asciiTheme="minorHAnsi" w:hAnsiTheme="minorHAnsi" w:cstheme="minorBidi"/>
          <w:sz w:val="22"/>
          <w:szCs w:val="22"/>
        </w:rPr>
        <w:t xml:space="preserve">While in ORR custody, children are placed in government-funded care provider programs that are responsible for providing day-to-day care. </w:t>
      </w:r>
      <w:r w:rsidRPr="009517C0" w:rsidR="004F2050">
        <w:rPr>
          <w:rFonts w:eastAsia="Calibri" w:asciiTheme="minorHAnsi" w:hAnsiTheme="minorHAnsi" w:cstheme="minorBidi"/>
          <w:sz w:val="22"/>
          <w:szCs w:val="22"/>
        </w:rPr>
        <w:t>W</w:t>
      </w:r>
      <w:r w:rsidRPr="009517C0" w:rsidR="00570568">
        <w:rPr>
          <w:rFonts w:eastAsia="Calibri" w:asciiTheme="minorHAnsi" w:hAnsiTheme="minorHAnsi" w:cstheme="minorBidi"/>
          <w:sz w:val="22"/>
          <w:szCs w:val="22"/>
        </w:rPr>
        <w:t xml:space="preserve">e ask for your help in providing clear documentation of the </w:t>
      </w:r>
      <w:r w:rsidRPr="009517C0" w:rsidR="009A0A81">
        <w:rPr>
          <w:rFonts w:eastAsia="Calibri" w:asciiTheme="minorHAnsi" w:hAnsiTheme="minorHAnsi" w:cstheme="minorBidi"/>
          <w:sz w:val="22"/>
          <w:szCs w:val="22"/>
        </w:rPr>
        <w:t>health</w:t>
      </w:r>
      <w:r w:rsidRPr="009517C0" w:rsidR="2AC0E37F">
        <w:rPr>
          <w:rFonts w:eastAsia="Calibri" w:asciiTheme="minorHAnsi" w:hAnsiTheme="minorHAnsi" w:cstheme="minorBidi"/>
          <w:sz w:val="22"/>
          <w:szCs w:val="22"/>
        </w:rPr>
        <w:t xml:space="preserve"> </w:t>
      </w:r>
      <w:r w:rsidRPr="009517C0" w:rsidR="00570568">
        <w:rPr>
          <w:rFonts w:eastAsia="Calibri" w:asciiTheme="minorHAnsi" w:hAnsiTheme="minorHAnsi" w:cstheme="minorBidi"/>
          <w:sz w:val="22"/>
          <w:szCs w:val="22"/>
        </w:rPr>
        <w:t>care you provide</w:t>
      </w:r>
      <w:r w:rsidRPr="009517C0" w:rsidR="00CD0DD4">
        <w:rPr>
          <w:rFonts w:eastAsia="Calibri" w:asciiTheme="minorHAnsi" w:hAnsiTheme="minorHAnsi" w:cstheme="minorBidi"/>
          <w:sz w:val="22"/>
          <w:szCs w:val="22"/>
        </w:rPr>
        <w:t xml:space="preserve"> and any </w:t>
      </w:r>
      <w:r w:rsidRPr="009517C0" w:rsidR="00CD0DD4">
        <w:rPr>
          <w:rFonts w:asciiTheme="minorHAnsi" w:hAnsiTheme="minorHAnsi" w:cstheme="minorBidi"/>
          <w:sz w:val="22"/>
          <w:szCs w:val="22"/>
        </w:rPr>
        <w:t xml:space="preserve">recommended follow-up </w:t>
      </w:r>
      <w:r w:rsidRPr="009517C0" w:rsidR="000B4BEA">
        <w:rPr>
          <w:rFonts w:asciiTheme="minorHAnsi" w:hAnsiTheme="minorHAnsi" w:cstheme="minorBidi"/>
          <w:sz w:val="22"/>
          <w:szCs w:val="22"/>
        </w:rPr>
        <w:t xml:space="preserve">that </w:t>
      </w:r>
      <w:r w:rsidRPr="009517C0" w:rsidR="0031770F">
        <w:rPr>
          <w:rFonts w:asciiTheme="minorHAnsi" w:hAnsiTheme="minorHAnsi" w:cstheme="minorBidi"/>
          <w:sz w:val="22"/>
          <w:szCs w:val="22"/>
        </w:rPr>
        <w:t>may be n</w:t>
      </w:r>
      <w:r w:rsidRPr="009517C0" w:rsidR="000B4BEA">
        <w:rPr>
          <w:rFonts w:asciiTheme="minorHAnsi" w:hAnsiTheme="minorHAnsi" w:cstheme="minorBidi"/>
          <w:sz w:val="22"/>
          <w:szCs w:val="22"/>
        </w:rPr>
        <w:t xml:space="preserve">eeded while the child is in ORR custody or after unification with </w:t>
      </w:r>
      <w:r w:rsidRPr="009517C0" w:rsidR="0031770F">
        <w:rPr>
          <w:rFonts w:asciiTheme="minorHAnsi" w:hAnsiTheme="minorHAnsi" w:cstheme="minorBidi"/>
          <w:sz w:val="22"/>
          <w:szCs w:val="22"/>
        </w:rPr>
        <w:t xml:space="preserve">their </w:t>
      </w:r>
      <w:r w:rsidRPr="009517C0" w:rsidR="000B4BEA">
        <w:rPr>
          <w:rFonts w:asciiTheme="minorHAnsi" w:hAnsiTheme="minorHAnsi" w:cstheme="minorBidi"/>
          <w:sz w:val="22"/>
          <w:szCs w:val="22"/>
        </w:rPr>
        <w:t>sponsor.</w:t>
      </w:r>
      <w:r w:rsidRPr="009517C0" w:rsidR="00E2126A">
        <w:rPr>
          <w:rFonts w:asciiTheme="minorHAnsi" w:hAnsiTheme="minorHAnsi" w:cstheme="minorBidi"/>
          <w:sz w:val="22"/>
          <w:szCs w:val="22"/>
        </w:rPr>
        <w:t xml:space="preserve"> </w:t>
      </w:r>
      <w:r w:rsidRPr="009517C0" w:rsidR="71792554">
        <w:rPr>
          <w:rFonts w:asciiTheme="minorHAnsi" w:hAnsiTheme="minorHAnsi" w:cstheme="minorBidi"/>
          <w:sz w:val="22"/>
          <w:szCs w:val="22"/>
        </w:rPr>
        <w:t>N</w:t>
      </w:r>
      <w:r w:rsidRPr="009517C0" w:rsidR="000D7384">
        <w:rPr>
          <w:rFonts w:asciiTheme="minorHAnsi" w:hAnsiTheme="minorHAnsi" w:cstheme="minorBidi"/>
          <w:sz w:val="22"/>
          <w:szCs w:val="22"/>
        </w:rPr>
        <w:t>ot all children will have access to health insurance or to highly specialized care after unification.</w:t>
      </w:r>
    </w:p>
    <w:p w:rsidR="00B00AE2" w:rsidRPr="009517C0" w:rsidP="002A4FB8" w14:paraId="39C449E2" w14:textId="77777777">
      <w:pPr>
        <w:pStyle w:val="pf0"/>
        <w:spacing w:before="0" w:beforeAutospacing="0" w:after="0" w:afterAutospacing="0"/>
        <w:ind w:left="101"/>
        <w:rPr>
          <w:rFonts w:ascii="Calibri" w:eastAsia="Calibri" w:hAnsi="Calibri" w:cs="Calibri"/>
          <w:sz w:val="22"/>
          <w:szCs w:val="22"/>
        </w:rPr>
      </w:pPr>
    </w:p>
    <w:p w:rsidR="00727267" w:rsidRPr="009517C0" w:rsidP="520B0073" w14:paraId="56A4ABE7" w14:textId="2C827FC4">
      <w:pPr>
        <w:pStyle w:val="pf0"/>
        <w:spacing w:before="0" w:beforeAutospacing="0" w:after="0" w:afterAutospacing="0"/>
        <w:ind w:left="101"/>
        <w:rPr>
          <w:rFonts w:asciiTheme="minorHAnsi" w:hAnsiTheme="minorHAnsi" w:cstheme="minorBidi"/>
          <w:sz w:val="22"/>
          <w:szCs w:val="22"/>
        </w:rPr>
      </w:pPr>
      <w:r w:rsidRPr="009517C0">
        <w:rPr>
          <w:rFonts w:asciiTheme="minorHAnsi" w:hAnsiTheme="minorHAnsi" w:cstheme="minorBidi"/>
          <w:sz w:val="22"/>
          <w:szCs w:val="22"/>
        </w:rPr>
        <w:t>ORR’s</w:t>
      </w:r>
      <w:r w:rsidRPr="009517C0" w:rsidR="169B085B">
        <w:rPr>
          <w:rFonts w:asciiTheme="minorHAnsi" w:hAnsiTheme="minorHAnsi" w:cstheme="minorBidi"/>
          <w:sz w:val="22"/>
          <w:szCs w:val="22"/>
        </w:rPr>
        <w:t xml:space="preserve"> </w:t>
      </w:r>
      <w:r w:rsidRPr="009517C0" w:rsidR="169B085B">
        <w:rPr>
          <w:rFonts w:asciiTheme="minorHAnsi" w:hAnsiTheme="minorHAnsi" w:cstheme="minorBidi"/>
          <w:b/>
          <w:bCs/>
          <w:sz w:val="22"/>
          <w:szCs w:val="22"/>
        </w:rPr>
        <w:t>Medical As</w:t>
      </w:r>
      <w:r w:rsidRPr="009517C0" w:rsidR="169B085B">
        <w:rPr>
          <w:rFonts w:asciiTheme="minorHAnsi" w:eastAsiaTheme="minorEastAsia" w:hAnsiTheme="minorHAnsi" w:cstheme="minorBidi"/>
          <w:b/>
          <w:bCs/>
          <w:sz w:val="22"/>
          <w:szCs w:val="22"/>
        </w:rPr>
        <w:t>sessment Form (MAF)</w:t>
      </w:r>
      <w:r w:rsidRPr="009517C0" w:rsidR="169B085B">
        <w:rPr>
          <w:rFonts w:asciiTheme="minorHAnsi" w:eastAsiaTheme="minorEastAsia" w:hAnsiTheme="minorHAnsi" w:cstheme="minorBidi"/>
          <w:sz w:val="22"/>
          <w:szCs w:val="22"/>
        </w:rPr>
        <w:t xml:space="preserve"> must be</w:t>
      </w:r>
      <w:r w:rsidRPr="009517C0" w:rsidR="005369BC">
        <w:rPr>
          <w:rFonts w:asciiTheme="minorHAnsi" w:eastAsiaTheme="minorEastAsia" w:hAnsiTheme="minorHAnsi" w:cstheme="minorBidi"/>
          <w:sz w:val="22"/>
          <w:szCs w:val="22"/>
        </w:rPr>
        <w:t xml:space="preserve"> </w:t>
      </w:r>
      <w:r w:rsidRPr="009517C0" w:rsidR="00B00AE2">
        <w:rPr>
          <w:rFonts w:asciiTheme="minorHAnsi" w:eastAsiaTheme="minorEastAsia" w:hAnsiTheme="minorHAnsi" w:cstheme="minorBidi"/>
          <w:sz w:val="22"/>
          <w:szCs w:val="22"/>
        </w:rPr>
        <w:t>reviewed and</w:t>
      </w:r>
      <w:r w:rsidRPr="009517C0" w:rsidR="00C95C4B">
        <w:rPr>
          <w:rFonts w:asciiTheme="minorHAnsi" w:eastAsiaTheme="minorEastAsia" w:hAnsiTheme="minorHAnsi" w:cstheme="minorBidi"/>
          <w:sz w:val="22"/>
          <w:szCs w:val="22"/>
        </w:rPr>
        <w:t xml:space="preserve"> </w:t>
      </w:r>
      <w:r w:rsidRPr="009517C0" w:rsidR="169B085B">
        <w:rPr>
          <w:rFonts w:asciiTheme="minorHAnsi" w:eastAsiaTheme="minorEastAsia" w:hAnsiTheme="minorHAnsi" w:cstheme="minorBidi"/>
          <w:sz w:val="22"/>
          <w:szCs w:val="22"/>
        </w:rPr>
        <w:t xml:space="preserve">completed by the evaluating healthcare provider </w:t>
      </w:r>
      <w:r w:rsidRPr="009517C0" w:rsidR="4AFF4BAF">
        <w:rPr>
          <w:rFonts w:asciiTheme="minorHAnsi" w:eastAsiaTheme="minorEastAsia" w:hAnsiTheme="minorHAnsi" w:cstheme="minorBidi"/>
          <w:sz w:val="22"/>
          <w:szCs w:val="22"/>
        </w:rPr>
        <w:t xml:space="preserve">by </w:t>
      </w:r>
      <w:r w:rsidRPr="009517C0" w:rsidR="235F7A1A">
        <w:rPr>
          <w:rFonts w:asciiTheme="minorHAnsi" w:eastAsiaTheme="minorEastAsia" w:hAnsiTheme="minorHAnsi" w:cstheme="minorBidi"/>
          <w:sz w:val="22"/>
          <w:szCs w:val="22"/>
        </w:rPr>
        <w:t>the conclusion of</w:t>
      </w:r>
      <w:r w:rsidRPr="009517C0" w:rsidR="169B085B">
        <w:rPr>
          <w:rFonts w:asciiTheme="minorHAnsi" w:eastAsiaTheme="minorEastAsia" w:hAnsiTheme="minorHAnsi" w:cstheme="minorBidi"/>
          <w:sz w:val="22"/>
          <w:szCs w:val="22"/>
        </w:rPr>
        <w:t xml:space="preserve"> </w:t>
      </w:r>
      <w:r w:rsidRPr="009517C0" w:rsidR="7AD69D29">
        <w:rPr>
          <w:rFonts w:asciiTheme="minorHAnsi" w:eastAsiaTheme="minorEastAsia" w:hAnsiTheme="minorHAnsi" w:cstheme="minorBidi"/>
          <w:sz w:val="22"/>
          <w:szCs w:val="22"/>
        </w:rPr>
        <w:t xml:space="preserve">each </w:t>
      </w:r>
      <w:r w:rsidRPr="009517C0" w:rsidR="78511A86">
        <w:rPr>
          <w:rFonts w:asciiTheme="minorHAnsi" w:eastAsiaTheme="minorEastAsia" w:hAnsiTheme="minorHAnsi" w:cstheme="minorBidi"/>
          <w:sz w:val="22"/>
          <w:szCs w:val="22"/>
        </w:rPr>
        <w:t xml:space="preserve">scheduled </w:t>
      </w:r>
      <w:r w:rsidRPr="009517C0" w:rsidR="169B085B">
        <w:rPr>
          <w:rFonts w:asciiTheme="minorHAnsi" w:eastAsiaTheme="minorEastAsia" w:hAnsiTheme="minorHAnsi" w:cstheme="minorBidi"/>
          <w:sz w:val="22"/>
          <w:szCs w:val="22"/>
        </w:rPr>
        <w:t xml:space="preserve">visit with a </w:t>
      </w:r>
      <w:r w:rsidRPr="009517C0" w:rsidR="7AD69D29">
        <w:rPr>
          <w:rFonts w:asciiTheme="minorHAnsi" w:eastAsiaTheme="minorEastAsia" w:hAnsiTheme="minorHAnsi" w:cstheme="minorBidi"/>
          <w:sz w:val="22"/>
          <w:szCs w:val="22"/>
        </w:rPr>
        <w:t>primary care</w:t>
      </w:r>
      <w:r w:rsidRPr="009517C0" w:rsidR="00C75158">
        <w:rPr>
          <w:rFonts w:asciiTheme="minorHAnsi" w:eastAsiaTheme="minorEastAsia" w:hAnsiTheme="minorHAnsi" w:cstheme="minorBidi"/>
          <w:sz w:val="22"/>
          <w:szCs w:val="22"/>
        </w:rPr>
        <w:t xml:space="preserve"> provider</w:t>
      </w:r>
      <w:r w:rsidRPr="009517C0" w:rsidR="7AD69D29">
        <w:rPr>
          <w:rFonts w:asciiTheme="minorHAnsi" w:eastAsiaTheme="minorEastAsia" w:hAnsiTheme="minorHAnsi" w:cstheme="minorBidi"/>
          <w:sz w:val="22"/>
          <w:szCs w:val="22"/>
        </w:rPr>
        <w:t xml:space="preserve"> </w:t>
      </w:r>
      <w:r w:rsidRPr="009517C0" w:rsidR="169B085B">
        <w:rPr>
          <w:rFonts w:asciiTheme="minorHAnsi" w:eastAsiaTheme="minorEastAsia" w:hAnsiTheme="minorHAnsi" w:cstheme="minorBidi"/>
          <w:sz w:val="22"/>
          <w:szCs w:val="22"/>
        </w:rPr>
        <w:t>or specialist MD, DO, NP</w:t>
      </w:r>
      <w:r w:rsidRPr="009517C0" w:rsidR="001A48E7">
        <w:rPr>
          <w:rFonts w:asciiTheme="minorHAnsi" w:eastAsiaTheme="minorEastAsia" w:hAnsiTheme="minorHAnsi" w:cstheme="minorBidi"/>
          <w:sz w:val="22"/>
          <w:szCs w:val="22"/>
        </w:rPr>
        <w:t>,</w:t>
      </w:r>
      <w:r w:rsidRPr="009517C0" w:rsidR="169B085B">
        <w:rPr>
          <w:rFonts w:asciiTheme="minorHAnsi" w:eastAsiaTheme="minorEastAsia" w:hAnsiTheme="minorHAnsi" w:cstheme="minorBidi"/>
          <w:sz w:val="22"/>
          <w:szCs w:val="22"/>
        </w:rPr>
        <w:t xml:space="preserve"> PA</w:t>
      </w:r>
      <w:r w:rsidRPr="009517C0" w:rsidR="7AD69D29">
        <w:rPr>
          <w:rFonts w:asciiTheme="minorHAnsi" w:eastAsiaTheme="minorEastAsia" w:hAnsiTheme="minorHAnsi" w:cstheme="minorBidi"/>
          <w:sz w:val="22"/>
          <w:szCs w:val="22"/>
        </w:rPr>
        <w:t>;</w:t>
      </w:r>
      <w:r w:rsidRPr="009517C0" w:rsidR="001A48E7">
        <w:rPr>
          <w:rFonts w:asciiTheme="minorHAnsi" w:eastAsiaTheme="minorEastAsia" w:hAnsiTheme="minorHAnsi" w:cstheme="minorBidi"/>
          <w:sz w:val="22"/>
          <w:szCs w:val="22"/>
        </w:rPr>
        <w:t xml:space="preserve"> or PhD</w:t>
      </w:r>
      <w:r w:rsidRPr="009517C0" w:rsidR="7AD69D29">
        <w:rPr>
          <w:rFonts w:asciiTheme="minorHAnsi" w:eastAsiaTheme="minorEastAsia" w:hAnsiTheme="minorHAnsi" w:cstheme="minorBidi"/>
          <w:sz w:val="22"/>
          <w:szCs w:val="22"/>
        </w:rPr>
        <w:t xml:space="preserve"> this includes</w:t>
      </w:r>
      <w:r w:rsidRPr="009517C0" w:rsidR="3A492C0A">
        <w:rPr>
          <w:rFonts w:asciiTheme="minorHAnsi" w:eastAsiaTheme="minorEastAsia" w:hAnsiTheme="minorHAnsi" w:cstheme="minorBidi"/>
          <w:sz w:val="22"/>
          <w:szCs w:val="22"/>
        </w:rPr>
        <w:t xml:space="preserve"> </w:t>
      </w:r>
      <w:r w:rsidRPr="009517C0" w:rsidR="169B085B">
        <w:rPr>
          <w:rFonts w:asciiTheme="minorHAnsi" w:eastAsiaTheme="minorEastAsia" w:hAnsiTheme="minorHAnsi" w:cstheme="minorBidi"/>
          <w:sz w:val="22"/>
          <w:szCs w:val="22"/>
        </w:rPr>
        <w:t xml:space="preserve">health department visits. </w:t>
      </w:r>
      <w:r w:rsidRPr="009517C0" w:rsidR="005D796A">
        <w:rPr>
          <w:rFonts w:asciiTheme="minorHAnsi" w:eastAsiaTheme="minorEastAsia" w:hAnsiTheme="minorHAnsi" w:cstheme="minorBidi"/>
          <w:sz w:val="22"/>
          <w:szCs w:val="22"/>
        </w:rPr>
        <w:t>T</w:t>
      </w:r>
      <w:r w:rsidRPr="009517C0" w:rsidR="3A492C0A">
        <w:rPr>
          <w:rFonts w:asciiTheme="minorHAnsi" w:eastAsiaTheme="minorEastAsia" w:hAnsiTheme="minorHAnsi" w:cstheme="minorBidi"/>
          <w:sz w:val="22"/>
          <w:szCs w:val="22"/>
        </w:rPr>
        <w:t>he entire MAF</w:t>
      </w:r>
      <w:r w:rsidRPr="009517C0" w:rsidR="3A492C0A">
        <w:rPr>
          <w:rFonts w:asciiTheme="minorHAnsi" w:eastAsiaTheme="minorEastAsia" w:hAnsiTheme="minorHAnsi" w:cstheme="minorBidi"/>
          <w:spacing w:val="-4"/>
          <w:sz w:val="22"/>
          <w:szCs w:val="22"/>
        </w:rPr>
        <w:t xml:space="preserve"> </w:t>
      </w:r>
      <w:r w:rsidRPr="009517C0" w:rsidR="3A492C0A">
        <w:rPr>
          <w:rFonts w:asciiTheme="minorHAnsi" w:eastAsiaTheme="minorEastAsia" w:hAnsiTheme="minorHAnsi" w:cstheme="minorBidi"/>
          <w:sz w:val="22"/>
          <w:szCs w:val="22"/>
        </w:rPr>
        <w:t>must</w:t>
      </w:r>
      <w:r w:rsidRPr="009517C0" w:rsidR="3A492C0A">
        <w:rPr>
          <w:rFonts w:asciiTheme="minorHAnsi" w:eastAsiaTheme="minorEastAsia" w:hAnsiTheme="minorHAnsi" w:cstheme="minorBidi"/>
          <w:spacing w:val="-3"/>
          <w:sz w:val="22"/>
          <w:szCs w:val="22"/>
        </w:rPr>
        <w:t xml:space="preserve"> </w:t>
      </w:r>
      <w:r w:rsidRPr="009517C0" w:rsidR="3A492C0A">
        <w:rPr>
          <w:rFonts w:asciiTheme="minorHAnsi" w:eastAsiaTheme="minorEastAsia" w:hAnsiTheme="minorHAnsi" w:cstheme="minorBidi"/>
          <w:sz w:val="22"/>
          <w:szCs w:val="22"/>
        </w:rPr>
        <w:t>be</w:t>
      </w:r>
      <w:r w:rsidRPr="009517C0" w:rsidR="3A492C0A">
        <w:rPr>
          <w:rFonts w:asciiTheme="minorHAnsi" w:eastAsiaTheme="minorEastAsia" w:hAnsiTheme="minorHAnsi" w:cstheme="minorBidi"/>
          <w:spacing w:val="-3"/>
          <w:sz w:val="22"/>
          <w:szCs w:val="22"/>
        </w:rPr>
        <w:t xml:space="preserve"> </w:t>
      </w:r>
      <w:r w:rsidRPr="009517C0" w:rsidR="3A492C0A">
        <w:rPr>
          <w:rFonts w:asciiTheme="minorHAnsi" w:eastAsiaTheme="minorEastAsia" w:hAnsiTheme="minorHAnsi" w:cstheme="minorBidi"/>
          <w:sz w:val="22"/>
          <w:szCs w:val="22"/>
        </w:rPr>
        <w:t>completed</w:t>
      </w:r>
      <w:r w:rsidRPr="009517C0" w:rsidR="3A492C0A">
        <w:rPr>
          <w:rFonts w:asciiTheme="minorHAnsi" w:eastAsiaTheme="minorEastAsia" w:hAnsiTheme="minorHAnsi" w:cstheme="minorBidi"/>
          <w:spacing w:val="-4"/>
          <w:sz w:val="22"/>
          <w:szCs w:val="22"/>
        </w:rPr>
        <w:t xml:space="preserve"> </w:t>
      </w:r>
      <w:r w:rsidRPr="009517C0" w:rsidR="3A492C0A">
        <w:rPr>
          <w:rFonts w:asciiTheme="minorHAnsi" w:eastAsiaTheme="minorEastAsia" w:hAnsiTheme="minorHAnsi" w:cstheme="minorBidi"/>
          <w:sz w:val="22"/>
          <w:szCs w:val="22"/>
        </w:rPr>
        <w:t>during</w:t>
      </w:r>
      <w:r w:rsidRPr="009517C0" w:rsidR="3A492C0A">
        <w:rPr>
          <w:rFonts w:asciiTheme="minorHAnsi" w:eastAsiaTheme="minorEastAsia" w:hAnsiTheme="minorHAnsi" w:cstheme="minorBidi"/>
          <w:spacing w:val="-3"/>
          <w:sz w:val="22"/>
          <w:szCs w:val="22"/>
        </w:rPr>
        <w:t xml:space="preserve"> </w:t>
      </w:r>
      <w:r w:rsidRPr="009517C0" w:rsidR="3A492C0A">
        <w:rPr>
          <w:rFonts w:asciiTheme="minorHAnsi" w:eastAsiaTheme="minorEastAsia" w:hAnsiTheme="minorHAnsi" w:cstheme="minorBidi"/>
          <w:sz w:val="22"/>
          <w:szCs w:val="22"/>
        </w:rPr>
        <w:t>a</w:t>
      </w:r>
      <w:r w:rsidRPr="009517C0" w:rsidR="3A492C0A">
        <w:rPr>
          <w:rFonts w:asciiTheme="minorHAnsi" w:eastAsiaTheme="minorEastAsia" w:hAnsiTheme="minorHAnsi" w:cstheme="minorBidi"/>
          <w:spacing w:val="-4"/>
          <w:sz w:val="22"/>
          <w:szCs w:val="22"/>
        </w:rPr>
        <w:t xml:space="preserve"> </w:t>
      </w:r>
      <w:r w:rsidRPr="009517C0" w:rsidR="3A492C0A">
        <w:rPr>
          <w:rFonts w:asciiTheme="minorHAnsi" w:eastAsiaTheme="minorEastAsia" w:hAnsiTheme="minorHAnsi" w:cstheme="minorBidi"/>
          <w:sz w:val="22"/>
          <w:szCs w:val="22"/>
        </w:rPr>
        <w:t>child’s</w:t>
      </w:r>
      <w:r w:rsidRPr="009517C0" w:rsidR="3A492C0A">
        <w:rPr>
          <w:rFonts w:asciiTheme="minorHAnsi" w:eastAsiaTheme="minorEastAsia" w:hAnsiTheme="minorHAnsi" w:cstheme="minorBidi"/>
          <w:b/>
          <w:bCs/>
          <w:spacing w:val="-4"/>
          <w:sz w:val="22"/>
          <w:szCs w:val="22"/>
        </w:rPr>
        <w:t xml:space="preserve"> </w:t>
      </w:r>
      <w:r w:rsidRPr="009517C0" w:rsidR="3A492C0A">
        <w:rPr>
          <w:rFonts w:asciiTheme="minorHAnsi" w:eastAsiaTheme="minorEastAsia" w:hAnsiTheme="minorHAnsi" w:cstheme="minorBidi"/>
          <w:b/>
          <w:bCs/>
          <w:sz w:val="22"/>
          <w:szCs w:val="22"/>
        </w:rPr>
        <w:t>initial</w:t>
      </w:r>
      <w:r w:rsidRPr="009517C0" w:rsidR="3A492C0A">
        <w:rPr>
          <w:rFonts w:asciiTheme="minorHAnsi" w:eastAsiaTheme="minorEastAsia" w:hAnsiTheme="minorHAnsi" w:cstheme="minorBidi"/>
          <w:b/>
          <w:bCs/>
          <w:spacing w:val="-3"/>
          <w:sz w:val="22"/>
          <w:szCs w:val="22"/>
        </w:rPr>
        <w:t xml:space="preserve"> </w:t>
      </w:r>
      <w:r w:rsidRPr="009517C0" w:rsidR="3A492C0A">
        <w:rPr>
          <w:rFonts w:asciiTheme="minorHAnsi" w:eastAsiaTheme="minorEastAsia" w:hAnsiTheme="minorHAnsi" w:cstheme="minorBidi"/>
          <w:b/>
          <w:bCs/>
          <w:sz w:val="22"/>
          <w:szCs w:val="22"/>
        </w:rPr>
        <w:t>medical</w:t>
      </w:r>
      <w:r w:rsidRPr="009517C0" w:rsidR="3A492C0A">
        <w:rPr>
          <w:rFonts w:asciiTheme="minorHAnsi" w:eastAsiaTheme="minorEastAsia" w:hAnsiTheme="minorHAnsi" w:cstheme="minorBidi"/>
          <w:b/>
          <w:bCs/>
          <w:spacing w:val="-4"/>
          <w:sz w:val="22"/>
          <w:szCs w:val="22"/>
        </w:rPr>
        <w:t xml:space="preserve"> </w:t>
      </w:r>
      <w:r w:rsidRPr="009517C0" w:rsidR="3A492C0A">
        <w:rPr>
          <w:rFonts w:asciiTheme="minorHAnsi" w:eastAsiaTheme="minorEastAsia" w:hAnsiTheme="minorHAnsi" w:cstheme="minorBidi"/>
          <w:b/>
          <w:bCs/>
          <w:sz w:val="22"/>
          <w:szCs w:val="22"/>
        </w:rPr>
        <w:t>exam</w:t>
      </w:r>
      <w:r w:rsidRPr="009517C0" w:rsidR="3A492C0A">
        <w:rPr>
          <w:rFonts w:asciiTheme="minorHAnsi" w:eastAsiaTheme="minorEastAsia" w:hAnsiTheme="minorHAnsi" w:cstheme="minorBidi"/>
          <w:b/>
          <w:bCs/>
          <w:spacing w:val="-4"/>
          <w:sz w:val="22"/>
          <w:szCs w:val="22"/>
        </w:rPr>
        <w:t xml:space="preserve"> </w:t>
      </w:r>
      <w:r w:rsidRPr="009517C0" w:rsidR="3A492C0A">
        <w:rPr>
          <w:rFonts w:asciiTheme="minorHAnsi" w:eastAsiaTheme="minorEastAsia" w:hAnsiTheme="minorHAnsi" w:cstheme="minorBidi"/>
          <w:b/>
          <w:bCs/>
          <w:sz w:val="22"/>
          <w:szCs w:val="22"/>
        </w:rPr>
        <w:t xml:space="preserve">(IME) which must be performed </w:t>
      </w:r>
      <w:r w:rsidRPr="009517C0" w:rsidR="00C87337">
        <w:rPr>
          <w:rFonts w:asciiTheme="minorHAnsi" w:eastAsiaTheme="minorEastAsia" w:hAnsiTheme="minorHAnsi" w:cstheme="minorBidi"/>
          <w:b/>
          <w:bCs/>
          <w:sz w:val="22"/>
          <w:szCs w:val="22"/>
        </w:rPr>
        <w:t xml:space="preserve">per ORR requirements </w:t>
      </w:r>
      <w:r w:rsidRPr="009517C0" w:rsidR="3A492C0A">
        <w:rPr>
          <w:rFonts w:asciiTheme="minorHAnsi" w:eastAsiaTheme="minorEastAsia" w:hAnsiTheme="minorHAnsi" w:cstheme="minorBidi"/>
          <w:b/>
          <w:bCs/>
          <w:sz w:val="22"/>
          <w:szCs w:val="22"/>
        </w:rPr>
        <w:t>within 2 business days of admission into ORR care</w:t>
      </w:r>
      <w:r w:rsidRPr="009517C0" w:rsidR="3A492C0A">
        <w:rPr>
          <w:rFonts w:asciiTheme="minorHAnsi" w:eastAsiaTheme="minorEastAsia" w:hAnsiTheme="minorHAnsi" w:cstheme="minorBidi"/>
          <w:sz w:val="22"/>
          <w:szCs w:val="22"/>
        </w:rPr>
        <w:t>.</w:t>
      </w:r>
      <w:r w:rsidRPr="009517C0" w:rsidR="3A492C0A">
        <w:rPr>
          <w:rFonts w:asciiTheme="minorHAnsi" w:eastAsiaTheme="minorEastAsia" w:hAnsiTheme="minorHAnsi" w:cstheme="minorBidi"/>
          <w:spacing w:val="-3"/>
          <w:sz w:val="22"/>
          <w:szCs w:val="22"/>
        </w:rPr>
        <w:t xml:space="preserve"> </w:t>
      </w:r>
      <w:r w:rsidRPr="009517C0" w:rsidR="0091454F">
        <w:rPr>
          <w:rFonts w:asciiTheme="minorHAnsi" w:eastAsiaTheme="minorEastAsia" w:hAnsiTheme="minorHAnsi" w:cstheme="minorBidi"/>
          <w:sz w:val="22"/>
          <w:szCs w:val="22"/>
        </w:rPr>
        <w:t xml:space="preserve">For more information about the IME, please refer to ORR’s </w:t>
      </w:r>
      <w:r w:rsidRPr="009517C0" w:rsidR="0091454F">
        <w:rPr>
          <w:rFonts w:asciiTheme="minorHAnsi" w:eastAsiaTheme="minorEastAsia" w:hAnsiTheme="minorHAnsi" w:cstheme="minorBidi"/>
          <w:i/>
          <w:iCs/>
          <w:sz w:val="22"/>
          <w:szCs w:val="22"/>
        </w:rPr>
        <w:t>IME</w:t>
      </w:r>
      <w:r w:rsidRPr="009517C0" w:rsidR="003A3FEA">
        <w:rPr>
          <w:rFonts w:asciiTheme="minorHAnsi" w:eastAsiaTheme="minorEastAsia" w:hAnsiTheme="minorHAnsi" w:cstheme="minorBidi"/>
          <w:i/>
          <w:iCs/>
          <w:sz w:val="22"/>
          <w:szCs w:val="22"/>
        </w:rPr>
        <w:t xml:space="preserve"> Guidance</w:t>
      </w:r>
      <w:r w:rsidRPr="009517C0" w:rsidR="00D468AE">
        <w:rPr>
          <w:rFonts w:asciiTheme="minorHAnsi" w:eastAsiaTheme="minorEastAsia" w:hAnsiTheme="minorHAnsi" w:cstheme="minorBidi"/>
          <w:i/>
          <w:iCs/>
          <w:sz w:val="22"/>
          <w:szCs w:val="22"/>
        </w:rPr>
        <w:t xml:space="preserve"> </w:t>
      </w:r>
      <w:r w:rsidRPr="009517C0" w:rsidR="00D468AE">
        <w:rPr>
          <w:rFonts w:asciiTheme="minorHAnsi" w:eastAsiaTheme="minorEastAsia" w:hAnsiTheme="minorHAnsi" w:cstheme="minorBidi"/>
          <w:sz w:val="22"/>
          <w:szCs w:val="22"/>
        </w:rPr>
        <w:t>document</w:t>
      </w:r>
      <w:r w:rsidRPr="009517C0" w:rsidR="3A492C0A">
        <w:rPr>
          <w:rFonts w:asciiTheme="minorHAnsi" w:hAnsiTheme="minorHAnsi" w:cstheme="minorBidi"/>
          <w:sz w:val="22"/>
          <w:szCs w:val="22"/>
        </w:rPr>
        <w:t xml:space="preserve">. </w:t>
      </w:r>
      <w:r w:rsidRPr="009517C0" w:rsidR="00026827">
        <w:rPr>
          <w:rFonts w:asciiTheme="minorHAnsi" w:eastAsiaTheme="minorEastAsia" w:hAnsiTheme="minorHAnsi" w:cstheme="minorBidi"/>
          <w:sz w:val="22"/>
          <w:szCs w:val="22"/>
        </w:rPr>
        <w:t>Please note that the MAF is a</w:t>
      </w:r>
      <w:r w:rsidRPr="009517C0" w:rsidR="00EB7C4C">
        <w:rPr>
          <w:rFonts w:asciiTheme="minorHAnsi" w:eastAsiaTheme="minorEastAsia" w:hAnsiTheme="minorHAnsi" w:cstheme="minorBidi"/>
          <w:sz w:val="22"/>
          <w:szCs w:val="22"/>
        </w:rPr>
        <w:t xml:space="preserve"> </w:t>
      </w:r>
      <w:r w:rsidRPr="009517C0" w:rsidR="00026827">
        <w:rPr>
          <w:rFonts w:asciiTheme="minorHAnsi" w:eastAsiaTheme="minorEastAsia" w:hAnsiTheme="minorHAnsi" w:cstheme="minorBidi"/>
          <w:sz w:val="22"/>
          <w:szCs w:val="22"/>
        </w:rPr>
        <w:t xml:space="preserve">tool </w:t>
      </w:r>
      <w:r w:rsidRPr="009517C0" w:rsidR="00C93EFE">
        <w:rPr>
          <w:rFonts w:asciiTheme="minorHAnsi" w:eastAsiaTheme="minorEastAsia" w:hAnsiTheme="minorHAnsi" w:cstheme="minorBidi"/>
          <w:sz w:val="22"/>
          <w:szCs w:val="22"/>
        </w:rPr>
        <w:t>designed to capture</w:t>
      </w:r>
      <w:r w:rsidRPr="009517C0" w:rsidR="0011695E">
        <w:rPr>
          <w:rFonts w:asciiTheme="minorHAnsi" w:eastAsiaTheme="minorEastAsia" w:hAnsiTheme="minorHAnsi" w:cstheme="minorBidi"/>
          <w:sz w:val="22"/>
          <w:szCs w:val="22"/>
        </w:rPr>
        <w:t xml:space="preserve"> relevant information </w:t>
      </w:r>
      <w:r w:rsidRPr="009517C0" w:rsidR="002D5AE9">
        <w:rPr>
          <w:rFonts w:asciiTheme="minorHAnsi" w:eastAsiaTheme="minorEastAsia" w:hAnsiTheme="minorHAnsi" w:cstheme="minorBidi"/>
          <w:sz w:val="22"/>
          <w:szCs w:val="22"/>
        </w:rPr>
        <w:t>collected during</w:t>
      </w:r>
      <w:r w:rsidRPr="009517C0" w:rsidR="0011695E">
        <w:rPr>
          <w:rFonts w:asciiTheme="minorHAnsi" w:eastAsiaTheme="minorEastAsia" w:hAnsiTheme="minorHAnsi" w:cstheme="minorBidi"/>
          <w:sz w:val="22"/>
          <w:szCs w:val="22"/>
        </w:rPr>
        <w:t xml:space="preserve"> a comprehensive medical encounter that will assist ORR in ensuring children receiv</w:t>
      </w:r>
      <w:r w:rsidRPr="009517C0" w:rsidR="00C27D35">
        <w:rPr>
          <w:rFonts w:asciiTheme="minorHAnsi" w:eastAsiaTheme="minorEastAsia" w:hAnsiTheme="minorHAnsi" w:cstheme="minorBidi"/>
          <w:sz w:val="22"/>
          <w:szCs w:val="22"/>
        </w:rPr>
        <w:t>e</w:t>
      </w:r>
      <w:r w:rsidRPr="009517C0" w:rsidR="0011695E">
        <w:rPr>
          <w:rFonts w:asciiTheme="minorHAnsi" w:eastAsiaTheme="minorEastAsia" w:hAnsiTheme="minorHAnsi" w:cstheme="minorBidi"/>
          <w:sz w:val="22"/>
          <w:szCs w:val="22"/>
        </w:rPr>
        <w:t xml:space="preserve"> the appropriate healthcare services. </w:t>
      </w:r>
      <w:r w:rsidRPr="009517C0" w:rsidR="7A28CD97">
        <w:rPr>
          <w:rStyle w:val="cf01"/>
          <w:rFonts w:asciiTheme="minorHAnsi" w:hAnsiTheme="minorHAnsi" w:cstheme="minorBidi"/>
          <w:sz w:val="22"/>
          <w:szCs w:val="22"/>
        </w:rPr>
        <w:t>If the paper version of the MAF is used</w:t>
      </w:r>
      <w:r w:rsidRPr="009517C0" w:rsidR="13D04F3D">
        <w:rPr>
          <w:rStyle w:val="cf01"/>
          <w:rFonts w:asciiTheme="minorHAnsi" w:hAnsiTheme="minorHAnsi" w:cstheme="minorBidi"/>
          <w:sz w:val="22"/>
          <w:szCs w:val="22"/>
        </w:rPr>
        <w:t xml:space="preserve"> during the visit</w:t>
      </w:r>
      <w:r w:rsidRPr="009517C0" w:rsidR="7A28CD97">
        <w:rPr>
          <w:rStyle w:val="cf01"/>
          <w:rFonts w:asciiTheme="minorHAnsi" w:hAnsiTheme="minorHAnsi" w:cstheme="minorBidi"/>
          <w:sz w:val="22"/>
          <w:szCs w:val="22"/>
        </w:rPr>
        <w:t>, the completed form must be given to the care provider program staff member with the child at the end of the visit.</w:t>
      </w:r>
    </w:p>
    <w:p w:rsidR="00304B8B" w:rsidRPr="009517C0" w:rsidP="00304B8B" w14:paraId="26D52323" w14:textId="77777777">
      <w:pPr>
        <w:pStyle w:val="BodyText"/>
        <w:ind w:left="90"/>
      </w:pPr>
    </w:p>
    <w:p w:rsidR="004B7FD4" w:rsidRPr="009517C0" w:rsidP="009F4A52" w14:paraId="6C2DC1E6" w14:textId="00A85B21">
      <w:pPr>
        <w:pStyle w:val="BodyText"/>
        <w:spacing w:line="259" w:lineRule="auto"/>
        <w:ind w:left="90"/>
      </w:pPr>
      <w:r w:rsidRPr="009517C0">
        <w:t xml:space="preserve">The MAF has </w:t>
      </w:r>
      <w:r w:rsidRPr="009517C0">
        <w:t>4 pages:</w:t>
      </w:r>
    </w:p>
    <w:p w:rsidR="004B7FD4" w:rsidRPr="009517C0" w:rsidP="00304B8B" w14:paraId="327495CF" w14:textId="77777777">
      <w:pPr>
        <w:pStyle w:val="BodyText"/>
        <w:numPr>
          <w:ilvl w:val="0"/>
          <w:numId w:val="10"/>
        </w:numPr>
        <w:ind w:left="864"/>
      </w:pPr>
      <w:r w:rsidRPr="009517C0">
        <w:t xml:space="preserve">For the </w:t>
      </w:r>
      <w:r w:rsidRPr="009517C0">
        <w:rPr>
          <w:b/>
          <w:bCs/>
        </w:rPr>
        <w:t>IME</w:t>
      </w:r>
      <w:r w:rsidRPr="009517C0">
        <w:t xml:space="preserve">, </w:t>
      </w:r>
      <w:r w:rsidRPr="009517C0">
        <w:rPr>
          <w:u w:val="single"/>
        </w:rPr>
        <w:t>all 4 pages are required</w:t>
      </w:r>
      <w:r w:rsidRPr="009517C0">
        <w:t xml:space="preserve">. </w:t>
      </w:r>
    </w:p>
    <w:p w:rsidR="00F051B3" w:rsidRPr="009517C0" w:rsidP="00304B8B" w14:paraId="27929592" w14:textId="1C2A1283">
      <w:pPr>
        <w:pStyle w:val="BodyText"/>
        <w:numPr>
          <w:ilvl w:val="0"/>
          <w:numId w:val="10"/>
        </w:numPr>
        <w:ind w:left="864"/>
      </w:pPr>
      <w:r w:rsidRPr="009517C0">
        <w:t xml:space="preserve">For </w:t>
      </w:r>
      <w:r w:rsidRPr="009517C0" w:rsidR="00BF4190">
        <w:rPr>
          <w:b/>
          <w:bCs/>
        </w:rPr>
        <w:t>routine</w:t>
      </w:r>
      <w:r w:rsidRPr="009517C0" w:rsidR="00BF4190">
        <w:t xml:space="preserve"> </w:t>
      </w:r>
      <w:r w:rsidRPr="009517C0">
        <w:rPr>
          <w:b/>
          <w:bCs/>
        </w:rPr>
        <w:t>well-chi</w:t>
      </w:r>
      <w:r w:rsidRPr="009517C0" w:rsidR="001F50F7">
        <w:rPr>
          <w:b/>
          <w:bCs/>
        </w:rPr>
        <w:t>l</w:t>
      </w:r>
      <w:r w:rsidRPr="009517C0">
        <w:rPr>
          <w:b/>
          <w:bCs/>
        </w:rPr>
        <w:t xml:space="preserve">d </w:t>
      </w:r>
      <w:r w:rsidRPr="009517C0" w:rsidR="00BF4190">
        <w:rPr>
          <w:b/>
          <w:bCs/>
        </w:rPr>
        <w:t>visits</w:t>
      </w:r>
      <w:r w:rsidRPr="009517C0">
        <w:t xml:space="preserve">, </w:t>
      </w:r>
      <w:r w:rsidRPr="009517C0">
        <w:rPr>
          <w:u w:val="single"/>
        </w:rPr>
        <w:t>pages 1-3 are required</w:t>
      </w:r>
      <w:r w:rsidRPr="009517C0">
        <w:t>.</w:t>
      </w:r>
    </w:p>
    <w:p w:rsidR="004B7FD4" w:rsidRPr="009517C0" w:rsidP="00304B8B" w14:paraId="3DA3E66A" w14:textId="47A351E9">
      <w:pPr>
        <w:pStyle w:val="BodyText"/>
        <w:numPr>
          <w:ilvl w:val="0"/>
          <w:numId w:val="10"/>
        </w:numPr>
        <w:ind w:left="864"/>
      </w:pPr>
      <w:r w:rsidRPr="009517C0">
        <w:t xml:space="preserve">For all other </w:t>
      </w:r>
      <w:r w:rsidRPr="009517C0" w:rsidR="00BF4190">
        <w:t xml:space="preserve">scheduled </w:t>
      </w:r>
      <w:r w:rsidRPr="009517C0" w:rsidR="33EE73DF">
        <w:t>assessme</w:t>
      </w:r>
      <w:r w:rsidRPr="009517C0" w:rsidR="37176C56">
        <w:t>n</w:t>
      </w:r>
      <w:r w:rsidRPr="009517C0" w:rsidR="33EE73DF">
        <w:t>t</w:t>
      </w:r>
      <w:r w:rsidRPr="009517C0">
        <w:t xml:space="preserve">s, </w:t>
      </w:r>
      <w:r w:rsidRPr="009517C0" w:rsidR="7814229A">
        <w:rPr>
          <w:u w:val="single"/>
        </w:rPr>
        <w:t xml:space="preserve">pages 1 &amp; </w:t>
      </w:r>
      <w:r w:rsidRPr="009517C0">
        <w:rPr>
          <w:u w:val="single"/>
        </w:rPr>
        <w:t xml:space="preserve">2 are </w:t>
      </w:r>
      <w:r w:rsidRPr="009517C0" w:rsidR="6A64D3F8">
        <w:rPr>
          <w:u w:val="single"/>
        </w:rPr>
        <w:t>required</w:t>
      </w:r>
      <w:r w:rsidRPr="009517C0" w:rsidR="2AB75E71">
        <w:t xml:space="preserve">; </w:t>
      </w:r>
      <w:r w:rsidRPr="009517C0" w:rsidR="7814229A">
        <w:t>page</w:t>
      </w:r>
      <w:r w:rsidRPr="009517C0" w:rsidR="2AB75E71">
        <w:t xml:space="preserve"> </w:t>
      </w:r>
      <w:r w:rsidRPr="009517C0" w:rsidR="6B611EE0">
        <w:t xml:space="preserve">3 </w:t>
      </w:r>
      <w:r w:rsidRPr="009517C0" w:rsidR="2AB75E71">
        <w:t>is</w:t>
      </w:r>
      <w:r w:rsidRPr="009517C0">
        <w:t xml:space="preserve"> </w:t>
      </w:r>
      <w:r w:rsidRPr="009517C0">
        <w:rPr>
          <w:i/>
          <w:iCs/>
        </w:rPr>
        <w:t>recommended</w:t>
      </w:r>
      <w:r w:rsidRPr="009517C0">
        <w:t>.</w:t>
      </w:r>
    </w:p>
    <w:p w:rsidR="004B7FD4" w:rsidRPr="009517C0" w:rsidP="004B7FD4" w14:paraId="53CB3D89" w14:textId="77777777">
      <w:pPr>
        <w:pStyle w:val="BodyText"/>
        <w:spacing w:before="159"/>
        <w:ind w:left="116"/>
        <w:rPr>
          <w:b/>
          <w:bCs/>
        </w:rPr>
      </w:pPr>
      <w:r w:rsidRPr="009517C0">
        <w:rPr>
          <w:spacing w:val="-2"/>
          <w:u w:val="single"/>
        </w:rPr>
        <w:t>Section Specific Guidance</w:t>
      </w:r>
      <w:r w:rsidRPr="009517C0">
        <w:rPr>
          <w:b/>
          <w:bCs/>
          <w:spacing w:val="-2"/>
        </w:rPr>
        <w:t>:</w:t>
      </w:r>
    </w:p>
    <w:p w:rsidR="001D7E00" w:rsidRPr="009517C0" w:rsidP="00A70324" w14:paraId="2455B4AE" w14:textId="7EF7B380">
      <w:pPr>
        <w:pStyle w:val="ListParagraph"/>
        <w:numPr>
          <w:ilvl w:val="0"/>
          <w:numId w:val="1"/>
        </w:numPr>
        <w:tabs>
          <w:tab w:val="left" w:pos="836"/>
        </w:tabs>
        <w:spacing w:line="259" w:lineRule="auto"/>
        <w:ind w:right="415"/>
        <w:rPr>
          <w:b/>
          <w:bCs/>
        </w:rPr>
      </w:pPr>
      <w:r w:rsidRPr="009517C0">
        <w:rPr>
          <w:rFonts w:cstheme="minorHAnsi"/>
          <w:b/>
        </w:rPr>
        <w:t xml:space="preserve">Child &amp; Visit Information </w:t>
      </w:r>
      <w:r w:rsidRPr="009517C0" w:rsidR="00273512">
        <w:rPr>
          <w:b/>
          <w:bCs/>
        </w:rPr>
        <w:t>-</w:t>
      </w:r>
    </w:p>
    <w:p w:rsidR="00715EEA" w:rsidRPr="009517C0" w:rsidP="001E7F00" w14:paraId="7FB29F58" w14:textId="282A8753">
      <w:pPr>
        <w:pStyle w:val="ListParagraph"/>
        <w:numPr>
          <w:ilvl w:val="0"/>
          <w:numId w:val="19"/>
        </w:numPr>
        <w:ind w:left="1267" w:right="418"/>
        <w:rPr>
          <w:b/>
          <w:bCs/>
        </w:rPr>
      </w:pPr>
      <w:r w:rsidRPr="009517C0">
        <w:rPr>
          <w:b/>
          <w:bCs/>
        </w:rPr>
        <w:t>Visit type:</w:t>
      </w:r>
      <w:r w:rsidRPr="009517C0" w:rsidR="00845E19">
        <w:rPr>
          <w:b/>
          <w:bCs/>
        </w:rPr>
        <w:t xml:space="preserve"> </w:t>
      </w:r>
      <w:r w:rsidRPr="009517C0" w:rsidR="00192B39">
        <w:t>For in-person ev</w:t>
      </w:r>
      <w:r w:rsidRPr="009517C0" w:rsidR="00EC173C">
        <w:t>a</w:t>
      </w:r>
      <w:r w:rsidRPr="009517C0" w:rsidR="00192B39">
        <w:t>lu</w:t>
      </w:r>
      <w:r w:rsidRPr="009517C0" w:rsidR="00EC173C">
        <w:t>a</w:t>
      </w:r>
      <w:r w:rsidRPr="009517C0" w:rsidR="00192B39">
        <w:t xml:space="preserve">tions, </w:t>
      </w:r>
      <w:r w:rsidRPr="009517C0" w:rsidR="4C40A774">
        <w:t xml:space="preserve">ORR </w:t>
      </w:r>
      <w:r w:rsidRPr="009517C0" w:rsidR="0586A7F4">
        <w:rPr>
          <w:u w:val="single"/>
        </w:rPr>
        <w:t>requires</w:t>
      </w:r>
      <w:r w:rsidRPr="009517C0" w:rsidR="0586A7F4">
        <w:rPr>
          <w:b/>
          <w:bCs/>
        </w:rPr>
        <w:t xml:space="preserve"> </w:t>
      </w:r>
      <w:r w:rsidRPr="009517C0" w:rsidR="0586A7F4">
        <w:t>t</w:t>
      </w:r>
      <w:r w:rsidRPr="009517C0" w:rsidR="00845E19">
        <w:t xml:space="preserve">he presence of a medical chaperone </w:t>
      </w:r>
      <w:r w:rsidRPr="009517C0" w:rsidR="0586A7F4">
        <w:t>for all physical examinations</w:t>
      </w:r>
      <w:r w:rsidRPr="009517C0" w:rsidR="41543000">
        <w:t>, care</w:t>
      </w:r>
      <w:r w:rsidRPr="009517C0" w:rsidR="6D63BCAA">
        <w:t xml:space="preserve"> and</w:t>
      </w:r>
      <w:r w:rsidRPr="009517C0" w:rsidR="199DBF36">
        <w:t xml:space="preserve"> procedures </w:t>
      </w:r>
      <w:r w:rsidRPr="009517C0" w:rsidR="0586A7F4">
        <w:t>that involve the genitalia, rectum, and/or female breasts, unless the child is</w:t>
      </w:r>
      <w:r w:rsidRPr="009517C0" w:rsidR="004C2DDF">
        <w:t xml:space="preserve"> </w:t>
      </w:r>
      <w:r w:rsidRPr="009517C0" w:rsidR="0586A7F4">
        <w:t xml:space="preserve">14 years of age </w:t>
      </w:r>
      <w:r w:rsidRPr="009517C0" w:rsidR="002E1782">
        <w:t xml:space="preserve">or older </w:t>
      </w:r>
      <w:r w:rsidRPr="009517C0" w:rsidR="0586A7F4">
        <w:t xml:space="preserve">and declines their </w:t>
      </w:r>
      <w:r w:rsidRPr="009517C0" w:rsidR="121C3319">
        <w:t>presence</w:t>
      </w:r>
      <w:r w:rsidRPr="009517C0" w:rsidR="5F2A8563">
        <w:t xml:space="preserve">. For all </w:t>
      </w:r>
      <w:r w:rsidRPr="009517C0" w:rsidR="3A553522">
        <w:t xml:space="preserve">other exams, a </w:t>
      </w:r>
      <w:r w:rsidRPr="009517C0" w:rsidR="17D34246">
        <w:t xml:space="preserve">chaperone is </w:t>
      </w:r>
      <w:r w:rsidRPr="009517C0" w:rsidR="00845E19">
        <w:t>recommend</w:t>
      </w:r>
      <w:r w:rsidRPr="009517C0" w:rsidR="17D34246">
        <w:t xml:space="preserve">ed. </w:t>
      </w:r>
      <w:r w:rsidRPr="009517C0" w:rsidR="0022627B">
        <w:t xml:space="preserve">Children may always request a medical chaperone </w:t>
      </w:r>
      <w:r w:rsidRPr="009517C0" w:rsidR="00F74746">
        <w:t>if they desire one</w:t>
      </w:r>
      <w:r w:rsidRPr="009517C0" w:rsidR="0022627B">
        <w:t>.</w:t>
      </w:r>
      <w:r w:rsidRPr="009517C0" w:rsidR="008179AC">
        <w:t xml:space="preserve"> See </w:t>
      </w:r>
      <w:r w:rsidRPr="009517C0" w:rsidR="00873FC4">
        <w:t>UAC Policy</w:t>
      </w:r>
      <w:r w:rsidRPr="009517C0" w:rsidR="001E7F00">
        <w:t xml:space="preserve"> 3.4.1 Healthcare Eligibility and General Standards.</w:t>
      </w:r>
    </w:p>
    <w:p w:rsidR="00715EEA" w:rsidRPr="009517C0" w:rsidP="002A4FB8" w14:paraId="65B31D8B" w14:textId="07D71705">
      <w:pPr>
        <w:pStyle w:val="ListParagraph"/>
        <w:numPr>
          <w:ilvl w:val="0"/>
          <w:numId w:val="19"/>
        </w:numPr>
        <w:ind w:left="1267" w:right="418"/>
        <w:rPr>
          <w:rFonts w:asciiTheme="minorHAnsi" w:hAnsiTheme="minorHAnsi" w:cstheme="minorBidi"/>
        </w:rPr>
      </w:pPr>
      <w:r w:rsidRPr="009517C0">
        <w:rPr>
          <w:b/>
          <w:bCs/>
        </w:rPr>
        <w:t>Interpre</w:t>
      </w:r>
      <w:r w:rsidRPr="009517C0" w:rsidR="00FE727E">
        <w:rPr>
          <w:b/>
          <w:bCs/>
        </w:rPr>
        <w:t>tation services</w:t>
      </w:r>
      <w:r w:rsidRPr="009517C0" w:rsidR="00845E19">
        <w:rPr>
          <w:b/>
          <w:bCs/>
        </w:rPr>
        <w:t xml:space="preserve">: </w:t>
      </w:r>
      <w:r w:rsidRPr="009517C0" w:rsidR="00532B2E">
        <w:t>I</w:t>
      </w:r>
      <w:r w:rsidRPr="009517C0" w:rsidR="173FF5A5">
        <w:t xml:space="preserve">f the </w:t>
      </w:r>
      <w:r w:rsidRPr="009517C0" w:rsidR="4AE25F7F">
        <w:t xml:space="preserve">evaluating </w:t>
      </w:r>
      <w:r w:rsidRPr="009517C0" w:rsidR="173FF5A5">
        <w:t xml:space="preserve">healthcare provider </w:t>
      </w:r>
      <w:r w:rsidRPr="009517C0" w:rsidR="00FE77CC">
        <w:t>or their staff are</w:t>
      </w:r>
      <w:r w:rsidRPr="009517C0" w:rsidR="173FF5A5">
        <w:t xml:space="preserve"> not </w:t>
      </w:r>
      <w:r w:rsidRPr="009517C0" w:rsidR="00B42FD9">
        <w:t>fluent</w:t>
      </w:r>
      <w:r w:rsidRPr="009517C0" w:rsidR="173FF5A5">
        <w:t xml:space="preserve"> in the child’s preferred language, ORR</w:t>
      </w:r>
      <w:r w:rsidRPr="009517C0" w:rsidR="00845E19">
        <w:rPr>
          <w:rFonts w:asciiTheme="minorHAnsi" w:hAnsiTheme="minorHAnsi" w:cstheme="minorBidi"/>
        </w:rPr>
        <w:t xml:space="preserve"> </w:t>
      </w:r>
      <w:r w:rsidRPr="009517C0" w:rsidR="00923A24">
        <w:rPr>
          <w:rFonts w:asciiTheme="minorHAnsi" w:hAnsiTheme="minorHAnsi" w:cstheme="minorBidi"/>
        </w:rPr>
        <w:t>r</w:t>
      </w:r>
      <w:r w:rsidRPr="009517C0" w:rsidR="00845E19">
        <w:rPr>
          <w:rFonts w:asciiTheme="minorHAnsi" w:hAnsiTheme="minorHAnsi" w:cstheme="minorBidi"/>
        </w:rPr>
        <w:t>equire</w:t>
      </w:r>
      <w:r w:rsidRPr="009517C0" w:rsidR="1647F3B6">
        <w:rPr>
          <w:rFonts w:asciiTheme="minorHAnsi" w:hAnsiTheme="minorHAnsi" w:cstheme="minorBidi"/>
        </w:rPr>
        <w:t xml:space="preserve">s </w:t>
      </w:r>
      <w:r w:rsidRPr="009517C0" w:rsidR="0037320D">
        <w:rPr>
          <w:rFonts w:asciiTheme="minorHAnsi" w:hAnsiTheme="minorHAnsi" w:cstheme="minorBidi"/>
        </w:rPr>
        <w:t>the use of</w:t>
      </w:r>
      <w:r w:rsidRPr="009517C0" w:rsidR="1647F3B6">
        <w:rPr>
          <w:rFonts w:asciiTheme="minorHAnsi" w:hAnsiTheme="minorHAnsi" w:cstheme="minorBidi"/>
        </w:rPr>
        <w:t xml:space="preserve"> a qualified interpreter</w:t>
      </w:r>
      <w:r w:rsidRPr="009517C0" w:rsidR="00B42FD9">
        <w:rPr>
          <w:rFonts w:asciiTheme="minorHAnsi" w:hAnsiTheme="minorHAnsi" w:cstheme="minorBidi"/>
        </w:rPr>
        <w:t xml:space="preserve"> either in-person or remotely</w:t>
      </w:r>
      <w:r w:rsidRPr="009517C0" w:rsidR="008D7AD9">
        <w:rPr>
          <w:rFonts w:asciiTheme="minorHAnsi" w:hAnsiTheme="minorHAnsi" w:cstheme="minorBidi"/>
        </w:rPr>
        <w:t xml:space="preserve">. </w:t>
      </w:r>
      <w:r w:rsidRPr="009517C0" w:rsidR="00845E19">
        <w:rPr>
          <w:rFonts w:asciiTheme="minorHAnsi" w:hAnsiTheme="minorHAnsi" w:cstheme="minorBidi"/>
        </w:rPr>
        <w:t xml:space="preserve"> </w:t>
      </w:r>
    </w:p>
    <w:p w:rsidR="006E085D" w:rsidRPr="009517C0" w:rsidP="002A4FB8" w14:paraId="5F290B94" w14:textId="7FEEC624">
      <w:pPr>
        <w:pStyle w:val="ListParagraph"/>
        <w:numPr>
          <w:ilvl w:val="0"/>
          <w:numId w:val="18"/>
        </w:numPr>
        <w:ind w:left="810" w:right="415"/>
        <w:rPr>
          <w:b/>
          <w:bCs/>
        </w:rPr>
      </w:pPr>
      <w:r w:rsidRPr="009517C0">
        <w:rPr>
          <w:b/>
          <w:bCs/>
        </w:rPr>
        <w:t xml:space="preserve">Assessment </w:t>
      </w:r>
      <w:r w:rsidRPr="009517C0" w:rsidR="004B6551">
        <w:rPr>
          <w:b/>
          <w:bCs/>
        </w:rPr>
        <w:t>&amp; Plan</w:t>
      </w:r>
      <w:r w:rsidRPr="009517C0" w:rsidR="00DF7329">
        <w:rPr>
          <w:b/>
          <w:bCs/>
        </w:rPr>
        <w:t xml:space="preserve"> - </w:t>
      </w:r>
    </w:p>
    <w:p w:rsidR="003666A6" w:rsidRPr="009517C0" w:rsidP="004D22E4" w14:paraId="3FEC7E80" w14:textId="22750C3C">
      <w:pPr>
        <w:pStyle w:val="BodyText"/>
        <w:numPr>
          <w:ilvl w:val="1"/>
          <w:numId w:val="1"/>
        </w:numPr>
        <w:ind w:left="1260" w:right="115"/>
      </w:pPr>
      <w:r w:rsidRPr="009517C0">
        <w:rPr>
          <w:b/>
          <w:bCs/>
        </w:rPr>
        <w:t xml:space="preserve">Diagnosis </w:t>
      </w:r>
      <w:r w:rsidRPr="009517C0" w:rsidR="00D33D13">
        <w:rPr>
          <w:b/>
          <w:bCs/>
        </w:rPr>
        <w:t>r</w:t>
      </w:r>
      <w:r w:rsidRPr="009517C0">
        <w:rPr>
          <w:b/>
          <w:bCs/>
        </w:rPr>
        <w:t>eferrals/</w:t>
      </w:r>
      <w:r w:rsidRPr="009517C0" w:rsidR="008B6334">
        <w:rPr>
          <w:b/>
          <w:bCs/>
        </w:rPr>
        <w:t>F</w:t>
      </w:r>
      <w:r w:rsidRPr="009517C0">
        <w:rPr>
          <w:b/>
          <w:bCs/>
        </w:rPr>
        <w:t>ollow-up</w:t>
      </w:r>
      <w:r w:rsidRPr="009517C0">
        <w:t>: Specify recommended follow-up care, including referral details, timeframes (e.g., “</w:t>
      </w:r>
      <w:r w:rsidRPr="009517C0" w:rsidR="0BFE0079">
        <w:t>w</w:t>
      </w:r>
      <w:r w:rsidRPr="009517C0">
        <w:t xml:space="preserve">ithin 2 weeks,” “4–6 months”), and </w:t>
      </w:r>
      <w:r w:rsidRPr="009517C0" w:rsidR="49BF8DDE">
        <w:t xml:space="preserve">any </w:t>
      </w:r>
      <w:r w:rsidRPr="009517C0">
        <w:t xml:space="preserve">scheduled appointment dates. </w:t>
      </w:r>
      <w:r w:rsidRPr="009517C0" w:rsidR="6A68F52F">
        <w:rPr>
          <w:rStyle w:val="normaltextrun"/>
          <w:color w:val="000000"/>
          <w:shd w:val="clear" w:color="auto" w:fill="FFFFFF"/>
        </w:rPr>
        <w:t>If a child requires evaluation in the emergency room, please clearly indicate that an immediate/urgent referral is needed.</w:t>
      </w:r>
    </w:p>
    <w:p w:rsidR="003666A6" w:rsidRPr="009517C0" w:rsidP="004D22E4" w14:paraId="6EBDC0ED" w14:textId="0AC356D6">
      <w:pPr>
        <w:pStyle w:val="BodyText"/>
        <w:numPr>
          <w:ilvl w:val="1"/>
          <w:numId w:val="26"/>
        </w:numPr>
        <w:ind w:left="1260" w:right="115"/>
      </w:pPr>
      <w:r w:rsidRPr="009517C0">
        <w:rPr>
          <w:b/>
          <w:bCs/>
        </w:rPr>
        <w:t>Medications</w:t>
      </w:r>
      <w:r w:rsidRPr="009517C0">
        <w:t xml:space="preserve">: If </w:t>
      </w:r>
      <w:r w:rsidRPr="009517C0" w:rsidR="0041403F">
        <w:t xml:space="preserve">a medication is </w:t>
      </w:r>
      <w:r w:rsidRPr="009517C0">
        <w:t>prescribe</w:t>
      </w:r>
      <w:r w:rsidRPr="009517C0" w:rsidR="0041403F">
        <w:t>d</w:t>
      </w:r>
      <w:r w:rsidRPr="009517C0">
        <w:t xml:space="preserve"> or </w:t>
      </w:r>
      <w:r w:rsidRPr="009517C0" w:rsidR="00E14C4C">
        <w:t>administered,</w:t>
      </w:r>
      <w:r w:rsidRPr="009517C0">
        <w:t xml:space="preserve"> </w:t>
      </w:r>
      <w:r w:rsidRPr="009517C0" w:rsidR="007C273C">
        <w:t>including OTCs (except vitamins)</w:t>
      </w:r>
      <w:r w:rsidRPr="009517C0" w:rsidR="00D34305">
        <w:t>,</w:t>
      </w:r>
      <w:r w:rsidRPr="009517C0" w:rsidR="007C273C">
        <w:t xml:space="preserve"> </w:t>
      </w:r>
      <w:r w:rsidRPr="009517C0" w:rsidR="00D34305">
        <w:t>a</w:t>
      </w:r>
      <w:r w:rsidRPr="009517C0">
        <w:t xml:space="preserve"> </w:t>
      </w:r>
      <w:r w:rsidRPr="009517C0" w:rsidR="0041403F">
        <w:t>corresponding</w:t>
      </w:r>
      <w:r w:rsidRPr="009517C0">
        <w:t xml:space="preserve"> diagnosis </w:t>
      </w:r>
      <w:r w:rsidRPr="009517C0" w:rsidR="0041403F">
        <w:t>must</w:t>
      </w:r>
      <w:r w:rsidRPr="009517C0">
        <w:t xml:space="preserve"> be documented.</w:t>
      </w:r>
      <w:r w:rsidRPr="009517C0" w:rsidR="00D34305">
        <w:t xml:space="preserve"> If the medication is </w:t>
      </w:r>
      <w:r w:rsidRPr="009517C0" w:rsidR="00DE2EF5">
        <w:t xml:space="preserve">prescribed for a </w:t>
      </w:r>
      <w:r w:rsidRPr="009517C0" w:rsidR="00D34305">
        <w:t>psychiatri</w:t>
      </w:r>
      <w:r w:rsidRPr="009517C0" w:rsidR="00DE2EF5">
        <w:t>c diagnosis</w:t>
      </w:r>
      <w:r w:rsidRPr="009517C0" w:rsidR="00D34305">
        <w:t xml:space="preserve">, </w:t>
      </w:r>
      <w:r w:rsidRPr="009517C0" w:rsidR="005E7C01">
        <w:t>informed consent must be discussed with the child</w:t>
      </w:r>
      <w:r w:rsidRPr="009517C0" w:rsidR="00C00A47">
        <w:t xml:space="preserve"> and accompanying ORR care provider staff</w:t>
      </w:r>
      <w:r w:rsidRPr="009517C0" w:rsidR="005E7C01">
        <w:t>.</w:t>
      </w:r>
      <w:r w:rsidRPr="009517C0" w:rsidR="00F00BD8">
        <w:t xml:space="preserve"> </w:t>
      </w:r>
      <w:r w:rsidRPr="009517C0" w:rsidR="00946C1C">
        <w:t>Note, f</w:t>
      </w:r>
      <w:r w:rsidRPr="009517C0" w:rsidR="00F00BD8">
        <w:t>or children 14 years or older, the ORR care provider will discuss psychotropic medication assent prior to dispensing the medication.</w:t>
      </w:r>
      <w:r w:rsidRPr="009517C0" w:rsidR="59FE14A1">
        <w:t xml:space="preserve"> See 45 C.F.R. 410.1310. </w:t>
      </w:r>
    </w:p>
    <w:p w:rsidR="00114844" w:rsidRPr="009517C0" w:rsidP="004D22E4" w14:paraId="6F2CC5E5" w14:textId="32756B9C">
      <w:pPr>
        <w:pStyle w:val="BodyText"/>
        <w:numPr>
          <w:ilvl w:val="1"/>
          <w:numId w:val="1"/>
        </w:numPr>
        <w:ind w:left="1260" w:right="115"/>
        <w:rPr>
          <w:rFonts w:asciiTheme="minorHAnsi" w:hAnsiTheme="minorHAnsi" w:cstheme="minorBidi"/>
          <w:b/>
          <w:bCs/>
        </w:rPr>
      </w:pPr>
      <w:r w:rsidRPr="009517C0">
        <w:rPr>
          <w:b/>
          <w:bCs/>
        </w:rPr>
        <w:t xml:space="preserve">Increased </w:t>
      </w:r>
      <w:r w:rsidRPr="009517C0" w:rsidR="00D33D13">
        <w:rPr>
          <w:b/>
          <w:bCs/>
        </w:rPr>
        <w:t>l</w:t>
      </w:r>
      <w:r w:rsidRPr="009517C0">
        <w:rPr>
          <w:b/>
          <w:bCs/>
        </w:rPr>
        <w:t xml:space="preserve">evel of </w:t>
      </w:r>
      <w:r w:rsidRPr="009517C0" w:rsidR="00D33D13">
        <w:rPr>
          <w:b/>
          <w:bCs/>
        </w:rPr>
        <w:t>s</w:t>
      </w:r>
      <w:r w:rsidRPr="009517C0">
        <w:rPr>
          <w:b/>
          <w:bCs/>
        </w:rPr>
        <w:t xml:space="preserve">upervision for </w:t>
      </w:r>
      <w:r w:rsidRPr="009517C0" w:rsidR="00D33D13">
        <w:rPr>
          <w:b/>
          <w:bCs/>
        </w:rPr>
        <w:t>m</w:t>
      </w:r>
      <w:r w:rsidRPr="009517C0">
        <w:rPr>
          <w:b/>
          <w:bCs/>
        </w:rPr>
        <w:t xml:space="preserve">ental </w:t>
      </w:r>
      <w:r w:rsidRPr="009517C0" w:rsidR="00D33D13">
        <w:rPr>
          <w:b/>
          <w:bCs/>
        </w:rPr>
        <w:t>h</w:t>
      </w:r>
      <w:r w:rsidRPr="009517C0">
        <w:rPr>
          <w:b/>
          <w:bCs/>
        </w:rPr>
        <w:t xml:space="preserve">ealth </w:t>
      </w:r>
      <w:r w:rsidRPr="009517C0" w:rsidR="00D33D13">
        <w:rPr>
          <w:b/>
          <w:bCs/>
        </w:rPr>
        <w:t>r</w:t>
      </w:r>
      <w:r w:rsidRPr="009517C0">
        <w:rPr>
          <w:b/>
          <w:bCs/>
        </w:rPr>
        <w:t>isk</w:t>
      </w:r>
      <w:r w:rsidRPr="009517C0">
        <w:t xml:space="preserve">: </w:t>
      </w:r>
      <w:r w:rsidRPr="009517C0" w:rsidR="5FAF8B11">
        <w:t>C</w:t>
      </w:r>
      <w:r w:rsidRPr="009517C0" w:rsidR="5FAF8B11">
        <w:rPr>
          <w:rStyle w:val="normaltextrun"/>
          <w:color w:val="000000"/>
          <w:shd w:val="clear" w:color="auto" w:fill="FFFFFF"/>
        </w:rPr>
        <w:t xml:space="preserve">are provider programs are required to provide line-of-sight and sound supervision </w:t>
      </w:r>
      <w:r w:rsidRPr="009517C0" w:rsidR="4C69E19B">
        <w:rPr>
          <w:rStyle w:val="normaltextrun"/>
          <w:color w:val="000000"/>
          <w:shd w:val="clear" w:color="auto" w:fill="FFFFFF"/>
        </w:rPr>
        <w:t>for all</w:t>
      </w:r>
      <w:r w:rsidRPr="009517C0" w:rsidR="5FAF8B11">
        <w:rPr>
          <w:rStyle w:val="normaltextrun"/>
          <w:color w:val="000000"/>
          <w:shd w:val="clear" w:color="auto" w:fill="FFFFFF"/>
        </w:rPr>
        <w:t xml:space="preserve"> children in ORR care. </w:t>
      </w:r>
      <w:r w:rsidRPr="009517C0" w:rsidR="5FAF8B11">
        <w:t xml:space="preserve">For children requiring additional </w:t>
      </w:r>
      <w:r w:rsidRPr="009517C0" w:rsidR="5FAF8B11">
        <w:t>supervision</w:t>
      </w:r>
      <w:r w:rsidRPr="009517C0" w:rsidR="0FBC65A2">
        <w:t xml:space="preserve"> </w:t>
      </w:r>
      <w:r w:rsidRPr="009517C0" w:rsidR="4E2DD62A">
        <w:t>at</w:t>
      </w:r>
      <w:r w:rsidRPr="009517C0" w:rsidR="4E2DD62A">
        <w:t xml:space="preserve"> the care provider program </w:t>
      </w:r>
      <w:r w:rsidRPr="009517C0" w:rsidR="5FAF8B11">
        <w:t xml:space="preserve">due to mental health concerns, </w:t>
      </w:r>
      <w:r w:rsidRPr="009517C0" w:rsidR="5FAF8B11">
        <w:t>specify</w:t>
      </w:r>
      <w:r w:rsidRPr="009517C0" w:rsidR="5FAF8B11">
        <w:t xml:space="preserve"> the type </w:t>
      </w:r>
      <w:r w:rsidRPr="009517C0" w:rsidR="5FAF8B11">
        <w:rPr>
          <w:rFonts w:asciiTheme="minorHAnsi" w:hAnsiTheme="minorHAnsi" w:cstheme="minorBidi"/>
        </w:rPr>
        <w:t>(e.g., 24/7 monitoring)</w:t>
      </w:r>
      <w:r w:rsidRPr="009517C0" w:rsidR="5FAF8B11">
        <w:t xml:space="preserve">, frequency </w:t>
      </w:r>
      <w:r w:rsidRPr="009517C0" w:rsidR="5FAF8B11">
        <w:rPr>
          <w:rFonts w:asciiTheme="minorHAnsi" w:hAnsiTheme="minorHAnsi" w:cstheme="minorBidi"/>
        </w:rPr>
        <w:t>(e.g., during waking hours, overnight)</w:t>
      </w:r>
      <w:r w:rsidRPr="009517C0" w:rsidR="5FAF8B11">
        <w:t>, and duration of supervision needed.</w:t>
      </w:r>
    </w:p>
    <w:p w:rsidR="00D23E69" w:rsidRPr="00D23E69" w:rsidP="00AF5109" w14:paraId="4505E8E9" w14:textId="77777777">
      <w:pPr>
        <w:pStyle w:val="ListParagraph"/>
        <w:numPr>
          <w:ilvl w:val="0"/>
          <w:numId w:val="23"/>
        </w:numPr>
        <w:ind w:left="1260" w:right="115"/>
        <w:rPr>
          <w:b/>
          <w:bCs/>
        </w:rPr>
      </w:pPr>
      <w:r w:rsidRPr="00D23E69">
        <w:rPr>
          <w:rFonts w:asciiTheme="minorHAnsi" w:hAnsiTheme="minorHAnsi" w:cstheme="minorBidi"/>
          <w:b/>
          <w:bCs/>
        </w:rPr>
        <w:t>A</w:t>
      </w:r>
      <w:r w:rsidRPr="00D23E69" w:rsidR="00FD33D7">
        <w:rPr>
          <w:rFonts w:asciiTheme="minorHAnsi" w:hAnsiTheme="minorHAnsi" w:cstheme="minorBidi"/>
          <w:b/>
          <w:bCs/>
        </w:rPr>
        <w:t>ccom</w:t>
      </w:r>
      <w:r w:rsidRPr="00D23E69" w:rsidR="00D33D13">
        <w:rPr>
          <w:rFonts w:asciiTheme="minorHAnsi" w:hAnsiTheme="minorHAnsi" w:cstheme="minorBidi"/>
          <w:b/>
          <w:bCs/>
        </w:rPr>
        <w:t xml:space="preserve">modation for </w:t>
      </w:r>
      <w:r w:rsidRPr="00D23E69" w:rsidR="00AF243C">
        <w:rPr>
          <w:rFonts w:asciiTheme="minorHAnsi" w:hAnsiTheme="minorHAnsi" w:cstheme="minorBidi"/>
          <w:b/>
          <w:bCs/>
        </w:rPr>
        <w:t xml:space="preserve">continuous or intermittent </w:t>
      </w:r>
      <w:r w:rsidRPr="00D23E69" w:rsidR="00D33D13">
        <w:rPr>
          <w:rFonts w:asciiTheme="minorHAnsi" w:hAnsiTheme="minorHAnsi" w:cstheme="minorBidi"/>
          <w:b/>
          <w:bCs/>
          <w:shd w:val="clear" w:color="auto" w:fill="FFFFFF"/>
        </w:rPr>
        <w:t>p</w:t>
      </w:r>
      <w:r w:rsidRPr="00D23E69" w:rsidR="08EFDF63">
        <w:rPr>
          <w:rFonts w:asciiTheme="minorHAnsi" w:hAnsiTheme="minorHAnsi" w:cstheme="minorBidi"/>
          <w:b/>
          <w:bCs/>
          <w:shd w:val="clear" w:color="auto" w:fill="FFFFFF"/>
        </w:rPr>
        <w:t>hysical/</w:t>
      </w:r>
      <w:r w:rsidRPr="00D23E69" w:rsidR="00D33D13">
        <w:rPr>
          <w:rFonts w:asciiTheme="minorHAnsi" w:hAnsiTheme="minorHAnsi" w:cstheme="minorBidi"/>
          <w:b/>
          <w:bCs/>
          <w:shd w:val="clear" w:color="auto" w:fill="FFFFFF"/>
        </w:rPr>
        <w:t>m</w:t>
      </w:r>
      <w:r w:rsidRPr="00D23E69" w:rsidR="08EFDF63">
        <w:rPr>
          <w:rStyle w:val="cf01"/>
          <w:rFonts w:asciiTheme="minorHAnsi" w:hAnsiTheme="minorHAnsi" w:cstheme="minorBidi"/>
          <w:b/>
          <w:bCs/>
          <w:sz w:val="22"/>
          <w:szCs w:val="22"/>
        </w:rPr>
        <w:t xml:space="preserve">ental </w:t>
      </w:r>
      <w:r w:rsidRPr="00D23E69" w:rsidR="00D33D13">
        <w:rPr>
          <w:rStyle w:val="cf01"/>
          <w:rFonts w:asciiTheme="minorHAnsi" w:hAnsiTheme="minorHAnsi" w:cstheme="minorBidi"/>
          <w:b/>
          <w:bCs/>
          <w:sz w:val="22"/>
          <w:szCs w:val="22"/>
        </w:rPr>
        <w:t>i</w:t>
      </w:r>
      <w:r w:rsidRPr="00D23E69" w:rsidR="08EFDF63">
        <w:rPr>
          <w:rStyle w:val="cf01"/>
          <w:rFonts w:asciiTheme="minorHAnsi" w:hAnsiTheme="minorHAnsi" w:cstheme="minorBidi"/>
          <w:b/>
          <w:bCs/>
          <w:sz w:val="22"/>
          <w:szCs w:val="22"/>
        </w:rPr>
        <w:t xml:space="preserve">mpairment </w:t>
      </w:r>
      <w:r w:rsidRPr="00D23E69" w:rsidR="00D33D13">
        <w:rPr>
          <w:rStyle w:val="cf01"/>
          <w:rFonts w:asciiTheme="minorHAnsi" w:hAnsiTheme="minorHAnsi" w:cstheme="minorBidi"/>
          <w:b/>
          <w:bCs/>
          <w:sz w:val="22"/>
          <w:szCs w:val="22"/>
        </w:rPr>
        <w:t>a</w:t>
      </w:r>
      <w:r w:rsidRPr="00D23E69" w:rsidR="08EFDF63">
        <w:rPr>
          <w:rStyle w:val="cf01"/>
          <w:rFonts w:asciiTheme="minorHAnsi" w:hAnsiTheme="minorHAnsi" w:cstheme="minorBidi"/>
          <w:b/>
          <w:bCs/>
          <w:sz w:val="22"/>
          <w:szCs w:val="22"/>
        </w:rPr>
        <w:t xml:space="preserve">ffecting </w:t>
      </w:r>
      <w:r w:rsidRPr="00D23E69" w:rsidR="00D33D13">
        <w:rPr>
          <w:rStyle w:val="cf01"/>
          <w:rFonts w:asciiTheme="minorHAnsi" w:hAnsiTheme="minorHAnsi" w:cstheme="minorBidi"/>
          <w:b/>
          <w:bCs/>
          <w:sz w:val="22"/>
          <w:szCs w:val="22"/>
        </w:rPr>
        <w:t>m</w:t>
      </w:r>
      <w:r w:rsidRPr="00D23E69" w:rsidR="08EFDF63">
        <w:rPr>
          <w:rStyle w:val="cf01"/>
          <w:rFonts w:asciiTheme="minorHAnsi" w:hAnsiTheme="minorHAnsi" w:cstheme="minorBidi"/>
          <w:b/>
          <w:bCs/>
          <w:sz w:val="22"/>
          <w:szCs w:val="22"/>
        </w:rPr>
        <w:t xml:space="preserve">ajor </w:t>
      </w:r>
      <w:r w:rsidRPr="00D23E69" w:rsidR="00D33D13">
        <w:rPr>
          <w:rStyle w:val="cf01"/>
          <w:rFonts w:asciiTheme="minorHAnsi" w:hAnsiTheme="minorHAnsi" w:cstheme="minorBidi"/>
          <w:b/>
          <w:bCs/>
          <w:sz w:val="22"/>
          <w:szCs w:val="22"/>
        </w:rPr>
        <w:t>l</w:t>
      </w:r>
      <w:r w:rsidRPr="00D23E69" w:rsidR="08EFDF63">
        <w:rPr>
          <w:rStyle w:val="cf01"/>
          <w:rFonts w:asciiTheme="minorHAnsi" w:hAnsiTheme="minorHAnsi" w:cstheme="minorBidi"/>
          <w:b/>
          <w:bCs/>
          <w:sz w:val="22"/>
          <w:szCs w:val="22"/>
        </w:rPr>
        <w:t xml:space="preserve">ife </w:t>
      </w:r>
      <w:r w:rsidRPr="00D23E69" w:rsidR="00D33D13">
        <w:rPr>
          <w:rStyle w:val="cf01"/>
          <w:rFonts w:asciiTheme="minorHAnsi" w:hAnsiTheme="minorHAnsi" w:cstheme="minorBidi"/>
          <w:b/>
          <w:bCs/>
          <w:sz w:val="22"/>
          <w:szCs w:val="22"/>
        </w:rPr>
        <w:t>a</w:t>
      </w:r>
      <w:r w:rsidRPr="00D23E69" w:rsidR="08EFDF63">
        <w:rPr>
          <w:rStyle w:val="cf01"/>
          <w:rFonts w:asciiTheme="minorHAnsi" w:hAnsiTheme="minorHAnsi" w:cstheme="minorBidi"/>
          <w:b/>
          <w:bCs/>
          <w:sz w:val="22"/>
          <w:szCs w:val="22"/>
        </w:rPr>
        <w:t xml:space="preserve">ctivities: </w:t>
      </w:r>
      <w:r w:rsidRPr="00114DB8">
        <w:rPr>
          <w:rStyle w:val="cf01"/>
          <w:rFonts w:ascii="Calibri" w:hAnsi="Calibri" w:cs="Calibri"/>
          <w:sz w:val="22"/>
          <w:szCs w:val="22"/>
        </w:rPr>
        <w:t xml:space="preserve">ORR expects </w:t>
      </w:r>
      <w:r w:rsidRPr="00114DB8">
        <w:t>healthcare providers to assess children at every</w:t>
      </w:r>
      <w:r>
        <w:t xml:space="preserve"> </w:t>
      </w:r>
      <w:r w:rsidRPr="00114DB8">
        <w:t>evaluation</w:t>
      </w:r>
      <w:r>
        <w:rPr>
          <w:rStyle w:val="cf01"/>
          <w:rFonts w:ascii="Calibri" w:hAnsi="Calibri" w:cs="Calibri"/>
          <w:sz w:val="22"/>
          <w:szCs w:val="22"/>
        </w:rPr>
        <w:t>,</w:t>
      </w:r>
      <w:r w:rsidRPr="00114DB8">
        <w:rPr>
          <w:rStyle w:val="cf01"/>
          <w:rFonts w:ascii="Calibri" w:hAnsi="Calibri" w:cs="Calibri"/>
          <w:sz w:val="22"/>
          <w:szCs w:val="22"/>
        </w:rPr>
        <w:t xml:space="preserve"> </w:t>
      </w:r>
      <w:r w:rsidRPr="00114DB8">
        <w:t xml:space="preserve">including the IME, for </w:t>
      </w:r>
      <w:r w:rsidRPr="000D4AB1">
        <w:rPr>
          <w:u w:val="single"/>
        </w:rPr>
        <w:t xml:space="preserve">continuous </w:t>
      </w:r>
      <w:r>
        <w:rPr>
          <w:u w:val="single"/>
        </w:rPr>
        <w:t>or</w:t>
      </w:r>
      <w:r w:rsidRPr="000D4AB1">
        <w:rPr>
          <w:u w:val="single"/>
        </w:rPr>
        <w:t xml:space="preserve"> intermittent</w:t>
      </w:r>
      <w:r w:rsidRPr="00114DB8">
        <w:t xml:space="preserve"> physical or mental </w:t>
      </w:r>
      <w:r w:rsidRPr="002463A8">
        <w:t xml:space="preserve">impairments </w:t>
      </w:r>
      <w:r w:rsidRPr="002463A8">
        <w:rPr>
          <w:rStyle w:val="cf01"/>
          <w:rFonts w:ascii="Calibri" w:hAnsi="Calibri" w:cs="Calibri"/>
          <w:sz w:val="22"/>
          <w:szCs w:val="22"/>
        </w:rPr>
        <w:t>and determine any necessary accommodations</w:t>
      </w:r>
      <w:r w:rsidRPr="002463A8">
        <w:t>.</w:t>
      </w:r>
      <w:r>
        <w:t xml:space="preserve"> Developmental screening should be completed</w:t>
      </w:r>
      <w:r w:rsidRPr="00114DB8">
        <w:t xml:space="preserve"> </w:t>
      </w:r>
      <w:r w:rsidRPr="00114DB8">
        <w:rPr>
          <w:rStyle w:val="cf01"/>
          <w:rFonts w:ascii="Calibri" w:hAnsi="Calibri" w:cs="Calibri"/>
          <w:sz w:val="22"/>
          <w:szCs w:val="22"/>
        </w:rPr>
        <w:t>per published screening guidance (e.g., Bright Futures/American Academy of Pediatrics Recommendations</w:t>
      </w:r>
      <w:r>
        <w:rPr>
          <w:rStyle w:val="cf01"/>
          <w:rFonts w:ascii="Calibri" w:hAnsi="Calibri" w:cs="Calibri"/>
          <w:sz w:val="22"/>
          <w:szCs w:val="22"/>
        </w:rPr>
        <w:t xml:space="preserve">). </w:t>
      </w:r>
      <w:r w:rsidRPr="00114DB8">
        <w:t xml:space="preserve">If any impairment </w:t>
      </w:r>
      <w:r>
        <w:t>is</w:t>
      </w:r>
      <w:r w:rsidRPr="00114DB8">
        <w:t xml:space="preserve"> substantially impact</w:t>
      </w:r>
      <w:r>
        <w:t>ing</w:t>
      </w:r>
      <w:r w:rsidRPr="00114DB8">
        <w:t xml:space="preserve"> at least one major life activit</w:t>
      </w:r>
      <w:r w:rsidRPr="00841C8F">
        <w:t>y</w:t>
      </w:r>
      <w:r w:rsidRPr="000D4AB1">
        <w:t xml:space="preserve">, </w:t>
      </w:r>
      <w:r w:rsidRPr="00841C8F">
        <w:t>continuously</w:t>
      </w:r>
      <w:r w:rsidRPr="000D4AB1">
        <w:t xml:space="preserve"> or intermittently</w:t>
      </w:r>
      <w:r>
        <w:t>,</w:t>
      </w:r>
      <w:r w:rsidRPr="00841C8F">
        <w:t xml:space="preserve"> </w:t>
      </w:r>
      <w:r w:rsidRPr="00114DB8">
        <w:t xml:space="preserve">ORR considers the child to have a disability. ‘Substantial limitation’ means more difficulty completing a major life activity than most children of similar </w:t>
      </w:r>
      <w:r w:rsidRPr="00114DB8">
        <w:t>age</w:t>
      </w:r>
      <w:r w:rsidRPr="00114DB8">
        <w:t>.</w:t>
      </w:r>
      <w:r w:rsidRPr="00114DB8">
        <w:rPr>
          <w:b/>
          <w:bCs/>
        </w:rPr>
        <w:t xml:space="preserve"> </w:t>
      </w:r>
      <w:r w:rsidRPr="00114DB8">
        <w:t xml:space="preserve">This definition is </w:t>
      </w:r>
      <w:r w:rsidRPr="00114DB8">
        <w:rPr>
          <w:color w:val="000000" w:themeColor="text1"/>
        </w:rPr>
        <w:t xml:space="preserve">intentionally broad rather than </w:t>
      </w:r>
      <w:r w:rsidRPr="00114DB8">
        <w:rPr>
          <w:color w:val="000000" w:themeColor="text1"/>
        </w:rPr>
        <w:t>a strict</w:t>
      </w:r>
      <w:r w:rsidRPr="00114DB8">
        <w:rPr>
          <w:color w:val="000000" w:themeColor="text1"/>
        </w:rPr>
        <w:t xml:space="preserve"> standard. </w:t>
      </w:r>
      <w:r w:rsidRPr="00114DB8">
        <w:rPr>
          <w:rFonts w:eastAsia="Times New Roman"/>
        </w:rPr>
        <w:t xml:space="preserve">An impairment does not need to prevent, or significantly or severely restrict a major life activity, to be substantially limiting. </w:t>
      </w:r>
      <w:r>
        <w:rPr>
          <w:rFonts w:eastAsia="Times New Roman"/>
        </w:rPr>
        <w:t xml:space="preserve">On the MAF, </w:t>
      </w:r>
      <w:r>
        <w:t>h</w:t>
      </w:r>
      <w:r w:rsidRPr="00114DB8">
        <w:t>ealthcare providers must clearly document</w:t>
      </w:r>
      <w:r>
        <w:t xml:space="preserve"> the </w:t>
      </w:r>
      <w:r w:rsidRPr="00114DB8">
        <w:t>diagnosis</w:t>
      </w:r>
      <w:r>
        <w:t xml:space="preserve"> causing the impairment</w:t>
      </w:r>
      <w:r w:rsidRPr="00114DB8">
        <w:t xml:space="preserve">, the required </w:t>
      </w:r>
      <w:r w:rsidRPr="00114DB8">
        <w:t>accommodations</w:t>
      </w:r>
      <w:r w:rsidRPr="00114DB8">
        <w:t xml:space="preserve"> and </w:t>
      </w:r>
      <w:r>
        <w:t xml:space="preserve">total </w:t>
      </w:r>
      <w:r w:rsidRPr="00114DB8">
        <w:t xml:space="preserve">expected duration. </w:t>
      </w:r>
    </w:p>
    <w:p w:rsidR="009027C4" w:rsidRPr="00D23E69" w:rsidP="00AF5109" w14:paraId="47F4BCA5" w14:textId="7A291FE4">
      <w:pPr>
        <w:pStyle w:val="ListParagraph"/>
        <w:numPr>
          <w:ilvl w:val="0"/>
          <w:numId w:val="23"/>
        </w:numPr>
        <w:ind w:left="1260" w:right="115"/>
        <w:rPr>
          <w:b/>
          <w:bCs/>
        </w:rPr>
      </w:pPr>
      <w:r w:rsidRPr="00D23E69">
        <w:rPr>
          <w:b/>
          <w:bCs/>
        </w:rPr>
        <w:t xml:space="preserve">Travel </w:t>
      </w:r>
      <w:r w:rsidRPr="00D23E69" w:rsidR="00CF1776">
        <w:rPr>
          <w:b/>
          <w:bCs/>
        </w:rPr>
        <w:t>r</w:t>
      </w:r>
      <w:r w:rsidRPr="00D23E69">
        <w:rPr>
          <w:b/>
          <w:bCs/>
        </w:rPr>
        <w:t>estrictions</w:t>
      </w:r>
      <w:r w:rsidRPr="009517C0">
        <w:t xml:space="preserve">: </w:t>
      </w:r>
      <w:r w:rsidRPr="00612BAC" w:rsidR="00612BAC">
        <w:t xml:space="preserve">The physical location of a child in ORR care may change for a variety of reasons (e.g., unification with sponsor, turning 18 years of age, transfer to another </w:t>
      </w:r>
      <w:r w:rsidR="00457E79">
        <w:t xml:space="preserve">ORR </w:t>
      </w:r>
      <w:r w:rsidRPr="00612BAC" w:rsidR="00612BAC">
        <w:t xml:space="preserve">care </w:t>
      </w:r>
      <w:r w:rsidR="00457E79">
        <w:t xml:space="preserve">provider </w:t>
      </w:r>
      <w:r w:rsidRPr="00612BAC" w:rsidR="00612BAC">
        <w:t xml:space="preserve">program, or returning to country of origin). If the child has medical needs that could delay or otherwise affect their ability to travel, the </w:t>
      </w:r>
      <w:r w:rsidR="00CC209A">
        <w:t>healthcare provider</w:t>
      </w:r>
      <w:r w:rsidRPr="00612BAC" w:rsidR="00612BAC">
        <w:t xml:space="preserve"> should document all restrictions or requirements needed to ensure safe transit, recommendations for testing or treatment to ensure optimization of any health condition prior to travel and recommended follow up care at the child’s destination. For example, “No travel until child has been fever-free for 24 hours without antipyretic medications”. Note, a child may be fit to travel despite needing additional follow-up care (e.g., referrals, imaging) provided all urgent health needs and potentially treatment-altering results have been addressed</w:t>
      </w:r>
      <w:r w:rsidR="00612BAC">
        <w:t>.</w:t>
      </w:r>
    </w:p>
    <w:p w:rsidR="00275D86" w:rsidRPr="009517C0" w:rsidP="00854D8F" w14:paraId="022625CE" w14:textId="3725669E">
      <w:pPr>
        <w:pStyle w:val="ListParagraph"/>
        <w:widowControl/>
        <w:numPr>
          <w:ilvl w:val="0"/>
          <w:numId w:val="13"/>
        </w:numPr>
        <w:autoSpaceDE/>
        <w:autoSpaceDN/>
        <w:contextualSpacing/>
      </w:pPr>
      <w:r w:rsidRPr="009517C0">
        <w:rPr>
          <w:b/>
          <w:bCs/>
        </w:rPr>
        <w:t>Physical</w:t>
      </w:r>
      <w:r w:rsidRPr="009517C0">
        <w:rPr>
          <w:b/>
          <w:bCs/>
          <w:spacing w:val="-3"/>
        </w:rPr>
        <w:t xml:space="preserve"> </w:t>
      </w:r>
      <w:r w:rsidRPr="009517C0">
        <w:rPr>
          <w:b/>
          <w:bCs/>
        </w:rPr>
        <w:t>Examination</w:t>
      </w:r>
      <w:r w:rsidRPr="009517C0" w:rsidR="00B0590E">
        <w:rPr>
          <w:b/>
          <w:bCs/>
        </w:rPr>
        <w:t xml:space="preserve">: </w:t>
      </w:r>
      <w:r w:rsidRPr="009517C0">
        <w:t xml:space="preserve">For the IME, all systems must be evaluated. </w:t>
      </w:r>
      <w:r w:rsidRPr="009517C0" w:rsidR="0099467B">
        <w:t>A</w:t>
      </w:r>
      <w:r w:rsidRPr="009517C0" w:rsidR="00C52881">
        <w:t xml:space="preserve"> </w:t>
      </w:r>
      <w:r w:rsidRPr="009517C0">
        <w:t xml:space="preserve">genitourinary exam </w:t>
      </w:r>
      <w:r w:rsidRPr="009517C0" w:rsidR="00C52881">
        <w:t>is</w:t>
      </w:r>
      <w:r w:rsidRPr="009517C0">
        <w:t xml:space="preserve"> not required unless the child reports relevant signs/symptoms, there is a clinical concern, or the child requests an exam. </w:t>
      </w:r>
      <w:r w:rsidRPr="009517C0" w:rsidR="00C70AFE">
        <w:t>If any</w:t>
      </w:r>
      <w:r w:rsidRPr="009517C0" w:rsidR="007E1152">
        <w:t xml:space="preserve"> of the other</w:t>
      </w:r>
      <w:r w:rsidRPr="009517C0" w:rsidR="00C70AFE">
        <w:t xml:space="preserve"> </w:t>
      </w:r>
      <w:r w:rsidRPr="009517C0" w:rsidR="007E1152">
        <w:t>systems in</w:t>
      </w:r>
      <w:r w:rsidRPr="009517C0" w:rsidR="00C70AFE">
        <w:t xml:space="preserve"> the physical exam are </w:t>
      </w:r>
      <w:r w:rsidRPr="009517C0">
        <w:t xml:space="preserve">deferred </w:t>
      </w:r>
      <w:r w:rsidRPr="009517C0" w:rsidR="007E1152">
        <w:t xml:space="preserve">at the IME </w:t>
      </w:r>
      <w:r w:rsidRPr="009517C0">
        <w:t>or incomplete</w:t>
      </w:r>
      <w:r w:rsidRPr="009517C0" w:rsidR="00C70AFE">
        <w:t>, the reason must be documented</w:t>
      </w:r>
      <w:r w:rsidRPr="009517C0">
        <w:t>.</w:t>
      </w:r>
    </w:p>
    <w:p w:rsidR="00CC033E" w:rsidRPr="009517C0" w:rsidP="3DEA127B" w14:paraId="0FB311CC" w14:textId="2BF2144B">
      <w:pPr>
        <w:pStyle w:val="BodyText"/>
        <w:tabs>
          <w:tab w:val="left" w:pos="836"/>
        </w:tabs>
        <w:spacing w:before="170" w:line="259" w:lineRule="auto"/>
        <w:ind w:right="415"/>
        <w:rPr>
          <w:bCs/>
        </w:rPr>
      </w:pPr>
      <w:r w:rsidRPr="009517C0">
        <w:rPr>
          <w:bCs/>
          <w:u w:val="single"/>
        </w:rPr>
        <w:t>Key Reminders</w:t>
      </w:r>
      <w:r w:rsidRPr="009517C0">
        <w:rPr>
          <w:bCs/>
        </w:rPr>
        <w:t>:</w:t>
      </w:r>
    </w:p>
    <w:p w:rsidR="00984561" w:rsidRPr="009517C0" w:rsidP="002A4FB8" w14:paraId="632B7950" w14:textId="7AF76E99">
      <w:pPr>
        <w:pStyle w:val="BodyText"/>
        <w:numPr>
          <w:ilvl w:val="0"/>
          <w:numId w:val="8"/>
        </w:numPr>
        <w:ind w:left="720" w:right="115"/>
      </w:pPr>
      <w:r w:rsidRPr="009517C0">
        <w:t>Please p</w:t>
      </w:r>
      <w:r w:rsidRPr="009517C0" w:rsidR="01D5BBFA">
        <w:t>rovide copies of</w:t>
      </w:r>
      <w:r w:rsidRPr="009517C0" w:rsidR="01D5BBFA">
        <w:rPr>
          <w:b/>
          <w:bCs/>
        </w:rPr>
        <w:t xml:space="preserve"> </w:t>
      </w:r>
      <w:r w:rsidRPr="009517C0" w:rsidR="362AABA9">
        <w:rPr>
          <w:b/>
          <w:bCs/>
        </w:rPr>
        <w:t>ALL</w:t>
      </w:r>
      <w:r w:rsidRPr="009517C0" w:rsidR="01D5BBFA">
        <w:rPr>
          <w:b/>
          <w:bCs/>
        </w:rPr>
        <w:t xml:space="preserve"> health records </w:t>
      </w:r>
      <w:r w:rsidRPr="009517C0" w:rsidR="01D5BBFA">
        <w:t xml:space="preserve">(office notes, imaging reports, lab results, immunization records, etc.) either directly to care provider </w:t>
      </w:r>
      <w:r w:rsidRPr="009517C0" w:rsidR="5491E52E">
        <w:t xml:space="preserve">program </w:t>
      </w:r>
      <w:r w:rsidRPr="009517C0" w:rsidR="01D5BBFA">
        <w:t>staff or upload</w:t>
      </w:r>
      <w:r w:rsidRPr="009517C0" w:rsidR="14E5447A">
        <w:t>ed</w:t>
      </w:r>
      <w:r w:rsidRPr="009517C0" w:rsidR="01D5BBFA">
        <w:t xml:space="preserve"> to ORR’s electronic system of record</w:t>
      </w:r>
      <w:r w:rsidRPr="009517C0" w:rsidR="36578E5E">
        <w:t xml:space="preserve"> by the end of the visit (or as soon as possible after the visit)</w:t>
      </w:r>
      <w:r w:rsidRPr="009517C0" w:rsidR="01D5BBFA">
        <w:t>.</w:t>
      </w:r>
    </w:p>
    <w:p w:rsidR="00210C16" w:rsidRPr="009517C0" w:rsidP="002A4FB8" w14:paraId="207FD9B1" w14:textId="77777777">
      <w:pPr>
        <w:pStyle w:val="BodyText"/>
        <w:numPr>
          <w:ilvl w:val="0"/>
          <w:numId w:val="8"/>
        </w:numPr>
        <w:ind w:left="720" w:right="115"/>
      </w:pPr>
      <w:bookmarkStart w:id="0" w:name="_Hlk193207375"/>
      <w:r w:rsidRPr="009517C0">
        <w:t xml:space="preserve">Ensure that all information, including your signature and printed name, written on the paper version of the MAF is </w:t>
      </w:r>
      <w:r w:rsidRPr="009517C0">
        <w:rPr>
          <w:b/>
          <w:bCs/>
        </w:rPr>
        <w:t>legible and complete</w:t>
      </w:r>
      <w:r w:rsidRPr="009517C0">
        <w:t>.</w:t>
      </w:r>
    </w:p>
    <w:bookmarkEnd w:id="0"/>
    <w:p w:rsidR="000C2BC7" w:rsidRPr="009517C0" w:rsidP="000C2BC7" w14:paraId="417B0341" w14:textId="25EDCD80">
      <w:pPr>
        <w:tabs>
          <w:tab w:val="left" w:pos="1194"/>
        </w:tabs>
        <w:spacing w:line="256" w:lineRule="auto"/>
        <w:ind w:right="212"/>
        <w:rPr>
          <w:b/>
          <w:bCs/>
        </w:rPr>
      </w:pPr>
    </w:p>
    <w:p w:rsidR="00FE1095" w:rsidRPr="009517C0" w:rsidP="002A4FB8" w14:paraId="00394479" w14:textId="085E7B21">
      <w:pPr>
        <w:pStyle w:val="BodyText"/>
        <w:ind w:right="58"/>
        <w:rPr>
          <w:rFonts w:asciiTheme="minorHAnsi" w:hAnsiTheme="minorHAnsi" w:cstheme="minorHAnsi"/>
        </w:rPr>
      </w:pPr>
      <w:r w:rsidRPr="009517C0">
        <w:rPr>
          <w:rStyle w:val="normaltextrun"/>
          <w:rFonts w:asciiTheme="minorHAnsi" w:hAnsiTheme="minorHAnsi" w:cstheme="minorHAnsi"/>
        </w:rPr>
        <w:t xml:space="preserve">If you have questions about the MAF, need additional guidance, or have concerns regarding the information collected, please contact the Division of Health in the ORR’s </w:t>
      </w:r>
      <w:r w:rsidRPr="009517C0">
        <w:rPr>
          <w:rFonts w:asciiTheme="minorHAnsi" w:hAnsiTheme="minorHAnsi" w:cstheme="minorHAnsi"/>
        </w:rPr>
        <w:t xml:space="preserve">Unaccompanied Alien Children Bureau (UACB) </w:t>
      </w:r>
      <w:r w:rsidRPr="009517C0">
        <w:rPr>
          <w:rStyle w:val="normaltextrun"/>
          <w:rFonts w:asciiTheme="minorHAnsi" w:hAnsiTheme="minorHAnsi" w:cstheme="minorHAnsi"/>
        </w:rPr>
        <w:t xml:space="preserve">at </w:t>
      </w:r>
      <w:hyperlink r:id="rId8" w:history="1">
        <w:r w:rsidRPr="009517C0">
          <w:rPr>
            <w:rStyle w:val="Hyperlink"/>
            <w:rFonts w:asciiTheme="minorHAnsi" w:hAnsiTheme="minorHAnsi" w:cstheme="minorHAnsi"/>
          </w:rPr>
          <w:t>ORRDHUAC@acf.hhs.gov</w:t>
        </w:r>
      </w:hyperlink>
      <w:r w:rsidRPr="009517C0">
        <w:rPr>
          <w:rStyle w:val="normaltextrun"/>
          <w:rFonts w:asciiTheme="minorHAnsi" w:hAnsiTheme="minorHAnsi" w:cstheme="minorHAnsi"/>
        </w:rPr>
        <w:t>.</w:t>
      </w:r>
      <w:r w:rsidRPr="009517C0">
        <w:rPr>
          <w:rStyle w:val="eop"/>
          <w:rFonts w:asciiTheme="minorHAnsi" w:hAnsiTheme="minorHAnsi" w:cstheme="minorHAnsi"/>
        </w:rPr>
        <w:t> </w:t>
      </w:r>
      <w:r w:rsidRPr="009517C0">
        <w:rPr>
          <w:rFonts w:asciiTheme="minorHAnsi" w:hAnsiTheme="minorHAnsi" w:cstheme="minorHAnsi"/>
        </w:rPr>
        <w:t xml:space="preserve">For more information about the UACB, visit: </w:t>
      </w:r>
      <w:hyperlink r:id="rId9" w:history="1">
        <w:r w:rsidRPr="009517C0">
          <w:rPr>
            <w:rStyle w:val="Hyperlink"/>
            <w:rFonts w:asciiTheme="minorHAnsi" w:hAnsiTheme="minorHAnsi" w:cstheme="minorHAnsi"/>
          </w:rPr>
          <w:t>https://acf.gov/orr/programs/uac</w:t>
        </w:r>
      </w:hyperlink>
      <w:r w:rsidRPr="009517C0">
        <w:rPr>
          <w:rFonts w:asciiTheme="minorHAnsi" w:hAnsiTheme="minorHAnsi" w:cstheme="minorHAnsi"/>
        </w:rPr>
        <w:t xml:space="preserve">. </w:t>
      </w:r>
    </w:p>
    <w:p w:rsidR="000C2BC7" w:rsidRPr="009517C0" w:rsidP="62544ED5" w14:paraId="6B2B9011" w14:textId="6FF10FBD">
      <w:pPr>
        <w:tabs>
          <w:tab w:val="left" w:pos="1194"/>
        </w:tabs>
        <w:spacing w:line="256" w:lineRule="auto"/>
        <w:ind w:right="212"/>
      </w:pPr>
    </w:p>
    <w:p w:rsidR="005E5589" w:rsidRPr="009517C0" w:rsidP="62544ED5" w14:paraId="298DD588" w14:textId="1A6CCF0F">
      <w:pPr>
        <w:tabs>
          <w:tab w:val="left" w:pos="1194"/>
        </w:tabs>
        <w:spacing w:line="256" w:lineRule="auto"/>
        <w:ind w:right="212"/>
      </w:pPr>
      <w:r w:rsidRPr="009517C0">
        <w:t xml:space="preserve">Thank you for your support and collaboration in providing high-quality care </w:t>
      </w:r>
      <w:r w:rsidRPr="009517C0">
        <w:t>to</w:t>
      </w:r>
      <w:r w:rsidRPr="009517C0">
        <w:t xml:space="preserve"> the children in </w:t>
      </w:r>
      <w:r w:rsidRPr="009517C0" w:rsidR="4291DDE0">
        <w:t>our care.</w:t>
      </w:r>
    </w:p>
    <w:p w:rsidR="005E5589" w:rsidRPr="009517C0" w:rsidP="62544ED5" w14:paraId="360BA72B" w14:textId="12915C43">
      <w:pPr>
        <w:pStyle w:val="BodyText"/>
        <w:spacing w:before="21" w:line="256" w:lineRule="auto"/>
        <w:ind w:right="2613"/>
      </w:pPr>
    </w:p>
    <w:p w:rsidR="005E5589" w:rsidRPr="009517C0" w:rsidP="62544ED5" w14:paraId="7081F852" w14:textId="765F21B0">
      <w:pPr>
        <w:pStyle w:val="BodyText"/>
        <w:spacing w:before="21" w:line="256" w:lineRule="auto"/>
        <w:ind w:right="2613"/>
      </w:pPr>
    </w:p>
    <w:p w:rsidR="00C44893" w:rsidRPr="009517C0" w:rsidP="62544ED5" w14:paraId="341595CD" w14:textId="77777777">
      <w:pPr>
        <w:pStyle w:val="BodyText"/>
        <w:spacing w:before="21" w:line="256" w:lineRule="auto"/>
        <w:ind w:right="2613"/>
      </w:pPr>
    </w:p>
    <w:p w:rsidR="00E95439" w:rsidRPr="009517C0" w:rsidP="62544ED5" w14:paraId="08DB218E" w14:textId="6F0BD5CA">
      <w:pPr>
        <w:pStyle w:val="BodyText"/>
        <w:spacing w:before="21" w:line="256" w:lineRule="auto"/>
        <w:ind w:right="2613"/>
      </w:pPr>
      <w:r w:rsidRPr="009517C0">
        <w:t>Director</w:t>
      </w:r>
      <w:r w:rsidRPr="009517C0" w:rsidR="00E70FB0">
        <w:t xml:space="preserve"> (Acting)</w:t>
      </w:r>
      <w:r w:rsidRPr="009517C0">
        <w:t>,</w:t>
      </w:r>
      <w:r w:rsidRPr="009517C0">
        <w:rPr>
          <w:spacing w:val="-6"/>
        </w:rPr>
        <w:t xml:space="preserve"> </w:t>
      </w:r>
      <w:r w:rsidRPr="009517C0">
        <w:t>Division</w:t>
      </w:r>
      <w:r w:rsidRPr="009517C0">
        <w:rPr>
          <w:spacing w:val="-6"/>
        </w:rPr>
        <w:t xml:space="preserve"> </w:t>
      </w:r>
      <w:r w:rsidRPr="009517C0">
        <w:t>of</w:t>
      </w:r>
      <w:r w:rsidRPr="009517C0">
        <w:rPr>
          <w:spacing w:val="-6"/>
        </w:rPr>
        <w:t xml:space="preserve"> </w:t>
      </w:r>
      <w:r w:rsidRPr="009517C0">
        <w:t>Health</w:t>
      </w:r>
      <w:r w:rsidRPr="009517C0">
        <w:rPr>
          <w:spacing w:val="-6"/>
        </w:rPr>
        <w:t xml:space="preserve"> </w:t>
      </w:r>
      <w:r w:rsidRPr="009517C0" w:rsidR="00BD14EC">
        <w:rPr>
          <w:spacing w:val="-6"/>
        </w:rPr>
        <w:t>(DoH)</w:t>
      </w:r>
    </w:p>
    <w:p w:rsidR="00E95439" w:rsidRPr="009517C0" w:rsidP="00E70FB0" w14:paraId="5BE8316C" w14:textId="5BAC5E8A">
      <w:pPr>
        <w:pStyle w:val="BodyText"/>
        <w:spacing w:before="21" w:line="256" w:lineRule="auto"/>
        <w:ind w:right="2613"/>
      </w:pPr>
      <w:r w:rsidRPr="009517C0">
        <w:t xml:space="preserve">Unaccompanied </w:t>
      </w:r>
      <w:r w:rsidRPr="009517C0" w:rsidR="009F77AB">
        <w:t xml:space="preserve">Alien </w:t>
      </w:r>
      <w:r w:rsidRPr="009517C0">
        <w:t>Children Bureau</w:t>
      </w:r>
      <w:r w:rsidRPr="009517C0" w:rsidR="00E70FB0">
        <w:t xml:space="preserve"> / </w:t>
      </w:r>
      <w:r w:rsidRPr="009517C0">
        <w:t xml:space="preserve">Office of Refugee Resettlement </w:t>
      </w:r>
    </w:p>
    <w:p w:rsidR="005E5589" w:rsidRPr="009517C0" w:rsidP="00E70FB0" w14:paraId="4A130616" w14:textId="65435D66">
      <w:pPr>
        <w:pStyle w:val="BodyText"/>
        <w:sectPr w:rsidSect="00A9061E">
          <w:headerReference w:type="default" r:id="rId10"/>
          <w:footerReference w:type="default" r:id="rId11"/>
          <w:pgSz w:w="12240" w:h="15840"/>
          <w:pgMar w:top="835" w:right="720" w:bottom="720" w:left="720" w:header="720" w:footer="720" w:gutter="0"/>
          <w:cols w:space="720"/>
        </w:sectPr>
      </w:pPr>
      <w:r w:rsidRPr="009517C0">
        <w:t>Administration</w:t>
      </w:r>
      <w:r w:rsidRPr="009517C0">
        <w:rPr>
          <w:spacing w:val="-10"/>
        </w:rPr>
        <w:t xml:space="preserve"> </w:t>
      </w:r>
      <w:r w:rsidRPr="009517C0">
        <w:t>for</w:t>
      </w:r>
      <w:r w:rsidRPr="009517C0">
        <w:rPr>
          <w:spacing w:val="-10"/>
        </w:rPr>
        <w:t xml:space="preserve"> </w:t>
      </w:r>
      <w:r w:rsidRPr="009517C0">
        <w:t>Children</w:t>
      </w:r>
      <w:r w:rsidRPr="009517C0">
        <w:rPr>
          <w:spacing w:val="-10"/>
        </w:rPr>
        <w:t xml:space="preserve"> </w:t>
      </w:r>
      <w:r w:rsidRPr="009517C0">
        <w:t>and</w:t>
      </w:r>
      <w:r w:rsidRPr="009517C0">
        <w:rPr>
          <w:spacing w:val="-10"/>
        </w:rPr>
        <w:t xml:space="preserve"> </w:t>
      </w:r>
      <w:r w:rsidRPr="009517C0">
        <w:t>Families</w:t>
      </w:r>
      <w:r w:rsidRPr="009517C0" w:rsidR="00E70FB0">
        <w:t xml:space="preserve"> / </w:t>
      </w:r>
      <w:r w:rsidRPr="009517C0">
        <w:t>U.S.</w:t>
      </w:r>
      <w:r w:rsidRPr="009517C0">
        <w:rPr>
          <w:spacing w:val="-7"/>
        </w:rPr>
        <w:t xml:space="preserve"> </w:t>
      </w:r>
      <w:r w:rsidRPr="009517C0">
        <w:t>Department</w:t>
      </w:r>
      <w:r w:rsidRPr="009517C0">
        <w:rPr>
          <w:spacing w:val="-8"/>
        </w:rPr>
        <w:t xml:space="preserve"> </w:t>
      </w:r>
      <w:r w:rsidRPr="009517C0">
        <w:t>of</w:t>
      </w:r>
      <w:r w:rsidRPr="009517C0">
        <w:rPr>
          <w:spacing w:val="-7"/>
        </w:rPr>
        <w:t xml:space="preserve"> </w:t>
      </w:r>
      <w:r w:rsidRPr="009517C0">
        <w:t>Health</w:t>
      </w:r>
      <w:r w:rsidRPr="009517C0">
        <w:rPr>
          <w:spacing w:val="-6"/>
        </w:rPr>
        <w:t xml:space="preserve"> </w:t>
      </w:r>
      <w:r w:rsidRPr="009517C0">
        <w:t>and</w:t>
      </w:r>
      <w:r w:rsidRPr="009517C0">
        <w:rPr>
          <w:spacing w:val="-8"/>
        </w:rPr>
        <w:t xml:space="preserve"> </w:t>
      </w:r>
      <w:r w:rsidRPr="009517C0">
        <w:t>Human</w:t>
      </w:r>
      <w:r w:rsidRPr="009517C0">
        <w:rPr>
          <w:spacing w:val="-7"/>
        </w:rPr>
        <w:t xml:space="preserve"> </w:t>
      </w:r>
      <w:r w:rsidRPr="009517C0">
        <w:rPr>
          <w:spacing w:val="-2"/>
        </w:rPr>
        <w:t>Servic</w:t>
      </w:r>
      <w:r w:rsidRPr="009517C0" w:rsidR="0005481E">
        <w:rPr>
          <w:spacing w:val="-2"/>
        </w:rPr>
        <w:t>e</w:t>
      </w:r>
      <w:r w:rsidRPr="009517C0" w:rsidR="00C44893">
        <w:rPr>
          <w:spacing w:val="-2"/>
        </w:rPr>
        <w:t>s</w:t>
      </w:r>
    </w:p>
    <w:p w:rsidR="007643BC" w:rsidRPr="00A9061E" w:rsidP="00A9061E" w14:paraId="6A1AC757" w14:textId="77777777"/>
    <w:sectPr>
      <w:pgSz w:w="12240" w:h="15840"/>
      <w:pgMar w:top="660" w:right="1200" w:bottom="280" w:left="11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6066189"/>
      <w:docPartObj>
        <w:docPartGallery w:val="Page Numbers (Bottom of Page)"/>
        <w:docPartUnique/>
      </w:docPartObj>
    </w:sdtPr>
    <w:sdtEndPr>
      <w:rPr>
        <w:noProof/>
      </w:rPr>
    </w:sdtEndPr>
    <w:sdtContent>
      <w:p w:rsidR="0055393D" w14:paraId="46D674A4" w14:textId="68999DC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55393D" w14:paraId="73247E1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9E9" w14:paraId="4DC08A54" w14:textId="01B85BF2">
    <w:pPr>
      <w:pStyle w:val="Header"/>
    </w:pPr>
  </w:p>
  <w:sdt>
    <w:sdtPr>
      <w:id w:val="-436681987"/>
      <w:docPartObj>
        <w:docPartGallery w:val="Watermarks"/>
        <w:docPartUnique/>
      </w:docPartObj>
    </w:sdtPr>
    <w:sdtContent>
      <w:p w:rsidR="00760BC8" w14:paraId="13287857" w14:textId="66F2283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width:412.4pt;height:247.45pt;margin-top:0;margin-left:0;mso-position-horizontal:center;mso-position-horizontal-relative:margin;mso-position-vertical:center;mso-position-vertical-relative:margin;position:absolute;rotation:315;z-index:-251658240" o:allowincell="f" fillcolor="silver" stroked="f">
              <v:fill opacity="0.5"/>
              <v:textpath style="font-family:Calibri;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BB7754"/>
    <w:multiLevelType w:val="hybridMultilevel"/>
    <w:tmpl w:val="16EA6448"/>
    <w:lvl w:ilvl="0">
      <w:start w:val="8"/>
      <w:numFmt w:val="bullet"/>
      <w:lvlText w:val="-"/>
      <w:lvlJc w:val="left"/>
      <w:pPr>
        <w:ind w:left="1196" w:hanging="360"/>
      </w:pPr>
      <w:rPr>
        <w:rFonts w:ascii="Calibri" w:eastAsia="Calibri" w:hAnsi="Calibri" w:cs="Calibri" w:hint="default"/>
      </w:rPr>
    </w:lvl>
    <w:lvl w:ilvl="1" w:tentative="1">
      <w:start w:val="1"/>
      <w:numFmt w:val="bullet"/>
      <w:lvlText w:val="o"/>
      <w:lvlJc w:val="left"/>
      <w:pPr>
        <w:ind w:left="1916" w:hanging="360"/>
      </w:pPr>
      <w:rPr>
        <w:rFonts w:ascii="Courier New" w:hAnsi="Courier New" w:cs="Courier New" w:hint="default"/>
      </w:rPr>
    </w:lvl>
    <w:lvl w:ilvl="2" w:tentative="1">
      <w:start w:val="1"/>
      <w:numFmt w:val="bullet"/>
      <w:lvlText w:val=""/>
      <w:lvlJc w:val="left"/>
      <w:pPr>
        <w:ind w:left="2636" w:hanging="360"/>
      </w:pPr>
      <w:rPr>
        <w:rFonts w:ascii="Wingdings" w:hAnsi="Wingdings" w:hint="default"/>
      </w:rPr>
    </w:lvl>
    <w:lvl w:ilvl="3" w:tentative="1">
      <w:start w:val="1"/>
      <w:numFmt w:val="bullet"/>
      <w:lvlText w:val=""/>
      <w:lvlJc w:val="left"/>
      <w:pPr>
        <w:ind w:left="3356" w:hanging="360"/>
      </w:pPr>
      <w:rPr>
        <w:rFonts w:ascii="Symbol" w:hAnsi="Symbol" w:hint="default"/>
      </w:rPr>
    </w:lvl>
    <w:lvl w:ilvl="4" w:tentative="1">
      <w:start w:val="1"/>
      <w:numFmt w:val="bullet"/>
      <w:lvlText w:val="o"/>
      <w:lvlJc w:val="left"/>
      <w:pPr>
        <w:ind w:left="4076" w:hanging="360"/>
      </w:pPr>
      <w:rPr>
        <w:rFonts w:ascii="Courier New" w:hAnsi="Courier New" w:cs="Courier New" w:hint="default"/>
      </w:rPr>
    </w:lvl>
    <w:lvl w:ilvl="5" w:tentative="1">
      <w:start w:val="1"/>
      <w:numFmt w:val="bullet"/>
      <w:lvlText w:val=""/>
      <w:lvlJc w:val="left"/>
      <w:pPr>
        <w:ind w:left="4796" w:hanging="360"/>
      </w:pPr>
      <w:rPr>
        <w:rFonts w:ascii="Wingdings" w:hAnsi="Wingdings" w:hint="default"/>
      </w:rPr>
    </w:lvl>
    <w:lvl w:ilvl="6" w:tentative="1">
      <w:start w:val="1"/>
      <w:numFmt w:val="bullet"/>
      <w:lvlText w:val=""/>
      <w:lvlJc w:val="left"/>
      <w:pPr>
        <w:ind w:left="5516" w:hanging="360"/>
      </w:pPr>
      <w:rPr>
        <w:rFonts w:ascii="Symbol" w:hAnsi="Symbol" w:hint="default"/>
      </w:rPr>
    </w:lvl>
    <w:lvl w:ilvl="7" w:tentative="1">
      <w:start w:val="1"/>
      <w:numFmt w:val="bullet"/>
      <w:lvlText w:val="o"/>
      <w:lvlJc w:val="left"/>
      <w:pPr>
        <w:ind w:left="6236" w:hanging="360"/>
      </w:pPr>
      <w:rPr>
        <w:rFonts w:ascii="Courier New" w:hAnsi="Courier New" w:cs="Courier New" w:hint="default"/>
      </w:rPr>
    </w:lvl>
    <w:lvl w:ilvl="8" w:tentative="1">
      <w:start w:val="1"/>
      <w:numFmt w:val="bullet"/>
      <w:lvlText w:val=""/>
      <w:lvlJc w:val="left"/>
      <w:pPr>
        <w:ind w:left="6956" w:hanging="360"/>
      </w:pPr>
      <w:rPr>
        <w:rFonts w:ascii="Wingdings" w:hAnsi="Wingdings" w:hint="default"/>
      </w:rPr>
    </w:lvl>
  </w:abstractNum>
  <w:abstractNum w:abstractNumId="1">
    <w:nsid w:val="07143EED"/>
    <w:multiLevelType w:val="hybridMultilevel"/>
    <w:tmpl w:val="70980100"/>
    <w:lvl w:ilvl="0">
      <w:start w:val="0"/>
      <w:numFmt w:val="bullet"/>
      <w:lvlText w:val="-"/>
      <w:lvlJc w:val="left"/>
      <w:pPr>
        <w:ind w:left="1584" w:hanging="360"/>
      </w:pPr>
      <w:rPr>
        <w:rFonts w:ascii="Calibri" w:eastAsia="Calibri" w:hAnsi="Calibri" w:cs="Calibri" w:hint="default"/>
      </w:rPr>
    </w:lvl>
    <w:lvl w:ilvl="1" w:tentative="1">
      <w:start w:val="1"/>
      <w:numFmt w:val="bullet"/>
      <w:lvlText w:val="o"/>
      <w:lvlJc w:val="left"/>
      <w:pPr>
        <w:ind w:left="2304" w:hanging="360"/>
      </w:pPr>
      <w:rPr>
        <w:rFonts w:ascii="Courier New" w:hAnsi="Courier New" w:cs="Courier New" w:hint="default"/>
      </w:rPr>
    </w:lvl>
    <w:lvl w:ilvl="2" w:tentative="1">
      <w:start w:val="1"/>
      <w:numFmt w:val="bullet"/>
      <w:lvlText w:val=""/>
      <w:lvlJc w:val="left"/>
      <w:pPr>
        <w:ind w:left="3024" w:hanging="360"/>
      </w:pPr>
      <w:rPr>
        <w:rFonts w:ascii="Wingdings" w:hAnsi="Wingdings" w:hint="default"/>
      </w:rPr>
    </w:lvl>
    <w:lvl w:ilvl="3" w:tentative="1">
      <w:start w:val="1"/>
      <w:numFmt w:val="bullet"/>
      <w:lvlText w:val=""/>
      <w:lvlJc w:val="left"/>
      <w:pPr>
        <w:ind w:left="3744" w:hanging="360"/>
      </w:pPr>
      <w:rPr>
        <w:rFonts w:ascii="Symbol" w:hAnsi="Symbol" w:hint="default"/>
      </w:rPr>
    </w:lvl>
    <w:lvl w:ilvl="4" w:tentative="1">
      <w:start w:val="1"/>
      <w:numFmt w:val="bullet"/>
      <w:lvlText w:val="o"/>
      <w:lvlJc w:val="left"/>
      <w:pPr>
        <w:ind w:left="4464" w:hanging="360"/>
      </w:pPr>
      <w:rPr>
        <w:rFonts w:ascii="Courier New" w:hAnsi="Courier New" w:cs="Courier New" w:hint="default"/>
      </w:rPr>
    </w:lvl>
    <w:lvl w:ilvl="5" w:tentative="1">
      <w:start w:val="1"/>
      <w:numFmt w:val="bullet"/>
      <w:lvlText w:val=""/>
      <w:lvlJc w:val="left"/>
      <w:pPr>
        <w:ind w:left="5184" w:hanging="360"/>
      </w:pPr>
      <w:rPr>
        <w:rFonts w:ascii="Wingdings" w:hAnsi="Wingdings" w:hint="default"/>
      </w:rPr>
    </w:lvl>
    <w:lvl w:ilvl="6" w:tentative="1">
      <w:start w:val="1"/>
      <w:numFmt w:val="bullet"/>
      <w:lvlText w:val=""/>
      <w:lvlJc w:val="left"/>
      <w:pPr>
        <w:ind w:left="5904" w:hanging="360"/>
      </w:pPr>
      <w:rPr>
        <w:rFonts w:ascii="Symbol" w:hAnsi="Symbol" w:hint="default"/>
      </w:rPr>
    </w:lvl>
    <w:lvl w:ilvl="7" w:tentative="1">
      <w:start w:val="1"/>
      <w:numFmt w:val="bullet"/>
      <w:lvlText w:val="o"/>
      <w:lvlJc w:val="left"/>
      <w:pPr>
        <w:ind w:left="6624" w:hanging="360"/>
      </w:pPr>
      <w:rPr>
        <w:rFonts w:ascii="Courier New" w:hAnsi="Courier New" w:cs="Courier New" w:hint="default"/>
      </w:rPr>
    </w:lvl>
    <w:lvl w:ilvl="8" w:tentative="1">
      <w:start w:val="1"/>
      <w:numFmt w:val="bullet"/>
      <w:lvlText w:val=""/>
      <w:lvlJc w:val="left"/>
      <w:pPr>
        <w:ind w:left="7344" w:hanging="360"/>
      </w:pPr>
      <w:rPr>
        <w:rFonts w:ascii="Wingdings" w:hAnsi="Wingdings" w:hint="default"/>
      </w:rPr>
    </w:lvl>
  </w:abstractNum>
  <w:abstractNum w:abstractNumId="2">
    <w:nsid w:val="0DE9683E"/>
    <w:multiLevelType w:val="hybridMultilevel"/>
    <w:tmpl w:val="D8667AA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4F35D8E"/>
    <w:multiLevelType w:val="hybridMultilevel"/>
    <w:tmpl w:val="B4325712"/>
    <w:lvl w:ilvl="0">
      <w:start w:val="1"/>
      <w:numFmt w:val="bullet"/>
      <w:lvlText w:val="o"/>
      <w:lvlJc w:val="left"/>
      <w:pPr>
        <w:ind w:left="1555" w:hanging="360"/>
      </w:pPr>
      <w:rPr>
        <w:rFonts w:ascii="Courier New" w:hAnsi="Courier New" w:cs="Courier New" w:hint="default"/>
      </w:rPr>
    </w:lvl>
    <w:lvl w:ilvl="1" w:tentative="1">
      <w:start w:val="1"/>
      <w:numFmt w:val="bullet"/>
      <w:lvlText w:val="o"/>
      <w:lvlJc w:val="left"/>
      <w:pPr>
        <w:ind w:left="2275" w:hanging="360"/>
      </w:pPr>
      <w:rPr>
        <w:rFonts w:ascii="Courier New" w:hAnsi="Courier New" w:cs="Courier New" w:hint="default"/>
      </w:rPr>
    </w:lvl>
    <w:lvl w:ilvl="2" w:tentative="1">
      <w:start w:val="1"/>
      <w:numFmt w:val="bullet"/>
      <w:lvlText w:val=""/>
      <w:lvlJc w:val="left"/>
      <w:pPr>
        <w:ind w:left="2995" w:hanging="360"/>
      </w:pPr>
      <w:rPr>
        <w:rFonts w:ascii="Wingdings" w:hAnsi="Wingdings" w:hint="default"/>
      </w:rPr>
    </w:lvl>
    <w:lvl w:ilvl="3" w:tentative="1">
      <w:start w:val="1"/>
      <w:numFmt w:val="bullet"/>
      <w:lvlText w:val=""/>
      <w:lvlJc w:val="left"/>
      <w:pPr>
        <w:ind w:left="3715" w:hanging="360"/>
      </w:pPr>
      <w:rPr>
        <w:rFonts w:ascii="Symbol" w:hAnsi="Symbol" w:hint="default"/>
      </w:rPr>
    </w:lvl>
    <w:lvl w:ilvl="4" w:tentative="1">
      <w:start w:val="1"/>
      <w:numFmt w:val="bullet"/>
      <w:lvlText w:val="o"/>
      <w:lvlJc w:val="left"/>
      <w:pPr>
        <w:ind w:left="4435" w:hanging="360"/>
      </w:pPr>
      <w:rPr>
        <w:rFonts w:ascii="Courier New" w:hAnsi="Courier New" w:cs="Courier New" w:hint="default"/>
      </w:rPr>
    </w:lvl>
    <w:lvl w:ilvl="5" w:tentative="1">
      <w:start w:val="1"/>
      <w:numFmt w:val="bullet"/>
      <w:lvlText w:val=""/>
      <w:lvlJc w:val="left"/>
      <w:pPr>
        <w:ind w:left="5155" w:hanging="360"/>
      </w:pPr>
      <w:rPr>
        <w:rFonts w:ascii="Wingdings" w:hAnsi="Wingdings" w:hint="default"/>
      </w:rPr>
    </w:lvl>
    <w:lvl w:ilvl="6" w:tentative="1">
      <w:start w:val="1"/>
      <w:numFmt w:val="bullet"/>
      <w:lvlText w:val=""/>
      <w:lvlJc w:val="left"/>
      <w:pPr>
        <w:ind w:left="5875" w:hanging="360"/>
      </w:pPr>
      <w:rPr>
        <w:rFonts w:ascii="Symbol" w:hAnsi="Symbol" w:hint="default"/>
      </w:rPr>
    </w:lvl>
    <w:lvl w:ilvl="7" w:tentative="1">
      <w:start w:val="1"/>
      <w:numFmt w:val="bullet"/>
      <w:lvlText w:val="o"/>
      <w:lvlJc w:val="left"/>
      <w:pPr>
        <w:ind w:left="6595" w:hanging="360"/>
      </w:pPr>
      <w:rPr>
        <w:rFonts w:ascii="Courier New" w:hAnsi="Courier New" w:cs="Courier New" w:hint="default"/>
      </w:rPr>
    </w:lvl>
    <w:lvl w:ilvl="8" w:tentative="1">
      <w:start w:val="1"/>
      <w:numFmt w:val="bullet"/>
      <w:lvlText w:val=""/>
      <w:lvlJc w:val="left"/>
      <w:pPr>
        <w:ind w:left="7315" w:hanging="360"/>
      </w:pPr>
      <w:rPr>
        <w:rFonts w:ascii="Wingdings" w:hAnsi="Wingdings" w:hint="default"/>
      </w:rPr>
    </w:lvl>
  </w:abstractNum>
  <w:abstractNum w:abstractNumId="4">
    <w:nsid w:val="15B205CF"/>
    <w:multiLevelType w:val="multilevel"/>
    <w:tmpl w:val="3532118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79574F2"/>
    <w:multiLevelType w:val="multilevel"/>
    <w:tmpl w:val="DEC6089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0"/>
      <w:numFmt w:val="bullet"/>
      <w:lvlText w:val="-"/>
      <w:lvlJc w:val="left"/>
      <w:pPr>
        <w:ind w:left="2880" w:hanging="360"/>
      </w:pPr>
      <w:rPr>
        <w:rFonts w:ascii="Calibri" w:eastAsia="Calibri" w:hAnsi="Calibri" w:cs="Calibri"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0AC1024"/>
    <w:multiLevelType w:val="hybridMultilevel"/>
    <w:tmpl w:val="E4C4B232"/>
    <w:lvl w:ilvl="0">
      <w:start w:val="0"/>
      <w:numFmt w:val="bullet"/>
      <w:lvlText w:val=""/>
      <w:lvlJc w:val="left"/>
      <w:pPr>
        <w:ind w:left="836" w:hanging="360"/>
      </w:pPr>
      <w:rPr>
        <w:rFonts w:ascii="Symbol" w:eastAsia="Symbol" w:hAnsi="Symbol" w:cs="Symbol" w:hint="default"/>
        <w:b w:val="0"/>
        <w:bCs w:val="0"/>
        <w:i w:val="0"/>
        <w:iCs w:val="0"/>
        <w:spacing w:val="0"/>
        <w:w w:val="99"/>
        <w:sz w:val="22"/>
        <w:szCs w:val="22"/>
        <w:lang w:val="en-US" w:eastAsia="en-US" w:bidi="ar-SA"/>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4866408"/>
    <w:multiLevelType w:val="hybridMultilevel"/>
    <w:tmpl w:val="C8BA0068"/>
    <w:lvl w:ilvl="0">
      <w:start w:val="1"/>
      <w:numFmt w:val="bullet"/>
      <w:lvlText w:val="o"/>
      <w:lvlJc w:val="left"/>
      <w:pPr>
        <w:ind w:left="1916" w:hanging="360"/>
      </w:pPr>
      <w:rPr>
        <w:rFonts w:ascii="Courier New" w:hAnsi="Courier New" w:cs="Courier New" w:hint="default"/>
      </w:rPr>
    </w:lvl>
    <w:lvl w:ilvl="1">
      <w:start w:val="1"/>
      <w:numFmt w:val="bullet"/>
      <w:lvlText w:val="o"/>
      <w:lvlJc w:val="left"/>
      <w:pPr>
        <w:ind w:left="2636" w:hanging="360"/>
      </w:pPr>
      <w:rPr>
        <w:rFonts w:ascii="Courier New" w:hAnsi="Courier New" w:cs="Courier New" w:hint="default"/>
      </w:rPr>
    </w:lvl>
    <w:lvl w:ilvl="2" w:tentative="1">
      <w:start w:val="1"/>
      <w:numFmt w:val="bullet"/>
      <w:lvlText w:val=""/>
      <w:lvlJc w:val="left"/>
      <w:pPr>
        <w:ind w:left="3356" w:hanging="360"/>
      </w:pPr>
      <w:rPr>
        <w:rFonts w:ascii="Wingdings" w:hAnsi="Wingdings" w:hint="default"/>
      </w:rPr>
    </w:lvl>
    <w:lvl w:ilvl="3" w:tentative="1">
      <w:start w:val="1"/>
      <w:numFmt w:val="bullet"/>
      <w:lvlText w:val=""/>
      <w:lvlJc w:val="left"/>
      <w:pPr>
        <w:ind w:left="4076" w:hanging="360"/>
      </w:pPr>
      <w:rPr>
        <w:rFonts w:ascii="Symbol" w:hAnsi="Symbol" w:hint="default"/>
      </w:rPr>
    </w:lvl>
    <w:lvl w:ilvl="4" w:tentative="1">
      <w:start w:val="1"/>
      <w:numFmt w:val="bullet"/>
      <w:lvlText w:val="o"/>
      <w:lvlJc w:val="left"/>
      <w:pPr>
        <w:ind w:left="4796" w:hanging="360"/>
      </w:pPr>
      <w:rPr>
        <w:rFonts w:ascii="Courier New" w:hAnsi="Courier New" w:cs="Courier New" w:hint="default"/>
      </w:rPr>
    </w:lvl>
    <w:lvl w:ilvl="5" w:tentative="1">
      <w:start w:val="1"/>
      <w:numFmt w:val="bullet"/>
      <w:lvlText w:val=""/>
      <w:lvlJc w:val="left"/>
      <w:pPr>
        <w:ind w:left="5516" w:hanging="360"/>
      </w:pPr>
      <w:rPr>
        <w:rFonts w:ascii="Wingdings" w:hAnsi="Wingdings" w:hint="default"/>
      </w:rPr>
    </w:lvl>
    <w:lvl w:ilvl="6" w:tentative="1">
      <w:start w:val="1"/>
      <w:numFmt w:val="bullet"/>
      <w:lvlText w:val=""/>
      <w:lvlJc w:val="left"/>
      <w:pPr>
        <w:ind w:left="6236" w:hanging="360"/>
      </w:pPr>
      <w:rPr>
        <w:rFonts w:ascii="Symbol" w:hAnsi="Symbol" w:hint="default"/>
      </w:rPr>
    </w:lvl>
    <w:lvl w:ilvl="7" w:tentative="1">
      <w:start w:val="1"/>
      <w:numFmt w:val="bullet"/>
      <w:lvlText w:val="o"/>
      <w:lvlJc w:val="left"/>
      <w:pPr>
        <w:ind w:left="6956" w:hanging="360"/>
      </w:pPr>
      <w:rPr>
        <w:rFonts w:ascii="Courier New" w:hAnsi="Courier New" w:cs="Courier New" w:hint="default"/>
      </w:rPr>
    </w:lvl>
    <w:lvl w:ilvl="8" w:tentative="1">
      <w:start w:val="1"/>
      <w:numFmt w:val="bullet"/>
      <w:lvlText w:val=""/>
      <w:lvlJc w:val="left"/>
      <w:pPr>
        <w:ind w:left="7676" w:hanging="360"/>
      </w:pPr>
      <w:rPr>
        <w:rFonts w:ascii="Wingdings" w:hAnsi="Wingdings" w:hint="default"/>
      </w:rPr>
    </w:lvl>
  </w:abstractNum>
  <w:abstractNum w:abstractNumId="8">
    <w:nsid w:val="28CE2664"/>
    <w:multiLevelType w:val="hybridMultilevel"/>
    <w:tmpl w:val="1876E4F8"/>
    <w:lvl w:ilvl="0">
      <w:start w:val="1"/>
      <w:numFmt w:val="bullet"/>
      <w:lvlText w:val="o"/>
      <w:lvlJc w:val="left"/>
      <w:pPr>
        <w:ind w:left="1556" w:hanging="360"/>
      </w:pPr>
      <w:rPr>
        <w:rFonts w:ascii="Courier New" w:hAnsi="Courier New" w:cs="Courier New" w:hint="default"/>
      </w:rPr>
    </w:lvl>
    <w:lvl w:ilvl="1" w:tentative="1">
      <w:start w:val="1"/>
      <w:numFmt w:val="bullet"/>
      <w:lvlText w:val="o"/>
      <w:lvlJc w:val="left"/>
      <w:pPr>
        <w:ind w:left="2276" w:hanging="360"/>
      </w:pPr>
      <w:rPr>
        <w:rFonts w:ascii="Courier New" w:hAnsi="Courier New" w:cs="Courier New" w:hint="default"/>
      </w:rPr>
    </w:lvl>
    <w:lvl w:ilvl="2" w:tentative="1">
      <w:start w:val="1"/>
      <w:numFmt w:val="bullet"/>
      <w:lvlText w:val=""/>
      <w:lvlJc w:val="left"/>
      <w:pPr>
        <w:ind w:left="2996" w:hanging="360"/>
      </w:pPr>
      <w:rPr>
        <w:rFonts w:ascii="Wingdings" w:hAnsi="Wingdings" w:hint="default"/>
      </w:rPr>
    </w:lvl>
    <w:lvl w:ilvl="3" w:tentative="1">
      <w:start w:val="1"/>
      <w:numFmt w:val="bullet"/>
      <w:lvlText w:val=""/>
      <w:lvlJc w:val="left"/>
      <w:pPr>
        <w:ind w:left="3716" w:hanging="360"/>
      </w:pPr>
      <w:rPr>
        <w:rFonts w:ascii="Symbol" w:hAnsi="Symbol" w:hint="default"/>
      </w:rPr>
    </w:lvl>
    <w:lvl w:ilvl="4" w:tentative="1">
      <w:start w:val="1"/>
      <w:numFmt w:val="bullet"/>
      <w:lvlText w:val="o"/>
      <w:lvlJc w:val="left"/>
      <w:pPr>
        <w:ind w:left="4436" w:hanging="360"/>
      </w:pPr>
      <w:rPr>
        <w:rFonts w:ascii="Courier New" w:hAnsi="Courier New" w:cs="Courier New" w:hint="default"/>
      </w:rPr>
    </w:lvl>
    <w:lvl w:ilvl="5" w:tentative="1">
      <w:start w:val="1"/>
      <w:numFmt w:val="bullet"/>
      <w:lvlText w:val=""/>
      <w:lvlJc w:val="left"/>
      <w:pPr>
        <w:ind w:left="5156" w:hanging="360"/>
      </w:pPr>
      <w:rPr>
        <w:rFonts w:ascii="Wingdings" w:hAnsi="Wingdings" w:hint="default"/>
      </w:rPr>
    </w:lvl>
    <w:lvl w:ilvl="6" w:tentative="1">
      <w:start w:val="1"/>
      <w:numFmt w:val="bullet"/>
      <w:lvlText w:val=""/>
      <w:lvlJc w:val="left"/>
      <w:pPr>
        <w:ind w:left="5876" w:hanging="360"/>
      </w:pPr>
      <w:rPr>
        <w:rFonts w:ascii="Symbol" w:hAnsi="Symbol" w:hint="default"/>
      </w:rPr>
    </w:lvl>
    <w:lvl w:ilvl="7" w:tentative="1">
      <w:start w:val="1"/>
      <w:numFmt w:val="bullet"/>
      <w:lvlText w:val="o"/>
      <w:lvlJc w:val="left"/>
      <w:pPr>
        <w:ind w:left="6596" w:hanging="360"/>
      </w:pPr>
      <w:rPr>
        <w:rFonts w:ascii="Courier New" w:hAnsi="Courier New" w:cs="Courier New" w:hint="default"/>
      </w:rPr>
    </w:lvl>
    <w:lvl w:ilvl="8" w:tentative="1">
      <w:start w:val="1"/>
      <w:numFmt w:val="bullet"/>
      <w:lvlText w:val=""/>
      <w:lvlJc w:val="left"/>
      <w:pPr>
        <w:ind w:left="7316" w:hanging="360"/>
      </w:pPr>
      <w:rPr>
        <w:rFonts w:ascii="Wingdings" w:hAnsi="Wingdings" w:hint="default"/>
      </w:rPr>
    </w:lvl>
  </w:abstractNum>
  <w:abstractNum w:abstractNumId="9">
    <w:nsid w:val="299149A1"/>
    <w:multiLevelType w:val="hybridMultilevel"/>
    <w:tmpl w:val="F1003042"/>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BB14DA5"/>
    <w:multiLevelType w:val="hybridMultilevel"/>
    <w:tmpl w:val="F9340BE0"/>
    <w:lvl w:ilvl="0">
      <w:start w:val="1"/>
      <w:numFmt w:val="bullet"/>
      <w:lvlText w:val="o"/>
      <w:lvlJc w:val="left"/>
      <w:pPr>
        <w:ind w:left="1555" w:hanging="360"/>
      </w:pPr>
      <w:rPr>
        <w:rFonts w:ascii="Courier New" w:hAnsi="Courier New" w:cs="Courier New" w:hint="default"/>
      </w:rPr>
    </w:lvl>
    <w:lvl w:ilvl="1" w:tentative="1">
      <w:start w:val="1"/>
      <w:numFmt w:val="bullet"/>
      <w:lvlText w:val="o"/>
      <w:lvlJc w:val="left"/>
      <w:pPr>
        <w:ind w:left="2275" w:hanging="360"/>
      </w:pPr>
      <w:rPr>
        <w:rFonts w:ascii="Courier New" w:hAnsi="Courier New" w:cs="Courier New" w:hint="default"/>
      </w:rPr>
    </w:lvl>
    <w:lvl w:ilvl="2" w:tentative="1">
      <w:start w:val="1"/>
      <w:numFmt w:val="bullet"/>
      <w:lvlText w:val=""/>
      <w:lvlJc w:val="left"/>
      <w:pPr>
        <w:ind w:left="2995" w:hanging="360"/>
      </w:pPr>
      <w:rPr>
        <w:rFonts w:ascii="Wingdings" w:hAnsi="Wingdings" w:hint="default"/>
      </w:rPr>
    </w:lvl>
    <w:lvl w:ilvl="3" w:tentative="1">
      <w:start w:val="1"/>
      <w:numFmt w:val="bullet"/>
      <w:lvlText w:val=""/>
      <w:lvlJc w:val="left"/>
      <w:pPr>
        <w:ind w:left="3715" w:hanging="360"/>
      </w:pPr>
      <w:rPr>
        <w:rFonts w:ascii="Symbol" w:hAnsi="Symbol" w:hint="default"/>
      </w:rPr>
    </w:lvl>
    <w:lvl w:ilvl="4" w:tentative="1">
      <w:start w:val="1"/>
      <w:numFmt w:val="bullet"/>
      <w:lvlText w:val="o"/>
      <w:lvlJc w:val="left"/>
      <w:pPr>
        <w:ind w:left="4435" w:hanging="360"/>
      </w:pPr>
      <w:rPr>
        <w:rFonts w:ascii="Courier New" w:hAnsi="Courier New" w:cs="Courier New" w:hint="default"/>
      </w:rPr>
    </w:lvl>
    <w:lvl w:ilvl="5" w:tentative="1">
      <w:start w:val="1"/>
      <w:numFmt w:val="bullet"/>
      <w:lvlText w:val=""/>
      <w:lvlJc w:val="left"/>
      <w:pPr>
        <w:ind w:left="5155" w:hanging="360"/>
      </w:pPr>
      <w:rPr>
        <w:rFonts w:ascii="Wingdings" w:hAnsi="Wingdings" w:hint="default"/>
      </w:rPr>
    </w:lvl>
    <w:lvl w:ilvl="6" w:tentative="1">
      <w:start w:val="1"/>
      <w:numFmt w:val="bullet"/>
      <w:lvlText w:val=""/>
      <w:lvlJc w:val="left"/>
      <w:pPr>
        <w:ind w:left="5875" w:hanging="360"/>
      </w:pPr>
      <w:rPr>
        <w:rFonts w:ascii="Symbol" w:hAnsi="Symbol" w:hint="default"/>
      </w:rPr>
    </w:lvl>
    <w:lvl w:ilvl="7" w:tentative="1">
      <w:start w:val="1"/>
      <w:numFmt w:val="bullet"/>
      <w:lvlText w:val="o"/>
      <w:lvlJc w:val="left"/>
      <w:pPr>
        <w:ind w:left="6595" w:hanging="360"/>
      </w:pPr>
      <w:rPr>
        <w:rFonts w:ascii="Courier New" w:hAnsi="Courier New" w:cs="Courier New" w:hint="default"/>
      </w:rPr>
    </w:lvl>
    <w:lvl w:ilvl="8" w:tentative="1">
      <w:start w:val="1"/>
      <w:numFmt w:val="bullet"/>
      <w:lvlText w:val=""/>
      <w:lvlJc w:val="left"/>
      <w:pPr>
        <w:ind w:left="7315" w:hanging="360"/>
      </w:pPr>
      <w:rPr>
        <w:rFonts w:ascii="Wingdings" w:hAnsi="Wingdings" w:hint="default"/>
      </w:rPr>
    </w:lvl>
  </w:abstractNum>
  <w:abstractNum w:abstractNumId="11">
    <w:nsid w:val="2E2D1E64"/>
    <w:multiLevelType w:val="hybridMultilevel"/>
    <w:tmpl w:val="25E889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1041B50"/>
    <w:multiLevelType w:val="hybridMultilevel"/>
    <w:tmpl w:val="9FDE9B6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91903DB"/>
    <w:multiLevelType w:val="hybridMultilevel"/>
    <w:tmpl w:val="21E47564"/>
    <w:lvl w:ilvl="0">
      <w:start w:val="0"/>
      <w:numFmt w:val="bullet"/>
      <w:lvlText w:val=""/>
      <w:lvlJc w:val="left"/>
      <w:pPr>
        <w:ind w:left="836" w:hanging="360"/>
      </w:pPr>
      <w:rPr>
        <w:rFonts w:ascii="Symbol" w:eastAsia="Symbol" w:hAnsi="Symbol" w:cs="Symbol" w:hint="default"/>
        <w:b w:val="0"/>
        <w:bCs w:val="0"/>
        <w:i w:val="0"/>
        <w:iCs w:val="0"/>
        <w:spacing w:val="0"/>
        <w:w w:val="99"/>
        <w:sz w:val="22"/>
        <w:szCs w:val="22"/>
        <w:lang w:val="en-US" w:eastAsia="en-US" w:bidi="ar-SA"/>
      </w:rPr>
    </w:lvl>
    <w:lvl w:ilvl="1">
      <w:start w:val="0"/>
      <w:numFmt w:val="bullet"/>
      <w:lvlText w:val="o"/>
      <w:lvlJc w:val="left"/>
      <w:pPr>
        <w:ind w:left="1556" w:hanging="360"/>
      </w:pPr>
      <w:rPr>
        <w:rFonts w:ascii="Courier New" w:eastAsia="Courier New" w:hAnsi="Courier New" w:cs="Courier New" w:hint="default"/>
        <w:b w:val="0"/>
        <w:bCs w:val="0"/>
        <w:i w:val="0"/>
        <w:iCs w:val="0"/>
        <w:spacing w:val="0"/>
        <w:w w:val="99"/>
        <w:sz w:val="22"/>
        <w:szCs w:val="22"/>
        <w:lang w:val="en-US" w:eastAsia="en-US" w:bidi="ar-SA"/>
      </w:rPr>
    </w:lvl>
    <w:lvl w:ilvl="2">
      <w:start w:val="0"/>
      <w:numFmt w:val="bullet"/>
      <w:lvlText w:val="-"/>
      <w:lvlJc w:val="left"/>
      <w:pPr>
        <w:ind w:left="1915" w:hanging="360"/>
      </w:pPr>
      <w:rPr>
        <w:rFonts w:ascii="Calibri" w:eastAsia="Calibri" w:hAnsi="Calibri" w:cs="Calibri" w:hint="default"/>
        <w:b w:val="0"/>
        <w:bCs w:val="0"/>
        <w:i w:val="0"/>
        <w:iCs w:val="0"/>
        <w:spacing w:val="0"/>
        <w:w w:val="99"/>
        <w:sz w:val="22"/>
        <w:szCs w:val="22"/>
        <w:lang w:val="en-US" w:eastAsia="en-US" w:bidi="ar-SA"/>
      </w:rPr>
    </w:lvl>
    <w:lvl w:ilvl="3">
      <w:start w:val="0"/>
      <w:numFmt w:val="bullet"/>
      <w:lvlText w:val="•"/>
      <w:lvlJc w:val="left"/>
      <w:pPr>
        <w:ind w:left="2912" w:hanging="360"/>
      </w:pPr>
      <w:rPr>
        <w:rFonts w:hint="default"/>
        <w:lang w:val="en-US" w:eastAsia="en-US" w:bidi="ar-SA"/>
      </w:rPr>
    </w:lvl>
    <w:lvl w:ilvl="4">
      <w:start w:val="0"/>
      <w:numFmt w:val="bullet"/>
      <w:lvlText w:val="•"/>
      <w:lvlJc w:val="left"/>
      <w:pPr>
        <w:ind w:left="3905" w:hanging="360"/>
      </w:pPr>
      <w:rPr>
        <w:rFonts w:hint="default"/>
        <w:lang w:val="en-US" w:eastAsia="en-US" w:bidi="ar-SA"/>
      </w:rPr>
    </w:lvl>
    <w:lvl w:ilvl="5">
      <w:start w:val="0"/>
      <w:numFmt w:val="bullet"/>
      <w:lvlText w:val="•"/>
      <w:lvlJc w:val="left"/>
      <w:pPr>
        <w:ind w:left="4897" w:hanging="360"/>
      </w:pPr>
      <w:rPr>
        <w:rFonts w:hint="default"/>
        <w:lang w:val="en-US" w:eastAsia="en-US" w:bidi="ar-SA"/>
      </w:rPr>
    </w:lvl>
    <w:lvl w:ilvl="6">
      <w:start w:val="0"/>
      <w:numFmt w:val="bullet"/>
      <w:lvlText w:val="•"/>
      <w:lvlJc w:val="left"/>
      <w:pPr>
        <w:ind w:left="5890" w:hanging="360"/>
      </w:pPr>
      <w:rPr>
        <w:rFonts w:hint="default"/>
        <w:lang w:val="en-US" w:eastAsia="en-US" w:bidi="ar-SA"/>
      </w:rPr>
    </w:lvl>
    <w:lvl w:ilvl="7">
      <w:start w:val="0"/>
      <w:numFmt w:val="bullet"/>
      <w:lvlText w:val="•"/>
      <w:lvlJc w:val="left"/>
      <w:pPr>
        <w:ind w:left="6882" w:hanging="360"/>
      </w:pPr>
      <w:rPr>
        <w:rFonts w:hint="default"/>
        <w:lang w:val="en-US" w:eastAsia="en-US" w:bidi="ar-SA"/>
      </w:rPr>
    </w:lvl>
    <w:lvl w:ilvl="8">
      <w:start w:val="0"/>
      <w:numFmt w:val="bullet"/>
      <w:lvlText w:val="•"/>
      <w:lvlJc w:val="left"/>
      <w:pPr>
        <w:ind w:left="7875" w:hanging="360"/>
      </w:pPr>
      <w:rPr>
        <w:rFonts w:hint="default"/>
        <w:lang w:val="en-US" w:eastAsia="en-US" w:bidi="ar-SA"/>
      </w:rPr>
    </w:lvl>
  </w:abstractNum>
  <w:abstractNum w:abstractNumId="14">
    <w:nsid w:val="4EA84150"/>
    <w:multiLevelType w:val="hybridMultilevel"/>
    <w:tmpl w:val="A9B02F78"/>
    <w:lvl w:ilvl="0">
      <w:start w:val="1"/>
      <w:numFmt w:val="bullet"/>
      <w:lvlText w:val="o"/>
      <w:lvlJc w:val="left"/>
      <w:pPr>
        <w:ind w:left="1555" w:hanging="360"/>
      </w:pPr>
      <w:rPr>
        <w:rFonts w:ascii="Courier New" w:hAnsi="Courier New" w:cs="Courier New" w:hint="default"/>
      </w:rPr>
    </w:lvl>
    <w:lvl w:ilvl="1" w:tentative="1">
      <w:start w:val="1"/>
      <w:numFmt w:val="bullet"/>
      <w:lvlText w:val="o"/>
      <w:lvlJc w:val="left"/>
      <w:pPr>
        <w:ind w:left="2275" w:hanging="360"/>
      </w:pPr>
      <w:rPr>
        <w:rFonts w:ascii="Courier New" w:hAnsi="Courier New" w:cs="Courier New" w:hint="default"/>
      </w:rPr>
    </w:lvl>
    <w:lvl w:ilvl="2" w:tentative="1">
      <w:start w:val="1"/>
      <w:numFmt w:val="bullet"/>
      <w:lvlText w:val=""/>
      <w:lvlJc w:val="left"/>
      <w:pPr>
        <w:ind w:left="2995" w:hanging="360"/>
      </w:pPr>
      <w:rPr>
        <w:rFonts w:ascii="Wingdings" w:hAnsi="Wingdings" w:hint="default"/>
      </w:rPr>
    </w:lvl>
    <w:lvl w:ilvl="3" w:tentative="1">
      <w:start w:val="1"/>
      <w:numFmt w:val="bullet"/>
      <w:lvlText w:val=""/>
      <w:lvlJc w:val="left"/>
      <w:pPr>
        <w:ind w:left="3715" w:hanging="360"/>
      </w:pPr>
      <w:rPr>
        <w:rFonts w:ascii="Symbol" w:hAnsi="Symbol" w:hint="default"/>
      </w:rPr>
    </w:lvl>
    <w:lvl w:ilvl="4" w:tentative="1">
      <w:start w:val="1"/>
      <w:numFmt w:val="bullet"/>
      <w:lvlText w:val="o"/>
      <w:lvlJc w:val="left"/>
      <w:pPr>
        <w:ind w:left="4435" w:hanging="360"/>
      </w:pPr>
      <w:rPr>
        <w:rFonts w:ascii="Courier New" w:hAnsi="Courier New" w:cs="Courier New" w:hint="default"/>
      </w:rPr>
    </w:lvl>
    <w:lvl w:ilvl="5" w:tentative="1">
      <w:start w:val="1"/>
      <w:numFmt w:val="bullet"/>
      <w:lvlText w:val=""/>
      <w:lvlJc w:val="left"/>
      <w:pPr>
        <w:ind w:left="5155" w:hanging="360"/>
      </w:pPr>
      <w:rPr>
        <w:rFonts w:ascii="Wingdings" w:hAnsi="Wingdings" w:hint="default"/>
      </w:rPr>
    </w:lvl>
    <w:lvl w:ilvl="6" w:tentative="1">
      <w:start w:val="1"/>
      <w:numFmt w:val="bullet"/>
      <w:lvlText w:val=""/>
      <w:lvlJc w:val="left"/>
      <w:pPr>
        <w:ind w:left="5875" w:hanging="360"/>
      </w:pPr>
      <w:rPr>
        <w:rFonts w:ascii="Symbol" w:hAnsi="Symbol" w:hint="default"/>
      </w:rPr>
    </w:lvl>
    <w:lvl w:ilvl="7" w:tentative="1">
      <w:start w:val="1"/>
      <w:numFmt w:val="bullet"/>
      <w:lvlText w:val="o"/>
      <w:lvlJc w:val="left"/>
      <w:pPr>
        <w:ind w:left="6595" w:hanging="360"/>
      </w:pPr>
      <w:rPr>
        <w:rFonts w:ascii="Courier New" w:hAnsi="Courier New" w:cs="Courier New" w:hint="default"/>
      </w:rPr>
    </w:lvl>
    <w:lvl w:ilvl="8" w:tentative="1">
      <w:start w:val="1"/>
      <w:numFmt w:val="bullet"/>
      <w:lvlText w:val=""/>
      <w:lvlJc w:val="left"/>
      <w:pPr>
        <w:ind w:left="7315" w:hanging="360"/>
      </w:pPr>
      <w:rPr>
        <w:rFonts w:ascii="Wingdings" w:hAnsi="Wingdings" w:hint="default"/>
      </w:rPr>
    </w:lvl>
  </w:abstractNum>
  <w:abstractNum w:abstractNumId="15">
    <w:nsid w:val="50CB3A11"/>
    <w:multiLevelType w:val="hybridMultilevel"/>
    <w:tmpl w:val="C8BA16B0"/>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6">
    <w:nsid w:val="56EF4BC1"/>
    <w:multiLevelType w:val="hybridMultilevel"/>
    <w:tmpl w:val="EFB0C4BC"/>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A1C21AA"/>
    <w:multiLevelType w:val="multilevel"/>
    <w:tmpl w:val="5366D6B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A4A1493"/>
    <w:multiLevelType w:val="hybridMultilevel"/>
    <w:tmpl w:val="E6B418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60542EF1"/>
    <w:multiLevelType w:val="hybridMultilevel"/>
    <w:tmpl w:val="27487E9E"/>
    <w:lvl w:ilvl="0">
      <w:start w:val="1"/>
      <w:numFmt w:val="bullet"/>
      <w:lvlText w:val=""/>
      <w:lvlJc w:val="left"/>
      <w:pPr>
        <w:ind w:left="860" w:hanging="360"/>
      </w:pPr>
      <w:rPr>
        <w:rFonts w:ascii="Symbol" w:hAnsi="Symbol" w:hint="default"/>
      </w:rPr>
    </w:lvl>
    <w:lvl w:ilvl="1" w:tentative="1">
      <w:start w:val="1"/>
      <w:numFmt w:val="bullet"/>
      <w:lvlText w:val="o"/>
      <w:lvlJc w:val="left"/>
      <w:pPr>
        <w:ind w:left="1580" w:hanging="360"/>
      </w:pPr>
      <w:rPr>
        <w:rFonts w:ascii="Courier New" w:hAnsi="Courier New" w:cs="Courier New" w:hint="default"/>
      </w:rPr>
    </w:lvl>
    <w:lvl w:ilvl="2" w:tentative="1">
      <w:start w:val="1"/>
      <w:numFmt w:val="bullet"/>
      <w:lvlText w:val=""/>
      <w:lvlJc w:val="left"/>
      <w:pPr>
        <w:ind w:left="2300" w:hanging="360"/>
      </w:pPr>
      <w:rPr>
        <w:rFonts w:ascii="Wingdings" w:hAnsi="Wingdings" w:hint="default"/>
      </w:rPr>
    </w:lvl>
    <w:lvl w:ilvl="3" w:tentative="1">
      <w:start w:val="1"/>
      <w:numFmt w:val="bullet"/>
      <w:lvlText w:val=""/>
      <w:lvlJc w:val="left"/>
      <w:pPr>
        <w:ind w:left="3020" w:hanging="360"/>
      </w:pPr>
      <w:rPr>
        <w:rFonts w:ascii="Symbol" w:hAnsi="Symbol" w:hint="default"/>
      </w:rPr>
    </w:lvl>
    <w:lvl w:ilvl="4" w:tentative="1">
      <w:start w:val="1"/>
      <w:numFmt w:val="bullet"/>
      <w:lvlText w:val="o"/>
      <w:lvlJc w:val="left"/>
      <w:pPr>
        <w:ind w:left="3740" w:hanging="360"/>
      </w:pPr>
      <w:rPr>
        <w:rFonts w:ascii="Courier New" w:hAnsi="Courier New" w:cs="Courier New" w:hint="default"/>
      </w:rPr>
    </w:lvl>
    <w:lvl w:ilvl="5" w:tentative="1">
      <w:start w:val="1"/>
      <w:numFmt w:val="bullet"/>
      <w:lvlText w:val=""/>
      <w:lvlJc w:val="left"/>
      <w:pPr>
        <w:ind w:left="4460" w:hanging="360"/>
      </w:pPr>
      <w:rPr>
        <w:rFonts w:ascii="Wingdings" w:hAnsi="Wingdings" w:hint="default"/>
      </w:rPr>
    </w:lvl>
    <w:lvl w:ilvl="6" w:tentative="1">
      <w:start w:val="1"/>
      <w:numFmt w:val="bullet"/>
      <w:lvlText w:val=""/>
      <w:lvlJc w:val="left"/>
      <w:pPr>
        <w:ind w:left="5180" w:hanging="360"/>
      </w:pPr>
      <w:rPr>
        <w:rFonts w:ascii="Symbol" w:hAnsi="Symbol" w:hint="default"/>
      </w:rPr>
    </w:lvl>
    <w:lvl w:ilvl="7" w:tentative="1">
      <w:start w:val="1"/>
      <w:numFmt w:val="bullet"/>
      <w:lvlText w:val="o"/>
      <w:lvlJc w:val="left"/>
      <w:pPr>
        <w:ind w:left="5900" w:hanging="360"/>
      </w:pPr>
      <w:rPr>
        <w:rFonts w:ascii="Courier New" w:hAnsi="Courier New" w:cs="Courier New" w:hint="default"/>
      </w:rPr>
    </w:lvl>
    <w:lvl w:ilvl="8" w:tentative="1">
      <w:start w:val="1"/>
      <w:numFmt w:val="bullet"/>
      <w:lvlText w:val=""/>
      <w:lvlJc w:val="left"/>
      <w:pPr>
        <w:ind w:left="6620" w:hanging="360"/>
      </w:pPr>
      <w:rPr>
        <w:rFonts w:ascii="Wingdings" w:hAnsi="Wingdings" w:hint="default"/>
      </w:rPr>
    </w:lvl>
  </w:abstractNum>
  <w:abstractNum w:abstractNumId="20">
    <w:nsid w:val="694C671A"/>
    <w:multiLevelType w:val="hybridMultilevel"/>
    <w:tmpl w:val="55307F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9BA4F23"/>
    <w:multiLevelType w:val="hybridMultilevel"/>
    <w:tmpl w:val="CDC46E76"/>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2">
    <w:nsid w:val="6ADE143D"/>
    <w:multiLevelType w:val="multilevel"/>
    <w:tmpl w:val="132284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41639AE"/>
    <w:multiLevelType w:val="hybridMultilevel"/>
    <w:tmpl w:val="E15C2B34"/>
    <w:lvl w:ilvl="0">
      <w:start w:val="0"/>
      <w:numFmt w:val="bullet"/>
      <w:lvlText w:val=""/>
      <w:lvlJc w:val="left"/>
      <w:pPr>
        <w:ind w:left="836" w:hanging="360"/>
      </w:pPr>
      <w:rPr>
        <w:rFonts w:ascii="Symbol" w:eastAsia="Symbol" w:hAnsi="Symbol" w:cs="Symbol" w:hint="default"/>
        <w:b w:val="0"/>
        <w:bCs w:val="0"/>
        <w:i w:val="0"/>
        <w:iCs w:val="0"/>
        <w:spacing w:val="0"/>
        <w:w w:val="99"/>
        <w:sz w:val="22"/>
        <w:szCs w:val="22"/>
        <w:lang w:val="en-US" w:eastAsia="en-US" w:bidi="ar-SA"/>
      </w:rPr>
    </w:lvl>
    <w:lvl w:ilvl="1">
      <w:start w:val="0"/>
      <w:numFmt w:val="bullet"/>
      <w:lvlText w:val="o"/>
      <w:lvlJc w:val="left"/>
      <w:pPr>
        <w:ind w:left="1556" w:hanging="360"/>
      </w:pPr>
      <w:rPr>
        <w:rFonts w:ascii="Courier New" w:eastAsia="Courier New" w:hAnsi="Courier New" w:cs="Courier New" w:hint="default"/>
        <w:b w:val="0"/>
        <w:bCs w:val="0"/>
        <w:i w:val="0"/>
        <w:iCs w:val="0"/>
        <w:spacing w:val="0"/>
        <w:w w:val="99"/>
        <w:sz w:val="22"/>
        <w:szCs w:val="22"/>
        <w:lang w:val="en-US" w:eastAsia="en-US" w:bidi="ar-SA"/>
      </w:rPr>
    </w:lvl>
    <w:lvl w:ilvl="2">
      <w:start w:val="0"/>
      <w:numFmt w:val="bullet"/>
      <w:lvlText w:val="•"/>
      <w:lvlJc w:val="left"/>
      <w:pPr>
        <w:ind w:left="2482" w:hanging="360"/>
      </w:pPr>
      <w:rPr>
        <w:rFonts w:hint="default"/>
        <w:lang w:val="en-US" w:eastAsia="en-US" w:bidi="ar-SA"/>
      </w:rPr>
    </w:lvl>
    <w:lvl w:ilvl="3">
      <w:start w:val="0"/>
      <w:numFmt w:val="bullet"/>
      <w:lvlText w:val="•"/>
      <w:lvlJc w:val="left"/>
      <w:pPr>
        <w:ind w:left="3404" w:hanging="360"/>
      </w:pPr>
      <w:rPr>
        <w:rFonts w:hint="default"/>
        <w:lang w:val="en-US" w:eastAsia="en-US" w:bidi="ar-SA"/>
      </w:rPr>
    </w:lvl>
    <w:lvl w:ilvl="4">
      <w:start w:val="0"/>
      <w:numFmt w:val="bullet"/>
      <w:lvlText w:val="•"/>
      <w:lvlJc w:val="left"/>
      <w:pPr>
        <w:ind w:left="4326" w:hanging="360"/>
      </w:pPr>
      <w:rPr>
        <w:rFonts w:hint="default"/>
        <w:lang w:val="en-US" w:eastAsia="en-US" w:bidi="ar-SA"/>
      </w:rPr>
    </w:lvl>
    <w:lvl w:ilvl="5">
      <w:start w:val="0"/>
      <w:numFmt w:val="bullet"/>
      <w:lvlText w:val="•"/>
      <w:lvlJc w:val="left"/>
      <w:pPr>
        <w:ind w:left="5248" w:hanging="360"/>
      </w:pPr>
      <w:rPr>
        <w:rFonts w:hint="default"/>
        <w:lang w:val="en-US" w:eastAsia="en-US" w:bidi="ar-SA"/>
      </w:rPr>
    </w:lvl>
    <w:lvl w:ilvl="6">
      <w:start w:val="0"/>
      <w:numFmt w:val="bullet"/>
      <w:lvlText w:val="•"/>
      <w:lvlJc w:val="left"/>
      <w:pPr>
        <w:ind w:left="6171" w:hanging="360"/>
      </w:pPr>
      <w:rPr>
        <w:rFonts w:hint="default"/>
        <w:lang w:val="en-US" w:eastAsia="en-US" w:bidi="ar-SA"/>
      </w:rPr>
    </w:lvl>
    <w:lvl w:ilvl="7">
      <w:start w:val="0"/>
      <w:numFmt w:val="bullet"/>
      <w:lvlText w:val="•"/>
      <w:lvlJc w:val="left"/>
      <w:pPr>
        <w:ind w:left="7093" w:hanging="360"/>
      </w:pPr>
      <w:rPr>
        <w:rFonts w:hint="default"/>
        <w:lang w:val="en-US" w:eastAsia="en-US" w:bidi="ar-SA"/>
      </w:rPr>
    </w:lvl>
    <w:lvl w:ilvl="8">
      <w:start w:val="0"/>
      <w:numFmt w:val="bullet"/>
      <w:lvlText w:val="•"/>
      <w:lvlJc w:val="left"/>
      <w:pPr>
        <w:ind w:left="8015" w:hanging="360"/>
      </w:pPr>
      <w:rPr>
        <w:rFonts w:hint="default"/>
        <w:lang w:val="en-US" w:eastAsia="en-US" w:bidi="ar-SA"/>
      </w:rPr>
    </w:lvl>
  </w:abstractNum>
  <w:abstractNum w:abstractNumId="24">
    <w:nsid w:val="78D4326D"/>
    <w:multiLevelType w:val="hybridMultilevel"/>
    <w:tmpl w:val="67E06A86"/>
    <w:lvl w:ilvl="0">
      <w:start w:val="1"/>
      <w:numFmt w:val="bullet"/>
      <w:lvlText w:val="o"/>
      <w:lvlJc w:val="left"/>
      <w:pPr>
        <w:ind w:left="1555" w:hanging="360"/>
      </w:pPr>
      <w:rPr>
        <w:rFonts w:ascii="Courier New" w:hAnsi="Courier New" w:cs="Courier New" w:hint="default"/>
      </w:rPr>
    </w:lvl>
    <w:lvl w:ilvl="1" w:tentative="1">
      <w:start w:val="1"/>
      <w:numFmt w:val="bullet"/>
      <w:lvlText w:val="o"/>
      <w:lvlJc w:val="left"/>
      <w:pPr>
        <w:ind w:left="2275" w:hanging="360"/>
      </w:pPr>
      <w:rPr>
        <w:rFonts w:ascii="Courier New" w:hAnsi="Courier New" w:cs="Courier New" w:hint="default"/>
      </w:rPr>
    </w:lvl>
    <w:lvl w:ilvl="2" w:tentative="1">
      <w:start w:val="1"/>
      <w:numFmt w:val="bullet"/>
      <w:lvlText w:val=""/>
      <w:lvlJc w:val="left"/>
      <w:pPr>
        <w:ind w:left="2995" w:hanging="360"/>
      </w:pPr>
      <w:rPr>
        <w:rFonts w:ascii="Wingdings" w:hAnsi="Wingdings" w:hint="default"/>
      </w:rPr>
    </w:lvl>
    <w:lvl w:ilvl="3" w:tentative="1">
      <w:start w:val="1"/>
      <w:numFmt w:val="bullet"/>
      <w:lvlText w:val=""/>
      <w:lvlJc w:val="left"/>
      <w:pPr>
        <w:ind w:left="3715" w:hanging="360"/>
      </w:pPr>
      <w:rPr>
        <w:rFonts w:ascii="Symbol" w:hAnsi="Symbol" w:hint="default"/>
      </w:rPr>
    </w:lvl>
    <w:lvl w:ilvl="4" w:tentative="1">
      <w:start w:val="1"/>
      <w:numFmt w:val="bullet"/>
      <w:lvlText w:val="o"/>
      <w:lvlJc w:val="left"/>
      <w:pPr>
        <w:ind w:left="4435" w:hanging="360"/>
      </w:pPr>
      <w:rPr>
        <w:rFonts w:ascii="Courier New" w:hAnsi="Courier New" w:cs="Courier New" w:hint="default"/>
      </w:rPr>
    </w:lvl>
    <w:lvl w:ilvl="5" w:tentative="1">
      <w:start w:val="1"/>
      <w:numFmt w:val="bullet"/>
      <w:lvlText w:val=""/>
      <w:lvlJc w:val="left"/>
      <w:pPr>
        <w:ind w:left="5155" w:hanging="360"/>
      </w:pPr>
      <w:rPr>
        <w:rFonts w:ascii="Wingdings" w:hAnsi="Wingdings" w:hint="default"/>
      </w:rPr>
    </w:lvl>
    <w:lvl w:ilvl="6" w:tentative="1">
      <w:start w:val="1"/>
      <w:numFmt w:val="bullet"/>
      <w:lvlText w:val=""/>
      <w:lvlJc w:val="left"/>
      <w:pPr>
        <w:ind w:left="5875" w:hanging="360"/>
      </w:pPr>
      <w:rPr>
        <w:rFonts w:ascii="Symbol" w:hAnsi="Symbol" w:hint="default"/>
      </w:rPr>
    </w:lvl>
    <w:lvl w:ilvl="7" w:tentative="1">
      <w:start w:val="1"/>
      <w:numFmt w:val="bullet"/>
      <w:lvlText w:val="o"/>
      <w:lvlJc w:val="left"/>
      <w:pPr>
        <w:ind w:left="6595" w:hanging="360"/>
      </w:pPr>
      <w:rPr>
        <w:rFonts w:ascii="Courier New" w:hAnsi="Courier New" w:cs="Courier New" w:hint="default"/>
      </w:rPr>
    </w:lvl>
    <w:lvl w:ilvl="8" w:tentative="1">
      <w:start w:val="1"/>
      <w:numFmt w:val="bullet"/>
      <w:lvlText w:val=""/>
      <w:lvlJc w:val="left"/>
      <w:pPr>
        <w:ind w:left="7315" w:hanging="360"/>
      </w:pPr>
      <w:rPr>
        <w:rFonts w:ascii="Wingdings" w:hAnsi="Wingdings" w:hint="default"/>
      </w:rPr>
    </w:lvl>
  </w:abstractNum>
  <w:abstractNum w:abstractNumId="25">
    <w:nsid w:val="79C42E20"/>
    <w:multiLevelType w:val="hybridMultilevel"/>
    <w:tmpl w:val="10F4D2DC"/>
    <w:lvl w:ilvl="0">
      <w:start w:val="1"/>
      <w:numFmt w:val="lowerLetter"/>
      <w:lvlText w:val="(%1)"/>
      <w:lvlJc w:val="left"/>
      <w:pPr>
        <w:ind w:left="1080" w:hanging="360"/>
      </w:pPr>
      <w:rPr>
        <w:rFonts w:hint="default"/>
        <w:b w:val="0"/>
        <w:bCs w:val="0"/>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6">
    <w:nsid w:val="7EA55663"/>
    <w:multiLevelType w:val="hybridMultilevel"/>
    <w:tmpl w:val="BFA0127E"/>
    <w:lvl w:ilvl="0">
      <w:start w:val="1"/>
      <w:numFmt w:val="bullet"/>
      <w:lvlText w:val=""/>
      <w:lvlJc w:val="left"/>
      <w:pPr>
        <w:ind w:left="1980" w:hanging="360"/>
      </w:pPr>
      <w:rPr>
        <w:rFonts w:ascii="Symbol" w:hAnsi="Symbol" w:hint="default"/>
      </w:rPr>
    </w:lvl>
    <w:lvl w:ilvl="1" w:tentative="1">
      <w:start w:val="1"/>
      <w:numFmt w:val="bullet"/>
      <w:lvlText w:val="o"/>
      <w:lvlJc w:val="left"/>
      <w:pPr>
        <w:ind w:left="2700" w:hanging="360"/>
      </w:pPr>
      <w:rPr>
        <w:rFonts w:ascii="Courier New" w:hAnsi="Courier New" w:cs="Courier New" w:hint="default"/>
      </w:rPr>
    </w:lvl>
    <w:lvl w:ilvl="2" w:tentative="1">
      <w:start w:val="1"/>
      <w:numFmt w:val="bullet"/>
      <w:lvlText w:val=""/>
      <w:lvlJc w:val="left"/>
      <w:pPr>
        <w:ind w:left="3420" w:hanging="360"/>
      </w:pPr>
      <w:rPr>
        <w:rFonts w:ascii="Wingdings" w:hAnsi="Wingdings" w:hint="default"/>
      </w:rPr>
    </w:lvl>
    <w:lvl w:ilvl="3" w:tentative="1">
      <w:start w:val="1"/>
      <w:numFmt w:val="bullet"/>
      <w:lvlText w:val=""/>
      <w:lvlJc w:val="left"/>
      <w:pPr>
        <w:ind w:left="4140" w:hanging="360"/>
      </w:pPr>
      <w:rPr>
        <w:rFonts w:ascii="Symbol" w:hAnsi="Symbol" w:hint="default"/>
      </w:rPr>
    </w:lvl>
    <w:lvl w:ilvl="4" w:tentative="1">
      <w:start w:val="1"/>
      <w:numFmt w:val="bullet"/>
      <w:lvlText w:val="o"/>
      <w:lvlJc w:val="left"/>
      <w:pPr>
        <w:ind w:left="4860" w:hanging="360"/>
      </w:pPr>
      <w:rPr>
        <w:rFonts w:ascii="Courier New" w:hAnsi="Courier New" w:cs="Courier New" w:hint="default"/>
      </w:rPr>
    </w:lvl>
    <w:lvl w:ilvl="5" w:tentative="1">
      <w:start w:val="1"/>
      <w:numFmt w:val="bullet"/>
      <w:lvlText w:val=""/>
      <w:lvlJc w:val="left"/>
      <w:pPr>
        <w:ind w:left="5580" w:hanging="360"/>
      </w:pPr>
      <w:rPr>
        <w:rFonts w:ascii="Wingdings" w:hAnsi="Wingdings" w:hint="default"/>
      </w:rPr>
    </w:lvl>
    <w:lvl w:ilvl="6" w:tentative="1">
      <w:start w:val="1"/>
      <w:numFmt w:val="bullet"/>
      <w:lvlText w:val=""/>
      <w:lvlJc w:val="left"/>
      <w:pPr>
        <w:ind w:left="6300" w:hanging="360"/>
      </w:pPr>
      <w:rPr>
        <w:rFonts w:ascii="Symbol" w:hAnsi="Symbol" w:hint="default"/>
      </w:rPr>
    </w:lvl>
    <w:lvl w:ilvl="7" w:tentative="1">
      <w:start w:val="1"/>
      <w:numFmt w:val="bullet"/>
      <w:lvlText w:val="o"/>
      <w:lvlJc w:val="left"/>
      <w:pPr>
        <w:ind w:left="7020" w:hanging="360"/>
      </w:pPr>
      <w:rPr>
        <w:rFonts w:ascii="Courier New" w:hAnsi="Courier New" w:cs="Courier New" w:hint="default"/>
      </w:rPr>
    </w:lvl>
    <w:lvl w:ilvl="8" w:tentative="1">
      <w:start w:val="1"/>
      <w:numFmt w:val="bullet"/>
      <w:lvlText w:val=""/>
      <w:lvlJc w:val="left"/>
      <w:pPr>
        <w:ind w:left="7740" w:hanging="360"/>
      </w:pPr>
      <w:rPr>
        <w:rFonts w:ascii="Wingdings" w:hAnsi="Wingdings" w:hint="default"/>
      </w:rPr>
    </w:lvl>
  </w:abstractNum>
  <w:num w:numId="1" w16cid:durableId="802382053">
    <w:abstractNumId w:val="23"/>
  </w:num>
  <w:num w:numId="2" w16cid:durableId="1326322462">
    <w:abstractNumId w:val="13"/>
  </w:num>
  <w:num w:numId="3" w16cid:durableId="894052284">
    <w:abstractNumId w:val="3"/>
  </w:num>
  <w:num w:numId="4" w16cid:durableId="222571471">
    <w:abstractNumId w:val="14"/>
  </w:num>
  <w:num w:numId="5" w16cid:durableId="1479616467">
    <w:abstractNumId w:val="24"/>
  </w:num>
  <w:num w:numId="6" w16cid:durableId="91558556">
    <w:abstractNumId w:val="10"/>
  </w:num>
  <w:num w:numId="7" w16cid:durableId="2007710168">
    <w:abstractNumId w:val="17"/>
  </w:num>
  <w:num w:numId="8" w16cid:durableId="377701547">
    <w:abstractNumId w:val="6"/>
  </w:num>
  <w:num w:numId="9" w16cid:durableId="590747014">
    <w:abstractNumId w:val="21"/>
  </w:num>
  <w:num w:numId="10" w16cid:durableId="447941594">
    <w:abstractNumId w:val="19"/>
  </w:num>
  <w:num w:numId="11" w16cid:durableId="49308674">
    <w:abstractNumId w:val="20"/>
  </w:num>
  <w:num w:numId="12" w16cid:durableId="173344143">
    <w:abstractNumId w:val="25"/>
  </w:num>
  <w:num w:numId="13" w16cid:durableId="1474442412">
    <w:abstractNumId w:val="18"/>
  </w:num>
  <w:num w:numId="14" w16cid:durableId="1730347666">
    <w:abstractNumId w:val="22"/>
  </w:num>
  <w:num w:numId="15" w16cid:durableId="511650028">
    <w:abstractNumId w:val="4"/>
  </w:num>
  <w:num w:numId="16" w16cid:durableId="2133212206">
    <w:abstractNumId w:val="0"/>
  </w:num>
  <w:num w:numId="17" w16cid:durableId="1299336788">
    <w:abstractNumId w:val="7"/>
  </w:num>
  <w:num w:numId="18" w16cid:durableId="1819613796">
    <w:abstractNumId w:val="11"/>
  </w:num>
  <w:num w:numId="19" w16cid:durableId="1335066009">
    <w:abstractNumId w:val="8"/>
  </w:num>
  <w:num w:numId="20" w16cid:durableId="1130707400">
    <w:abstractNumId w:val="26"/>
  </w:num>
  <w:num w:numId="21" w16cid:durableId="1579631166">
    <w:abstractNumId w:val="12"/>
  </w:num>
  <w:num w:numId="22" w16cid:durableId="1202086671">
    <w:abstractNumId w:val="1"/>
  </w:num>
  <w:num w:numId="23" w16cid:durableId="1327125406">
    <w:abstractNumId w:val="9"/>
  </w:num>
  <w:num w:numId="24" w16cid:durableId="61946879">
    <w:abstractNumId w:val="16"/>
  </w:num>
  <w:num w:numId="25" w16cid:durableId="1690256207">
    <w:abstractNumId w:val="2"/>
  </w:num>
  <w:num w:numId="26" w16cid:durableId="1101994906">
    <w:abstractNumId w:val="5"/>
  </w:num>
  <w:num w:numId="27" w16cid:durableId="16732193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ED0"/>
    <w:rsid w:val="00000C6A"/>
    <w:rsid w:val="000010AF"/>
    <w:rsid w:val="000012AB"/>
    <w:rsid w:val="000043EB"/>
    <w:rsid w:val="00010AA2"/>
    <w:rsid w:val="00011998"/>
    <w:rsid w:val="0001438B"/>
    <w:rsid w:val="000151DF"/>
    <w:rsid w:val="00020493"/>
    <w:rsid w:val="00021FB1"/>
    <w:rsid w:val="000254E1"/>
    <w:rsid w:val="00026827"/>
    <w:rsid w:val="00030A62"/>
    <w:rsid w:val="00032214"/>
    <w:rsid w:val="000326F3"/>
    <w:rsid w:val="00032812"/>
    <w:rsid w:val="00037DA4"/>
    <w:rsid w:val="000407FF"/>
    <w:rsid w:val="00041767"/>
    <w:rsid w:val="000418A3"/>
    <w:rsid w:val="000452A5"/>
    <w:rsid w:val="00046933"/>
    <w:rsid w:val="00047C84"/>
    <w:rsid w:val="00053075"/>
    <w:rsid w:val="0005481E"/>
    <w:rsid w:val="00055793"/>
    <w:rsid w:val="00055DD1"/>
    <w:rsid w:val="00065299"/>
    <w:rsid w:val="00070C14"/>
    <w:rsid w:val="0007114C"/>
    <w:rsid w:val="00072A7A"/>
    <w:rsid w:val="00077966"/>
    <w:rsid w:val="00077E0C"/>
    <w:rsid w:val="0008224B"/>
    <w:rsid w:val="00083896"/>
    <w:rsid w:val="00083CC8"/>
    <w:rsid w:val="00087887"/>
    <w:rsid w:val="00090592"/>
    <w:rsid w:val="00094669"/>
    <w:rsid w:val="00094DEB"/>
    <w:rsid w:val="0009596A"/>
    <w:rsid w:val="00096A0F"/>
    <w:rsid w:val="000A12FD"/>
    <w:rsid w:val="000A3AA1"/>
    <w:rsid w:val="000A4307"/>
    <w:rsid w:val="000A6008"/>
    <w:rsid w:val="000B03E8"/>
    <w:rsid w:val="000B2725"/>
    <w:rsid w:val="000B4BEA"/>
    <w:rsid w:val="000B5D90"/>
    <w:rsid w:val="000B637E"/>
    <w:rsid w:val="000B69A0"/>
    <w:rsid w:val="000BAD3E"/>
    <w:rsid w:val="000C0456"/>
    <w:rsid w:val="000C1DF4"/>
    <w:rsid w:val="000C2BC7"/>
    <w:rsid w:val="000C612F"/>
    <w:rsid w:val="000D19F0"/>
    <w:rsid w:val="000D4AB1"/>
    <w:rsid w:val="000D7199"/>
    <w:rsid w:val="000D7384"/>
    <w:rsid w:val="000D7EB8"/>
    <w:rsid w:val="000E2575"/>
    <w:rsid w:val="000E2DBA"/>
    <w:rsid w:val="000E56ED"/>
    <w:rsid w:val="000E57DA"/>
    <w:rsid w:val="000E7C96"/>
    <w:rsid w:val="000F0AA9"/>
    <w:rsid w:val="000F0B72"/>
    <w:rsid w:val="000F11BE"/>
    <w:rsid w:val="000F210C"/>
    <w:rsid w:val="000F5609"/>
    <w:rsid w:val="001000D3"/>
    <w:rsid w:val="001045A3"/>
    <w:rsid w:val="0010493A"/>
    <w:rsid w:val="00105AAF"/>
    <w:rsid w:val="0010642A"/>
    <w:rsid w:val="001065EB"/>
    <w:rsid w:val="00113208"/>
    <w:rsid w:val="00114844"/>
    <w:rsid w:val="00114C24"/>
    <w:rsid w:val="00114DB8"/>
    <w:rsid w:val="0011695E"/>
    <w:rsid w:val="00120A5E"/>
    <w:rsid w:val="00122034"/>
    <w:rsid w:val="00124522"/>
    <w:rsid w:val="00124884"/>
    <w:rsid w:val="0012525D"/>
    <w:rsid w:val="0012764C"/>
    <w:rsid w:val="00132BD3"/>
    <w:rsid w:val="00133D6E"/>
    <w:rsid w:val="0013651E"/>
    <w:rsid w:val="00136DFE"/>
    <w:rsid w:val="00137840"/>
    <w:rsid w:val="00137AE7"/>
    <w:rsid w:val="00137C3A"/>
    <w:rsid w:val="00141DD3"/>
    <w:rsid w:val="00143DB5"/>
    <w:rsid w:val="00145806"/>
    <w:rsid w:val="0015667A"/>
    <w:rsid w:val="00156CA8"/>
    <w:rsid w:val="00161CE2"/>
    <w:rsid w:val="0016785D"/>
    <w:rsid w:val="00171954"/>
    <w:rsid w:val="0017306D"/>
    <w:rsid w:val="00180D5F"/>
    <w:rsid w:val="00187DA9"/>
    <w:rsid w:val="00191BB5"/>
    <w:rsid w:val="0019299C"/>
    <w:rsid w:val="00192B39"/>
    <w:rsid w:val="00193B76"/>
    <w:rsid w:val="00193E73"/>
    <w:rsid w:val="00193F27"/>
    <w:rsid w:val="001A178B"/>
    <w:rsid w:val="001A2F44"/>
    <w:rsid w:val="001A3505"/>
    <w:rsid w:val="001A48E7"/>
    <w:rsid w:val="001A5DDB"/>
    <w:rsid w:val="001A5F8C"/>
    <w:rsid w:val="001B1483"/>
    <w:rsid w:val="001B2895"/>
    <w:rsid w:val="001B6160"/>
    <w:rsid w:val="001B74F6"/>
    <w:rsid w:val="001B7D23"/>
    <w:rsid w:val="001C14AB"/>
    <w:rsid w:val="001C1B67"/>
    <w:rsid w:val="001C369E"/>
    <w:rsid w:val="001C6CEE"/>
    <w:rsid w:val="001D1B54"/>
    <w:rsid w:val="001D2526"/>
    <w:rsid w:val="001D4D2B"/>
    <w:rsid w:val="001D5020"/>
    <w:rsid w:val="001D7E00"/>
    <w:rsid w:val="001E0D41"/>
    <w:rsid w:val="001E1603"/>
    <w:rsid w:val="001E3350"/>
    <w:rsid w:val="001E7F00"/>
    <w:rsid w:val="001F4C52"/>
    <w:rsid w:val="001F50F7"/>
    <w:rsid w:val="001F5344"/>
    <w:rsid w:val="001F5C29"/>
    <w:rsid w:val="002016A4"/>
    <w:rsid w:val="00202B25"/>
    <w:rsid w:val="00210C16"/>
    <w:rsid w:val="00210E31"/>
    <w:rsid w:val="002119CF"/>
    <w:rsid w:val="0021334A"/>
    <w:rsid w:val="00214A2F"/>
    <w:rsid w:val="0021595E"/>
    <w:rsid w:val="00215BB5"/>
    <w:rsid w:val="00216EA6"/>
    <w:rsid w:val="0022085F"/>
    <w:rsid w:val="00223581"/>
    <w:rsid w:val="002235D0"/>
    <w:rsid w:val="00223BE0"/>
    <w:rsid w:val="00223F5D"/>
    <w:rsid w:val="0022405D"/>
    <w:rsid w:val="0022627B"/>
    <w:rsid w:val="00227408"/>
    <w:rsid w:val="002275FF"/>
    <w:rsid w:val="00227D60"/>
    <w:rsid w:val="00227E2D"/>
    <w:rsid w:val="00231380"/>
    <w:rsid w:val="002322E4"/>
    <w:rsid w:val="002326FE"/>
    <w:rsid w:val="00232DB7"/>
    <w:rsid w:val="00233BB5"/>
    <w:rsid w:val="00234E4B"/>
    <w:rsid w:val="002355E1"/>
    <w:rsid w:val="002359D5"/>
    <w:rsid w:val="00235E27"/>
    <w:rsid w:val="002363DB"/>
    <w:rsid w:val="00237541"/>
    <w:rsid w:val="00246153"/>
    <w:rsid w:val="002463A8"/>
    <w:rsid w:val="00262D79"/>
    <w:rsid w:val="00267961"/>
    <w:rsid w:val="00270C31"/>
    <w:rsid w:val="00273512"/>
    <w:rsid w:val="00275D86"/>
    <w:rsid w:val="00276E5D"/>
    <w:rsid w:val="002825B2"/>
    <w:rsid w:val="00282D7D"/>
    <w:rsid w:val="002835D8"/>
    <w:rsid w:val="00283ED3"/>
    <w:rsid w:val="00296B89"/>
    <w:rsid w:val="00296E51"/>
    <w:rsid w:val="00296F8E"/>
    <w:rsid w:val="002975DF"/>
    <w:rsid w:val="00297CA4"/>
    <w:rsid w:val="002A17ED"/>
    <w:rsid w:val="002A4FB8"/>
    <w:rsid w:val="002A6A95"/>
    <w:rsid w:val="002B2E72"/>
    <w:rsid w:val="002B3271"/>
    <w:rsid w:val="002B5676"/>
    <w:rsid w:val="002C2807"/>
    <w:rsid w:val="002C54D4"/>
    <w:rsid w:val="002C7490"/>
    <w:rsid w:val="002C76B7"/>
    <w:rsid w:val="002D1566"/>
    <w:rsid w:val="002D3660"/>
    <w:rsid w:val="002D5AE9"/>
    <w:rsid w:val="002D5FC3"/>
    <w:rsid w:val="002D6CEE"/>
    <w:rsid w:val="002E0FFF"/>
    <w:rsid w:val="002E141E"/>
    <w:rsid w:val="002E1782"/>
    <w:rsid w:val="002E1DCC"/>
    <w:rsid w:val="002E5F3A"/>
    <w:rsid w:val="002E6BBF"/>
    <w:rsid w:val="002F557B"/>
    <w:rsid w:val="002F5C49"/>
    <w:rsid w:val="002F67B3"/>
    <w:rsid w:val="00300846"/>
    <w:rsid w:val="00300EAB"/>
    <w:rsid w:val="00302266"/>
    <w:rsid w:val="00304B8B"/>
    <w:rsid w:val="00307308"/>
    <w:rsid w:val="003150A9"/>
    <w:rsid w:val="003169B0"/>
    <w:rsid w:val="0031770F"/>
    <w:rsid w:val="00324603"/>
    <w:rsid w:val="00324A8E"/>
    <w:rsid w:val="00325624"/>
    <w:rsid w:val="00327A66"/>
    <w:rsid w:val="00330E61"/>
    <w:rsid w:val="003317C5"/>
    <w:rsid w:val="00331E22"/>
    <w:rsid w:val="00336542"/>
    <w:rsid w:val="00336810"/>
    <w:rsid w:val="00337ED6"/>
    <w:rsid w:val="00341105"/>
    <w:rsid w:val="00342A37"/>
    <w:rsid w:val="003505CC"/>
    <w:rsid w:val="00351774"/>
    <w:rsid w:val="003531B6"/>
    <w:rsid w:val="00355D83"/>
    <w:rsid w:val="0035689B"/>
    <w:rsid w:val="0036163B"/>
    <w:rsid w:val="003623A5"/>
    <w:rsid w:val="00364570"/>
    <w:rsid w:val="0036526C"/>
    <w:rsid w:val="0036601E"/>
    <w:rsid w:val="003666A6"/>
    <w:rsid w:val="0037233B"/>
    <w:rsid w:val="003731B4"/>
    <w:rsid w:val="0037320D"/>
    <w:rsid w:val="003739C4"/>
    <w:rsid w:val="00373E8B"/>
    <w:rsid w:val="00376BC3"/>
    <w:rsid w:val="00377A34"/>
    <w:rsid w:val="0038007E"/>
    <w:rsid w:val="0038310A"/>
    <w:rsid w:val="00387876"/>
    <w:rsid w:val="0039125E"/>
    <w:rsid w:val="003923D0"/>
    <w:rsid w:val="00392882"/>
    <w:rsid w:val="00395E3D"/>
    <w:rsid w:val="00395F5A"/>
    <w:rsid w:val="0039694A"/>
    <w:rsid w:val="003A2B1C"/>
    <w:rsid w:val="003A3FEA"/>
    <w:rsid w:val="003A4224"/>
    <w:rsid w:val="003A56DA"/>
    <w:rsid w:val="003A6F5B"/>
    <w:rsid w:val="003B225D"/>
    <w:rsid w:val="003C0CBD"/>
    <w:rsid w:val="003C1A3C"/>
    <w:rsid w:val="003C288C"/>
    <w:rsid w:val="003C306B"/>
    <w:rsid w:val="003C3AAB"/>
    <w:rsid w:val="003C4155"/>
    <w:rsid w:val="003C58CB"/>
    <w:rsid w:val="003C7FE6"/>
    <w:rsid w:val="003D7480"/>
    <w:rsid w:val="003E45F0"/>
    <w:rsid w:val="003F01FB"/>
    <w:rsid w:val="003F0D03"/>
    <w:rsid w:val="003F2132"/>
    <w:rsid w:val="003F22B2"/>
    <w:rsid w:val="003F658E"/>
    <w:rsid w:val="004016A1"/>
    <w:rsid w:val="00404C27"/>
    <w:rsid w:val="00407121"/>
    <w:rsid w:val="0040715F"/>
    <w:rsid w:val="004101D5"/>
    <w:rsid w:val="0041403F"/>
    <w:rsid w:val="00415F25"/>
    <w:rsid w:val="00416C77"/>
    <w:rsid w:val="00422591"/>
    <w:rsid w:val="00424009"/>
    <w:rsid w:val="004246F4"/>
    <w:rsid w:val="00426B49"/>
    <w:rsid w:val="00431BB7"/>
    <w:rsid w:val="00435708"/>
    <w:rsid w:val="00435C1D"/>
    <w:rsid w:val="004366E7"/>
    <w:rsid w:val="00437DEB"/>
    <w:rsid w:val="00441D0C"/>
    <w:rsid w:val="004421C5"/>
    <w:rsid w:val="004431F3"/>
    <w:rsid w:val="00444AAC"/>
    <w:rsid w:val="004501CF"/>
    <w:rsid w:val="00450676"/>
    <w:rsid w:val="00452906"/>
    <w:rsid w:val="004544DC"/>
    <w:rsid w:val="00455105"/>
    <w:rsid w:val="0045605B"/>
    <w:rsid w:val="00457561"/>
    <w:rsid w:val="00457E79"/>
    <w:rsid w:val="004608F3"/>
    <w:rsid w:val="004637A1"/>
    <w:rsid w:val="0046592A"/>
    <w:rsid w:val="00467C23"/>
    <w:rsid w:val="004723B0"/>
    <w:rsid w:val="0047443B"/>
    <w:rsid w:val="00475606"/>
    <w:rsid w:val="00476DBA"/>
    <w:rsid w:val="00481D7F"/>
    <w:rsid w:val="004824FB"/>
    <w:rsid w:val="00483148"/>
    <w:rsid w:val="004840D9"/>
    <w:rsid w:val="00484F1F"/>
    <w:rsid w:val="00485713"/>
    <w:rsid w:val="00490F01"/>
    <w:rsid w:val="00494932"/>
    <w:rsid w:val="004967AC"/>
    <w:rsid w:val="004A0A52"/>
    <w:rsid w:val="004A451C"/>
    <w:rsid w:val="004A5C9E"/>
    <w:rsid w:val="004B09DF"/>
    <w:rsid w:val="004B2B90"/>
    <w:rsid w:val="004B644F"/>
    <w:rsid w:val="004B6551"/>
    <w:rsid w:val="004B70CC"/>
    <w:rsid w:val="004B7406"/>
    <w:rsid w:val="004B772A"/>
    <w:rsid w:val="004B7FD4"/>
    <w:rsid w:val="004C0081"/>
    <w:rsid w:val="004C0364"/>
    <w:rsid w:val="004C036B"/>
    <w:rsid w:val="004C06DD"/>
    <w:rsid w:val="004C2DDF"/>
    <w:rsid w:val="004C62DD"/>
    <w:rsid w:val="004C62ED"/>
    <w:rsid w:val="004C6A60"/>
    <w:rsid w:val="004D0D38"/>
    <w:rsid w:val="004D22E4"/>
    <w:rsid w:val="004D3176"/>
    <w:rsid w:val="004D4A90"/>
    <w:rsid w:val="004D5116"/>
    <w:rsid w:val="004D6BC5"/>
    <w:rsid w:val="004E4B71"/>
    <w:rsid w:val="004E7447"/>
    <w:rsid w:val="004E7B89"/>
    <w:rsid w:val="004F16C2"/>
    <w:rsid w:val="004F2050"/>
    <w:rsid w:val="004F2941"/>
    <w:rsid w:val="004F3AA6"/>
    <w:rsid w:val="004F4C18"/>
    <w:rsid w:val="00500295"/>
    <w:rsid w:val="00500D3D"/>
    <w:rsid w:val="00501A45"/>
    <w:rsid w:val="00504974"/>
    <w:rsid w:val="0050509D"/>
    <w:rsid w:val="00506D83"/>
    <w:rsid w:val="00511958"/>
    <w:rsid w:val="0051426F"/>
    <w:rsid w:val="00514913"/>
    <w:rsid w:val="005149A9"/>
    <w:rsid w:val="00517A67"/>
    <w:rsid w:val="005240DF"/>
    <w:rsid w:val="00525710"/>
    <w:rsid w:val="0053041F"/>
    <w:rsid w:val="00532B2E"/>
    <w:rsid w:val="00533A58"/>
    <w:rsid w:val="005369BC"/>
    <w:rsid w:val="00537B13"/>
    <w:rsid w:val="0054380D"/>
    <w:rsid w:val="00543C9E"/>
    <w:rsid w:val="0054432D"/>
    <w:rsid w:val="005474F4"/>
    <w:rsid w:val="0055022C"/>
    <w:rsid w:val="00552D9B"/>
    <w:rsid w:val="0055393D"/>
    <w:rsid w:val="005557BF"/>
    <w:rsid w:val="0055744B"/>
    <w:rsid w:val="005575E1"/>
    <w:rsid w:val="005628AB"/>
    <w:rsid w:val="00563161"/>
    <w:rsid w:val="005632A3"/>
    <w:rsid w:val="00563922"/>
    <w:rsid w:val="005704B1"/>
    <w:rsid w:val="00570568"/>
    <w:rsid w:val="00572060"/>
    <w:rsid w:val="00573BED"/>
    <w:rsid w:val="0057476A"/>
    <w:rsid w:val="00574CBF"/>
    <w:rsid w:val="005764FC"/>
    <w:rsid w:val="00581046"/>
    <w:rsid w:val="005812AD"/>
    <w:rsid w:val="00585139"/>
    <w:rsid w:val="00585AB2"/>
    <w:rsid w:val="005A1FFB"/>
    <w:rsid w:val="005A2A28"/>
    <w:rsid w:val="005A48A6"/>
    <w:rsid w:val="005A511C"/>
    <w:rsid w:val="005A52DD"/>
    <w:rsid w:val="005A53AC"/>
    <w:rsid w:val="005A64A5"/>
    <w:rsid w:val="005B0E0F"/>
    <w:rsid w:val="005B1DB6"/>
    <w:rsid w:val="005B3294"/>
    <w:rsid w:val="005B3736"/>
    <w:rsid w:val="005B4D8D"/>
    <w:rsid w:val="005B58A1"/>
    <w:rsid w:val="005B67C4"/>
    <w:rsid w:val="005C0D45"/>
    <w:rsid w:val="005C1A94"/>
    <w:rsid w:val="005C2B97"/>
    <w:rsid w:val="005C3B94"/>
    <w:rsid w:val="005C4519"/>
    <w:rsid w:val="005C6F53"/>
    <w:rsid w:val="005C7867"/>
    <w:rsid w:val="005D5FA5"/>
    <w:rsid w:val="005D796A"/>
    <w:rsid w:val="005E2A55"/>
    <w:rsid w:val="005E3F7A"/>
    <w:rsid w:val="005E4BF1"/>
    <w:rsid w:val="005E4F66"/>
    <w:rsid w:val="005E5589"/>
    <w:rsid w:val="005E759B"/>
    <w:rsid w:val="005E7C01"/>
    <w:rsid w:val="005F0232"/>
    <w:rsid w:val="005F1BFD"/>
    <w:rsid w:val="005F2CD1"/>
    <w:rsid w:val="005F3ECE"/>
    <w:rsid w:val="005F437D"/>
    <w:rsid w:val="005F4A16"/>
    <w:rsid w:val="005F4BD2"/>
    <w:rsid w:val="005F748A"/>
    <w:rsid w:val="006021F6"/>
    <w:rsid w:val="006023BB"/>
    <w:rsid w:val="00604F49"/>
    <w:rsid w:val="00612BAC"/>
    <w:rsid w:val="00613F4C"/>
    <w:rsid w:val="00615BB3"/>
    <w:rsid w:val="00623FE4"/>
    <w:rsid w:val="006241E2"/>
    <w:rsid w:val="0063064E"/>
    <w:rsid w:val="00632D05"/>
    <w:rsid w:val="00633BD2"/>
    <w:rsid w:val="00633C55"/>
    <w:rsid w:val="006426C1"/>
    <w:rsid w:val="006445EE"/>
    <w:rsid w:val="00647324"/>
    <w:rsid w:val="00651B98"/>
    <w:rsid w:val="00654A9F"/>
    <w:rsid w:val="00657571"/>
    <w:rsid w:val="0065776F"/>
    <w:rsid w:val="006619C4"/>
    <w:rsid w:val="006626E5"/>
    <w:rsid w:val="00664ACF"/>
    <w:rsid w:val="00667D46"/>
    <w:rsid w:val="00670FC3"/>
    <w:rsid w:val="0067471F"/>
    <w:rsid w:val="0067501F"/>
    <w:rsid w:val="006802BB"/>
    <w:rsid w:val="0068062E"/>
    <w:rsid w:val="00684635"/>
    <w:rsid w:val="00690187"/>
    <w:rsid w:val="00693FCE"/>
    <w:rsid w:val="00694241"/>
    <w:rsid w:val="00694422"/>
    <w:rsid w:val="00697079"/>
    <w:rsid w:val="006977FB"/>
    <w:rsid w:val="006A029E"/>
    <w:rsid w:val="006A34DF"/>
    <w:rsid w:val="006A3C22"/>
    <w:rsid w:val="006A5128"/>
    <w:rsid w:val="006A5218"/>
    <w:rsid w:val="006B1646"/>
    <w:rsid w:val="006B5AC5"/>
    <w:rsid w:val="006C5258"/>
    <w:rsid w:val="006C5979"/>
    <w:rsid w:val="006C6A34"/>
    <w:rsid w:val="006C6B22"/>
    <w:rsid w:val="006D1C90"/>
    <w:rsid w:val="006D622D"/>
    <w:rsid w:val="006D7E4D"/>
    <w:rsid w:val="006E085D"/>
    <w:rsid w:val="006E1438"/>
    <w:rsid w:val="006E20E4"/>
    <w:rsid w:val="006E286B"/>
    <w:rsid w:val="006E2A3A"/>
    <w:rsid w:val="006E42C4"/>
    <w:rsid w:val="006E4806"/>
    <w:rsid w:val="006E54C3"/>
    <w:rsid w:val="006E5D25"/>
    <w:rsid w:val="006F1357"/>
    <w:rsid w:val="006F201B"/>
    <w:rsid w:val="006F3C6D"/>
    <w:rsid w:val="006F50CD"/>
    <w:rsid w:val="007049EC"/>
    <w:rsid w:val="00707FB6"/>
    <w:rsid w:val="00715EEA"/>
    <w:rsid w:val="00716416"/>
    <w:rsid w:val="00716436"/>
    <w:rsid w:val="007170A1"/>
    <w:rsid w:val="00722DC3"/>
    <w:rsid w:val="00724E49"/>
    <w:rsid w:val="00727267"/>
    <w:rsid w:val="00731652"/>
    <w:rsid w:val="0073389A"/>
    <w:rsid w:val="007368F2"/>
    <w:rsid w:val="00743116"/>
    <w:rsid w:val="00745D13"/>
    <w:rsid w:val="00745F11"/>
    <w:rsid w:val="007460D3"/>
    <w:rsid w:val="00746B6B"/>
    <w:rsid w:val="00747705"/>
    <w:rsid w:val="00747BE7"/>
    <w:rsid w:val="0075004F"/>
    <w:rsid w:val="007508E7"/>
    <w:rsid w:val="00760BC8"/>
    <w:rsid w:val="007614C0"/>
    <w:rsid w:val="00763282"/>
    <w:rsid w:val="007643BC"/>
    <w:rsid w:val="00764A33"/>
    <w:rsid w:val="007711D9"/>
    <w:rsid w:val="00772C4D"/>
    <w:rsid w:val="00772F68"/>
    <w:rsid w:val="007741C2"/>
    <w:rsid w:val="0078025C"/>
    <w:rsid w:val="00782449"/>
    <w:rsid w:val="00783D04"/>
    <w:rsid w:val="00784D20"/>
    <w:rsid w:val="00786746"/>
    <w:rsid w:val="007874A6"/>
    <w:rsid w:val="007878A4"/>
    <w:rsid w:val="007879BE"/>
    <w:rsid w:val="00793DA4"/>
    <w:rsid w:val="007952B6"/>
    <w:rsid w:val="00795E55"/>
    <w:rsid w:val="00796738"/>
    <w:rsid w:val="007A098A"/>
    <w:rsid w:val="007A3E13"/>
    <w:rsid w:val="007A4D33"/>
    <w:rsid w:val="007A5CF1"/>
    <w:rsid w:val="007A609A"/>
    <w:rsid w:val="007A681A"/>
    <w:rsid w:val="007B04A4"/>
    <w:rsid w:val="007B4621"/>
    <w:rsid w:val="007B7236"/>
    <w:rsid w:val="007C273C"/>
    <w:rsid w:val="007C691A"/>
    <w:rsid w:val="007E0FAA"/>
    <w:rsid w:val="007E1152"/>
    <w:rsid w:val="007E1D7A"/>
    <w:rsid w:val="007E2E09"/>
    <w:rsid w:val="007F0DD9"/>
    <w:rsid w:val="007F35A4"/>
    <w:rsid w:val="007F4390"/>
    <w:rsid w:val="007F4417"/>
    <w:rsid w:val="007F590F"/>
    <w:rsid w:val="007F772D"/>
    <w:rsid w:val="007F7E76"/>
    <w:rsid w:val="008024BD"/>
    <w:rsid w:val="008024E6"/>
    <w:rsid w:val="00806997"/>
    <w:rsid w:val="00807180"/>
    <w:rsid w:val="008163FA"/>
    <w:rsid w:val="0081710F"/>
    <w:rsid w:val="008179AC"/>
    <w:rsid w:val="008216F6"/>
    <w:rsid w:val="00822DE9"/>
    <w:rsid w:val="0082554B"/>
    <w:rsid w:val="008257B9"/>
    <w:rsid w:val="00825F9C"/>
    <w:rsid w:val="00826967"/>
    <w:rsid w:val="00826C79"/>
    <w:rsid w:val="00830495"/>
    <w:rsid w:val="008329B3"/>
    <w:rsid w:val="00832FCF"/>
    <w:rsid w:val="00833175"/>
    <w:rsid w:val="00834F8F"/>
    <w:rsid w:val="00840227"/>
    <w:rsid w:val="00841C8F"/>
    <w:rsid w:val="00842D70"/>
    <w:rsid w:val="00843DE3"/>
    <w:rsid w:val="0084572B"/>
    <w:rsid w:val="00845E19"/>
    <w:rsid w:val="00854D8F"/>
    <w:rsid w:val="00861C6B"/>
    <w:rsid w:val="008660EC"/>
    <w:rsid w:val="00873FC4"/>
    <w:rsid w:val="008741B2"/>
    <w:rsid w:val="008749A9"/>
    <w:rsid w:val="00874DD5"/>
    <w:rsid w:val="00875A69"/>
    <w:rsid w:val="0087763C"/>
    <w:rsid w:val="008801E7"/>
    <w:rsid w:val="008825BD"/>
    <w:rsid w:val="00883908"/>
    <w:rsid w:val="008840CF"/>
    <w:rsid w:val="00886041"/>
    <w:rsid w:val="00887E11"/>
    <w:rsid w:val="00895837"/>
    <w:rsid w:val="008A1F73"/>
    <w:rsid w:val="008A4375"/>
    <w:rsid w:val="008A5C11"/>
    <w:rsid w:val="008B0533"/>
    <w:rsid w:val="008B1369"/>
    <w:rsid w:val="008B1AEE"/>
    <w:rsid w:val="008B3E86"/>
    <w:rsid w:val="008B6334"/>
    <w:rsid w:val="008B6EB7"/>
    <w:rsid w:val="008C0A2F"/>
    <w:rsid w:val="008D5DFC"/>
    <w:rsid w:val="008D6DE7"/>
    <w:rsid w:val="008D6F49"/>
    <w:rsid w:val="008D7AD9"/>
    <w:rsid w:val="008E1859"/>
    <w:rsid w:val="008E4186"/>
    <w:rsid w:val="008E54E3"/>
    <w:rsid w:val="008E5BCF"/>
    <w:rsid w:val="008E7B0F"/>
    <w:rsid w:val="008F1AE5"/>
    <w:rsid w:val="008F57AE"/>
    <w:rsid w:val="008F71DE"/>
    <w:rsid w:val="008F76FB"/>
    <w:rsid w:val="009003F6"/>
    <w:rsid w:val="009027C4"/>
    <w:rsid w:val="00902B51"/>
    <w:rsid w:val="00903031"/>
    <w:rsid w:val="00904499"/>
    <w:rsid w:val="00905A1C"/>
    <w:rsid w:val="0090712E"/>
    <w:rsid w:val="009079D2"/>
    <w:rsid w:val="00911CF9"/>
    <w:rsid w:val="00912EAC"/>
    <w:rsid w:val="0091301F"/>
    <w:rsid w:val="009133A7"/>
    <w:rsid w:val="00914217"/>
    <w:rsid w:val="0091454F"/>
    <w:rsid w:val="009205F6"/>
    <w:rsid w:val="00923A13"/>
    <w:rsid w:val="00923A24"/>
    <w:rsid w:val="00927C1C"/>
    <w:rsid w:val="00931CE0"/>
    <w:rsid w:val="009345A4"/>
    <w:rsid w:val="0093717A"/>
    <w:rsid w:val="00941813"/>
    <w:rsid w:val="00946602"/>
    <w:rsid w:val="00946C1C"/>
    <w:rsid w:val="00947466"/>
    <w:rsid w:val="009517C0"/>
    <w:rsid w:val="00953FC2"/>
    <w:rsid w:val="00954EAF"/>
    <w:rsid w:val="00960AE5"/>
    <w:rsid w:val="00962BD5"/>
    <w:rsid w:val="0096607C"/>
    <w:rsid w:val="00966083"/>
    <w:rsid w:val="00966DEF"/>
    <w:rsid w:val="009704A9"/>
    <w:rsid w:val="00972B1B"/>
    <w:rsid w:val="00972C56"/>
    <w:rsid w:val="00984561"/>
    <w:rsid w:val="00987A15"/>
    <w:rsid w:val="00987AA3"/>
    <w:rsid w:val="00987C21"/>
    <w:rsid w:val="0099467B"/>
    <w:rsid w:val="00995164"/>
    <w:rsid w:val="00996C59"/>
    <w:rsid w:val="009A0A81"/>
    <w:rsid w:val="009A0D6A"/>
    <w:rsid w:val="009A7BDD"/>
    <w:rsid w:val="009B0B24"/>
    <w:rsid w:val="009B2487"/>
    <w:rsid w:val="009B2CDA"/>
    <w:rsid w:val="009B3767"/>
    <w:rsid w:val="009B3818"/>
    <w:rsid w:val="009B48B4"/>
    <w:rsid w:val="009B5502"/>
    <w:rsid w:val="009B67F9"/>
    <w:rsid w:val="009B7AB9"/>
    <w:rsid w:val="009C0DA7"/>
    <w:rsid w:val="009C2074"/>
    <w:rsid w:val="009C2162"/>
    <w:rsid w:val="009C28F1"/>
    <w:rsid w:val="009C4449"/>
    <w:rsid w:val="009D00BB"/>
    <w:rsid w:val="009D19E9"/>
    <w:rsid w:val="009D1D4E"/>
    <w:rsid w:val="009D33FD"/>
    <w:rsid w:val="009D4899"/>
    <w:rsid w:val="009E0C1F"/>
    <w:rsid w:val="009E1E5E"/>
    <w:rsid w:val="009E4A52"/>
    <w:rsid w:val="009E56AE"/>
    <w:rsid w:val="009E76AC"/>
    <w:rsid w:val="009F076F"/>
    <w:rsid w:val="009F13A9"/>
    <w:rsid w:val="009F2E1A"/>
    <w:rsid w:val="009F4A52"/>
    <w:rsid w:val="009F55DF"/>
    <w:rsid w:val="009F77AB"/>
    <w:rsid w:val="009F7E71"/>
    <w:rsid w:val="00A0215F"/>
    <w:rsid w:val="00A02250"/>
    <w:rsid w:val="00A02CF2"/>
    <w:rsid w:val="00A1192B"/>
    <w:rsid w:val="00A11D03"/>
    <w:rsid w:val="00A12DEF"/>
    <w:rsid w:val="00A16397"/>
    <w:rsid w:val="00A178AC"/>
    <w:rsid w:val="00A2590E"/>
    <w:rsid w:val="00A26FDF"/>
    <w:rsid w:val="00A30C61"/>
    <w:rsid w:val="00A33E56"/>
    <w:rsid w:val="00A4017D"/>
    <w:rsid w:val="00A41C38"/>
    <w:rsid w:val="00A44008"/>
    <w:rsid w:val="00A45245"/>
    <w:rsid w:val="00A45CD1"/>
    <w:rsid w:val="00A47AF1"/>
    <w:rsid w:val="00A47C63"/>
    <w:rsid w:val="00A50B8D"/>
    <w:rsid w:val="00A518AC"/>
    <w:rsid w:val="00A522D5"/>
    <w:rsid w:val="00A53D69"/>
    <w:rsid w:val="00A55AA7"/>
    <w:rsid w:val="00A57017"/>
    <w:rsid w:val="00A5788D"/>
    <w:rsid w:val="00A57AF7"/>
    <w:rsid w:val="00A60AFF"/>
    <w:rsid w:val="00A63B15"/>
    <w:rsid w:val="00A64830"/>
    <w:rsid w:val="00A66382"/>
    <w:rsid w:val="00A70324"/>
    <w:rsid w:val="00A748C6"/>
    <w:rsid w:val="00A80DEE"/>
    <w:rsid w:val="00A80FE0"/>
    <w:rsid w:val="00A810B3"/>
    <w:rsid w:val="00A83315"/>
    <w:rsid w:val="00A8408C"/>
    <w:rsid w:val="00A86036"/>
    <w:rsid w:val="00A869C5"/>
    <w:rsid w:val="00A8771A"/>
    <w:rsid w:val="00A9061E"/>
    <w:rsid w:val="00A91D5D"/>
    <w:rsid w:val="00AA1ED1"/>
    <w:rsid w:val="00AA46C3"/>
    <w:rsid w:val="00AA49FB"/>
    <w:rsid w:val="00AA57C9"/>
    <w:rsid w:val="00AA6A56"/>
    <w:rsid w:val="00AB2018"/>
    <w:rsid w:val="00AB360D"/>
    <w:rsid w:val="00AB7111"/>
    <w:rsid w:val="00AC1484"/>
    <w:rsid w:val="00AC1636"/>
    <w:rsid w:val="00AC3700"/>
    <w:rsid w:val="00AC50B9"/>
    <w:rsid w:val="00AC6E1F"/>
    <w:rsid w:val="00AC7AC4"/>
    <w:rsid w:val="00AD1135"/>
    <w:rsid w:val="00AD26A7"/>
    <w:rsid w:val="00AD3203"/>
    <w:rsid w:val="00AD3325"/>
    <w:rsid w:val="00AD62D2"/>
    <w:rsid w:val="00AE0F42"/>
    <w:rsid w:val="00AE1409"/>
    <w:rsid w:val="00AE1558"/>
    <w:rsid w:val="00AE4A05"/>
    <w:rsid w:val="00AE4B41"/>
    <w:rsid w:val="00AE55CD"/>
    <w:rsid w:val="00AE565E"/>
    <w:rsid w:val="00AE6BEA"/>
    <w:rsid w:val="00AE6DC3"/>
    <w:rsid w:val="00AE7A3D"/>
    <w:rsid w:val="00AE7FBD"/>
    <w:rsid w:val="00AF0780"/>
    <w:rsid w:val="00AF15FD"/>
    <w:rsid w:val="00AF192C"/>
    <w:rsid w:val="00AF1F03"/>
    <w:rsid w:val="00AF243C"/>
    <w:rsid w:val="00AF2E68"/>
    <w:rsid w:val="00AF5109"/>
    <w:rsid w:val="00AF77DE"/>
    <w:rsid w:val="00B00AE2"/>
    <w:rsid w:val="00B03E46"/>
    <w:rsid w:val="00B0590E"/>
    <w:rsid w:val="00B05D31"/>
    <w:rsid w:val="00B05E38"/>
    <w:rsid w:val="00B061B4"/>
    <w:rsid w:val="00B071FC"/>
    <w:rsid w:val="00B1100E"/>
    <w:rsid w:val="00B12019"/>
    <w:rsid w:val="00B144C3"/>
    <w:rsid w:val="00B2176D"/>
    <w:rsid w:val="00B222DB"/>
    <w:rsid w:val="00B22588"/>
    <w:rsid w:val="00B23813"/>
    <w:rsid w:val="00B23EA3"/>
    <w:rsid w:val="00B241D3"/>
    <w:rsid w:val="00B25465"/>
    <w:rsid w:val="00B26FBA"/>
    <w:rsid w:val="00B33509"/>
    <w:rsid w:val="00B3356E"/>
    <w:rsid w:val="00B37270"/>
    <w:rsid w:val="00B42FD9"/>
    <w:rsid w:val="00B438C7"/>
    <w:rsid w:val="00B54319"/>
    <w:rsid w:val="00B554FB"/>
    <w:rsid w:val="00B577DE"/>
    <w:rsid w:val="00B60857"/>
    <w:rsid w:val="00B60D0B"/>
    <w:rsid w:val="00B61547"/>
    <w:rsid w:val="00B65B38"/>
    <w:rsid w:val="00B66EC9"/>
    <w:rsid w:val="00B70D63"/>
    <w:rsid w:val="00B71292"/>
    <w:rsid w:val="00B7132E"/>
    <w:rsid w:val="00B734B6"/>
    <w:rsid w:val="00B75D0F"/>
    <w:rsid w:val="00B77160"/>
    <w:rsid w:val="00B779D4"/>
    <w:rsid w:val="00B81C13"/>
    <w:rsid w:val="00B8253C"/>
    <w:rsid w:val="00B90B6E"/>
    <w:rsid w:val="00B9149E"/>
    <w:rsid w:val="00B92737"/>
    <w:rsid w:val="00B97D7D"/>
    <w:rsid w:val="00BA264F"/>
    <w:rsid w:val="00BA5A45"/>
    <w:rsid w:val="00BB1B9F"/>
    <w:rsid w:val="00BB450E"/>
    <w:rsid w:val="00BC0EB6"/>
    <w:rsid w:val="00BC134A"/>
    <w:rsid w:val="00BC13CE"/>
    <w:rsid w:val="00BC2804"/>
    <w:rsid w:val="00BC4E0E"/>
    <w:rsid w:val="00BC4F14"/>
    <w:rsid w:val="00BC6859"/>
    <w:rsid w:val="00BC7E34"/>
    <w:rsid w:val="00BD019C"/>
    <w:rsid w:val="00BD065C"/>
    <w:rsid w:val="00BD14EC"/>
    <w:rsid w:val="00BD2F23"/>
    <w:rsid w:val="00BD384E"/>
    <w:rsid w:val="00BD47BA"/>
    <w:rsid w:val="00BD5786"/>
    <w:rsid w:val="00BE0179"/>
    <w:rsid w:val="00BE1759"/>
    <w:rsid w:val="00BE6B96"/>
    <w:rsid w:val="00BE7ABE"/>
    <w:rsid w:val="00BF0156"/>
    <w:rsid w:val="00BF1ED0"/>
    <w:rsid w:val="00BF33C9"/>
    <w:rsid w:val="00BF4190"/>
    <w:rsid w:val="00C00A47"/>
    <w:rsid w:val="00C04B6D"/>
    <w:rsid w:val="00C04CBA"/>
    <w:rsid w:val="00C0586A"/>
    <w:rsid w:val="00C111E2"/>
    <w:rsid w:val="00C117B7"/>
    <w:rsid w:val="00C13669"/>
    <w:rsid w:val="00C13E40"/>
    <w:rsid w:val="00C15ED8"/>
    <w:rsid w:val="00C1785C"/>
    <w:rsid w:val="00C201C3"/>
    <w:rsid w:val="00C2205E"/>
    <w:rsid w:val="00C255E1"/>
    <w:rsid w:val="00C26D1D"/>
    <w:rsid w:val="00C27D35"/>
    <w:rsid w:val="00C37EE7"/>
    <w:rsid w:val="00C4075C"/>
    <w:rsid w:val="00C44893"/>
    <w:rsid w:val="00C45895"/>
    <w:rsid w:val="00C51FDB"/>
    <w:rsid w:val="00C52881"/>
    <w:rsid w:val="00C56B7E"/>
    <w:rsid w:val="00C57804"/>
    <w:rsid w:val="00C62002"/>
    <w:rsid w:val="00C63D9E"/>
    <w:rsid w:val="00C6626D"/>
    <w:rsid w:val="00C70391"/>
    <w:rsid w:val="00C7073C"/>
    <w:rsid w:val="00C70AFE"/>
    <w:rsid w:val="00C716FC"/>
    <w:rsid w:val="00C720D9"/>
    <w:rsid w:val="00C721AE"/>
    <w:rsid w:val="00C730CC"/>
    <w:rsid w:val="00C74FC5"/>
    <w:rsid w:val="00C75158"/>
    <w:rsid w:val="00C76F51"/>
    <w:rsid w:val="00C86CD7"/>
    <w:rsid w:val="00C87337"/>
    <w:rsid w:val="00C87B0B"/>
    <w:rsid w:val="00C91D3E"/>
    <w:rsid w:val="00C92742"/>
    <w:rsid w:val="00C92BBA"/>
    <w:rsid w:val="00C93EFE"/>
    <w:rsid w:val="00C94D5B"/>
    <w:rsid w:val="00C95C4B"/>
    <w:rsid w:val="00C97341"/>
    <w:rsid w:val="00C97E0F"/>
    <w:rsid w:val="00CB1D37"/>
    <w:rsid w:val="00CB4631"/>
    <w:rsid w:val="00CB7605"/>
    <w:rsid w:val="00CC033E"/>
    <w:rsid w:val="00CC1B61"/>
    <w:rsid w:val="00CC209A"/>
    <w:rsid w:val="00CC23BC"/>
    <w:rsid w:val="00CC357C"/>
    <w:rsid w:val="00CC38F5"/>
    <w:rsid w:val="00CC5454"/>
    <w:rsid w:val="00CC5857"/>
    <w:rsid w:val="00CC76E0"/>
    <w:rsid w:val="00CD0DD4"/>
    <w:rsid w:val="00CD2C55"/>
    <w:rsid w:val="00CD3642"/>
    <w:rsid w:val="00CD418D"/>
    <w:rsid w:val="00CD62FB"/>
    <w:rsid w:val="00CD734F"/>
    <w:rsid w:val="00CE3CC6"/>
    <w:rsid w:val="00CE75D4"/>
    <w:rsid w:val="00CE7CBF"/>
    <w:rsid w:val="00CF1776"/>
    <w:rsid w:val="00CF3033"/>
    <w:rsid w:val="00CF3701"/>
    <w:rsid w:val="00CF6611"/>
    <w:rsid w:val="00D002FC"/>
    <w:rsid w:val="00D03020"/>
    <w:rsid w:val="00D04075"/>
    <w:rsid w:val="00D078AD"/>
    <w:rsid w:val="00D10166"/>
    <w:rsid w:val="00D104D5"/>
    <w:rsid w:val="00D15EC1"/>
    <w:rsid w:val="00D17C61"/>
    <w:rsid w:val="00D17CDB"/>
    <w:rsid w:val="00D22025"/>
    <w:rsid w:val="00D23E69"/>
    <w:rsid w:val="00D2742E"/>
    <w:rsid w:val="00D3105B"/>
    <w:rsid w:val="00D32DA1"/>
    <w:rsid w:val="00D33D13"/>
    <w:rsid w:val="00D34305"/>
    <w:rsid w:val="00D34B18"/>
    <w:rsid w:val="00D35AAF"/>
    <w:rsid w:val="00D370F2"/>
    <w:rsid w:val="00D40162"/>
    <w:rsid w:val="00D420F2"/>
    <w:rsid w:val="00D426B5"/>
    <w:rsid w:val="00D42B0F"/>
    <w:rsid w:val="00D45289"/>
    <w:rsid w:val="00D468AE"/>
    <w:rsid w:val="00D46F6F"/>
    <w:rsid w:val="00D540EF"/>
    <w:rsid w:val="00D54CCF"/>
    <w:rsid w:val="00D55FA2"/>
    <w:rsid w:val="00D60BAB"/>
    <w:rsid w:val="00D6499C"/>
    <w:rsid w:val="00D656AE"/>
    <w:rsid w:val="00D66639"/>
    <w:rsid w:val="00D666A2"/>
    <w:rsid w:val="00D675AE"/>
    <w:rsid w:val="00D7020E"/>
    <w:rsid w:val="00D711F9"/>
    <w:rsid w:val="00D7122A"/>
    <w:rsid w:val="00D730A3"/>
    <w:rsid w:val="00D74B16"/>
    <w:rsid w:val="00D75496"/>
    <w:rsid w:val="00D80B97"/>
    <w:rsid w:val="00D834B9"/>
    <w:rsid w:val="00D862E4"/>
    <w:rsid w:val="00D955F3"/>
    <w:rsid w:val="00D95E75"/>
    <w:rsid w:val="00DA25FE"/>
    <w:rsid w:val="00DA2DAD"/>
    <w:rsid w:val="00DA3F6D"/>
    <w:rsid w:val="00DA4A76"/>
    <w:rsid w:val="00DA77C6"/>
    <w:rsid w:val="00DB2A2E"/>
    <w:rsid w:val="00DB33A2"/>
    <w:rsid w:val="00DB47E4"/>
    <w:rsid w:val="00DB49DB"/>
    <w:rsid w:val="00DB6088"/>
    <w:rsid w:val="00DC04DC"/>
    <w:rsid w:val="00DC14B8"/>
    <w:rsid w:val="00DC1B23"/>
    <w:rsid w:val="00DC2104"/>
    <w:rsid w:val="00DC3945"/>
    <w:rsid w:val="00DC4499"/>
    <w:rsid w:val="00DC4747"/>
    <w:rsid w:val="00DC5D89"/>
    <w:rsid w:val="00DC63C1"/>
    <w:rsid w:val="00DC75FC"/>
    <w:rsid w:val="00DC7DB0"/>
    <w:rsid w:val="00DD0B9E"/>
    <w:rsid w:val="00DD4A38"/>
    <w:rsid w:val="00DD5B84"/>
    <w:rsid w:val="00DD5DBE"/>
    <w:rsid w:val="00DE0B0D"/>
    <w:rsid w:val="00DE1AE7"/>
    <w:rsid w:val="00DE2EF5"/>
    <w:rsid w:val="00DE3340"/>
    <w:rsid w:val="00DE340C"/>
    <w:rsid w:val="00DF0D41"/>
    <w:rsid w:val="00DF46B6"/>
    <w:rsid w:val="00DF481A"/>
    <w:rsid w:val="00DF5152"/>
    <w:rsid w:val="00DF51DD"/>
    <w:rsid w:val="00DF7329"/>
    <w:rsid w:val="00DF76E8"/>
    <w:rsid w:val="00E01222"/>
    <w:rsid w:val="00E023DD"/>
    <w:rsid w:val="00E10670"/>
    <w:rsid w:val="00E14C4C"/>
    <w:rsid w:val="00E16466"/>
    <w:rsid w:val="00E16CC4"/>
    <w:rsid w:val="00E20D10"/>
    <w:rsid w:val="00E2126A"/>
    <w:rsid w:val="00E25F54"/>
    <w:rsid w:val="00E27B53"/>
    <w:rsid w:val="00E34864"/>
    <w:rsid w:val="00E34A30"/>
    <w:rsid w:val="00E354A5"/>
    <w:rsid w:val="00E37472"/>
    <w:rsid w:val="00E40821"/>
    <w:rsid w:val="00E42EF6"/>
    <w:rsid w:val="00E44C0F"/>
    <w:rsid w:val="00E45089"/>
    <w:rsid w:val="00E462C4"/>
    <w:rsid w:val="00E50126"/>
    <w:rsid w:val="00E542A3"/>
    <w:rsid w:val="00E54A13"/>
    <w:rsid w:val="00E5581D"/>
    <w:rsid w:val="00E55BF1"/>
    <w:rsid w:val="00E5703C"/>
    <w:rsid w:val="00E57F67"/>
    <w:rsid w:val="00E60F7E"/>
    <w:rsid w:val="00E63470"/>
    <w:rsid w:val="00E636B2"/>
    <w:rsid w:val="00E651AF"/>
    <w:rsid w:val="00E65FA2"/>
    <w:rsid w:val="00E661A4"/>
    <w:rsid w:val="00E70BB5"/>
    <w:rsid w:val="00E70FB0"/>
    <w:rsid w:val="00E72BDA"/>
    <w:rsid w:val="00E74735"/>
    <w:rsid w:val="00E75FD3"/>
    <w:rsid w:val="00E762C6"/>
    <w:rsid w:val="00E76703"/>
    <w:rsid w:val="00E809AB"/>
    <w:rsid w:val="00E836A1"/>
    <w:rsid w:val="00E87289"/>
    <w:rsid w:val="00E872D1"/>
    <w:rsid w:val="00E933DD"/>
    <w:rsid w:val="00E95439"/>
    <w:rsid w:val="00E955AB"/>
    <w:rsid w:val="00EA2681"/>
    <w:rsid w:val="00EA43E5"/>
    <w:rsid w:val="00EA621D"/>
    <w:rsid w:val="00EA6CC0"/>
    <w:rsid w:val="00EA7C0F"/>
    <w:rsid w:val="00EB33D1"/>
    <w:rsid w:val="00EB4CEC"/>
    <w:rsid w:val="00EB4F4E"/>
    <w:rsid w:val="00EB5332"/>
    <w:rsid w:val="00EB5F64"/>
    <w:rsid w:val="00EB6582"/>
    <w:rsid w:val="00EB76C7"/>
    <w:rsid w:val="00EB7C4C"/>
    <w:rsid w:val="00EC0357"/>
    <w:rsid w:val="00EC108E"/>
    <w:rsid w:val="00EC173C"/>
    <w:rsid w:val="00EC3AA5"/>
    <w:rsid w:val="00EC6C18"/>
    <w:rsid w:val="00EC7B3D"/>
    <w:rsid w:val="00ED537B"/>
    <w:rsid w:val="00ED6287"/>
    <w:rsid w:val="00ED7035"/>
    <w:rsid w:val="00EE0212"/>
    <w:rsid w:val="00EE02D5"/>
    <w:rsid w:val="00EE1099"/>
    <w:rsid w:val="00EE2266"/>
    <w:rsid w:val="00EE2EC7"/>
    <w:rsid w:val="00EE343A"/>
    <w:rsid w:val="00EE4166"/>
    <w:rsid w:val="00EE724F"/>
    <w:rsid w:val="00EF0AE3"/>
    <w:rsid w:val="00EF39B3"/>
    <w:rsid w:val="00F00BD8"/>
    <w:rsid w:val="00F051B3"/>
    <w:rsid w:val="00F05981"/>
    <w:rsid w:val="00F05987"/>
    <w:rsid w:val="00F05B37"/>
    <w:rsid w:val="00F0646C"/>
    <w:rsid w:val="00F10720"/>
    <w:rsid w:val="00F156F7"/>
    <w:rsid w:val="00F1590A"/>
    <w:rsid w:val="00F1664E"/>
    <w:rsid w:val="00F21C9E"/>
    <w:rsid w:val="00F22576"/>
    <w:rsid w:val="00F228CB"/>
    <w:rsid w:val="00F24F2E"/>
    <w:rsid w:val="00F26A46"/>
    <w:rsid w:val="00F27DEA"/>
    <w:rsid w:val="00F304C2"/>
    <w:rsid w:val="00F31C00"/>
    <w:rsid w:val="00F31F10"/>
    <w:rsid w:val="00F322D8"/>
    <w:rsid w:val="00F36036"/>
    <w:rsid w:val="00F36FBC"/>
    <w:rsid w:val="00F4100A"/>
    <w:rsid w:val="00F427EE"/>
    <w:rsid w:val="00F45FC6"/>
    <w:rsid w:val="00F4628F"/>
    <w:rsid w:val="00F46821"/>
    <w:rsid w:val="00F5239A"/>
    <w:rsid w:val="00F557EA"/>
    <w:rsid w:val="00F57F9B"/>
    <w:rsid w:val="00F655D7"/>
    <w:rsid w:val="00F71078"/>
    <w:rsid w:val="00F72342"/>
    <w:rsid w:val="00F74746"/>
    <w:rsid w:val="00F751F3"/>
    <w:rsid w:val="00F765FA"/>
    <w:rsid w:val="00F812BA"/>
    <w:rsid w:val="00F83A49"/>
    <w:rsid w:val="00F873E6"/>
    <w:rsid w:val="00F87AC6"/>
    <w:rsid w:val="00F90ED0"/>
    <w:rsid w:val="00F9206E"/>
    <w:rsid w:val="00F9672C"/>
    <w:rsid w:val="00FA11C9"/>
    <w:rsid w:val="00FA372E"/>
    <w:rsid w:val="00FA5CA0"/>
    <w:rsid w:val="00FA79DE"/>
    <w:rsid w:val="00FB05F3"/>
    <w:rsid w:val="00FB0B02"/>
    <w:rsid w:val="00FB0DE4"/>
    <w:rsid w:val="00FB1681"/>
    <w:rsid w:val="00FB2ACE"/>
    <w:rsid w:val="00FB31DE"/>
    <w:rsid w:val="00FB42D5"/>
    <w:rsid w:val="00FB61F8"/>
    <w:rsid w:val="00FB7F7A"/>
    <w:rsid w:val="00FC0F2D"/>
    <w:rsid w:val="00FC3097"/>
    <w:rsid w:val="00FC4193"/>
    <w:rsid w:val="00FC43FF"/>
    <w:rsid w:val="00FC5658"/>
    <w:rsid w:val="00FC77D6"/>
    <w:rsid w:val="00FD148B"/>
    <w:rsid w:val="00FD1CAF"/>
    <w:rsid w:val="00FD206E"/>
    <w:rsid w:val="00FD33D7"/>
    <w:rsid w:val="00FE1095"/>
    <w:rsid w:val="00FE168C"/>
    <w:rsid w:val="00FE1C4A"/>
    <w:rsid w:val="00FE4181"/>
    <w:rsid w:val="00FE5E3E"/>
    <w:rsid w:val="00FE6D0D"/>
    <w:rsid w:val="00FE727E"/>
    <w:rsid w:val="00FE77CC"/>
    <w:rsid w:val="00FF2179"/>
    <w:rsid w:val="00FF2BC6"/>
    <w:rsid w:val="00FF388E"/>
    <w:rsid w:val="0175EF65"/>
    <w:rsid w:val="017FC1EA"/>
    <w:rsid w:val="01D5BBFA"/>
    <w:rsid w:val="024F30A4"/>
    <w:rsid w:val="026ED08B"/>
    <w:rsid w:val="03094DA4"/>
    <w:rsid w:val="031DFB00"/>
    <w:rsid w:val="0362F5E4"/>
    <w:rsid w:val="03A1750B"/>
    <w:rsid w:val="03ACABB9"/>
    <w:rsid w:val="03C172D5"/>
    <w:rsid w:val="0446FE11"/>
    <w:rsid w:val="04ABB8EA"/>
    <w:rsid w:val="050F761C"/>
    <w:rsid w:val="052BD346"/>
    <w:rsid w:val="0586A7F4"/>
    <w:rsid w:val="05CF8EEE"/>
    <w:rsid w:val="05FEEA3B"/>
    <w:rsid w:val="0626DB1F"/>
    <w:rsid w:val="06EB5686"/>
    <w:rsid w:val="07984D55"/>
    <w:rsid w:val="07DCC400"/>
    <w:rsid w:val="080BDAE9"/>
    <w:rsid w:val="087B98FF"/>
    <w:rsid w:val="0887C9FB"/>
    <w:rsid w:val="08B1F20A"/>
    <w:rsid w:val="08EFDF63"/>
    <w:rsid w:val="09458970"/>
    <w:rsid w:val="09DBE18A"/>
    <w:rsid w:val="0AA2EAF8"/>
    <w:rsid w:val="0ACF18C9"/>
    <w:rsid w:val="0ADFF390"/>
    <w:rsid w:val="0B096A70"/>
    <w:rsid w:val="0B511DAD"/>
    <w:rsid w:val="0BDE62C8"/>
    <w:rsid w:val="0BFE0079"/>
    <w:rsid w:val="0C1EDA0D"/>
    <w:rsid w:val="0CA72C10"/>
    <w:rsid w:val="0D08C672"/>
    <w:rsid w:val="0E54B863"/>
    <w:rsid w:val="0E5601AA"/>
    <w:rsid w:val="0E6C68F5"/>
    <w:rsid w:val="0E7F1CDE"/>
    <w:rsid w:val="0E8A5177"/>
    <w:rsid w:val="0F96B6CE"/>
    <w:rsid w:val="0FBC65A2"/>
    <w:rsid w:val="0FC630E2"/>
    <w:rsid w:val="0FD28247"/>
    <w:rsid w:val="1010E94E"/>
    <w:rsid w:val="10206B67"/>
    <w:rsid w:val="1071E815"/>
    <w:rsid w:val="10752C83"/>
    <w:rsid w:val="10DFCB05"/>
    <w:rsid w:val="11190056"/>
    <w:rsid w:val="1130EFAE"/>
    <w:rsid w:val="118C3010"/>
    <w:rsid w:val="11ABBFD2"/>
    <w:rsid w:val="11BF1759"/>
    <w:rsid w:val="11EABCBB"/>
    <w:rsid w:val="11F4CAD7"/>
    <w:rsid w:val="121C3319"/>
    <w:rsid w:val="1393789D"/>
    <w:rsid w:val="13D04F3D"/>
    <w:rsid w:val="1410F216"/>
    <w:rsid w:val="1491B45F"/>
    <w:rsid w:val="14A56595"/>
    <w:rsid w:val="14A9178C"/>
    <w:rsid w:val="14E5447A"/>
    <w:rsid w:val="15513342"/>
    <w:rsid w:val="15808C6A"/>
    <w:rsid w:val="162F42F8"/>
    <w:rsid w:val="1647F3B6"/>
    <w:rsid w:val="167B473B"/>
    <w:rsid w:val="169B085B"/>
    <w:rsid w:val="16C458C5"/>
    <w:rsid w:val="16D96440"/>
    <w:rsid w:val="16EC2271"/>
    <w:rsid w:val="173E7881"/>
    <w:rsid w:val="173FF5A5"/>
    <w:rsid w:val="175ABE3D"/>
    <w:rsid w:val="1792B6E4"/>
    <w:rsid w:val="17D34246"/>
    <w:rsid w:val="18425D13"/>
    <w:rsid w:val="199DBF36"/>
    <w:rsid w:val="19AC1FB2"/>
    <w:rsid w:val="19DDBBB8"/>
    <w:rsid w:val="19EC2DA3"/>
    <w:rsid w:val="1A0DE9A4"/>
    <w:rsid w:val="1B38ED01"/>
    <w:rsid w:val="1B5F9861"/>
    <w:rsid w:val="1B872700"/>
    <w:rsid w:val="1B924D6E"/>
    <w:rsid w:val="1C0ECADC"/>
    <w:rsid w:val="1C4AB21A"/>
    <w:rsid w:val="1CE20FA0"/>
    <w:rsid w:val="1EC0F0E4"/>
    <w:rsid w:val="1EE2B254"/>
    <w:rsid w:val="1EF51C57"/>
    <w:rsid w:val="20431CF5"/>
    <w:rsid w:val="221FBD6C"/>
    <w:rsid w:val="2229CA45"/>
    <w:rsid w:val="2266C54B"/>
    <w:rsid w:val="228B4DBE"/>
    <w:rsid w:val="22F36C65"/>
    <w:rsid w:val="235730C3"/>
    <w:rsid w:val="235F7A1A"/>
    <w:rsid w:val="23646B03"/>
    <w:rsid w:val="238E8B19"/>
    <w:rsid w:val="242006D6"/>
    <w:rsid w:val="245354EC"/>
    <w:rsid w:val="2459EE93"/>
    <w:rsid w:val="254F73E6"/>
    <w:rsid w:val="256DC5B6"/>
    <w:rsid w:val="265A9F3A"/>
    <w:rsid w:val="266C3F68"/>
    <w:rsid w:val="277DE227"/>
    <w:rsid w:val="27AD883E"/>
    <w:rsid w:val="2818C034"/>
    <w:rsid w:val="28DFC7B3"/>
    <w:rsid w:val="291A5DCA"/>
    <w:rsid w:val="298961E8"/>
    <w:rsid w:val="29C0F306"/>
    <w:rsid w:val="2AA9D358"/>
    <w:rsid w:val="2AB75E71"/>
    <w:rsid w:val="2AC0E37F"/>
    <w:rsid w:val="2BA44D71"/>
    <w:rsid w:val="2C207ABA"/>
    <w:rsid w:val="2C7D6B22"/>
    <w:rsid w:val="2CA4D8C6"/>
    <w:rsid w:val="2D09D738"/>
    <w:rsid w:val="2D4BEAB8"/>
    <w:rsid w:val="2DB12C0F"/>
    <w:rsid w:val="2E0A8D11"/>
    <w:rsid w:val="2E4297D4"/>
    <w:rsid w:val="2EEDBCF4"/>
    <w:rsid w:val="2F1CE426"/>
    <w:rsid w:val="2FD1703A"/>
    <w:rsid w:val="2FFC9038"/>
    <w:rsid w:val="31112CA0"/>
    <w:rsid w:val="3132F532"/>
    <w:rsid w:val="318605D3"/>
    <w:rsid w:val="3197D1AA"/>
    <w:rsid w:val="324AEFA7"/>
    <w:rsid w:val="328C93C3"/>
    <w:rsid w:val="32E724FD"/>
    <w:rsid w:val="32F62F6C"/>
    <w:rsid w:val="33866C23"/>
    <w:rsid w:val="33AE9B35"/>
    <w:rsid w:val="33C59BAA"/>
    <w:rsid w:val="33DCFCB5"/>
    <w:rsid w:val="33EE73DF"/>
    <w:rsid w:val="341BB8E5"/>
    <w:rsid w:val="34342702"/>
    <w:rsid w:val="3442CAE6"/>
    <w:rsid w:val="3609C308"/>
    <w:rsid w:val="362AABA9"/>
    <w:rsid w:val="365733AE"/>
    <w:rsid w:val="36578E5E"/>
    <w:rsid w:val="37176C56"/>
    <w:rsid w:val="375AC7B1"/>
    <w:rsid w:val="37844AD9"/>
    <w:rsid w:val="37D0C9C6"/>
    <w:rsid w:val="3856EB58"/>
    <w:rsid w:val="38CB37D2"/>
    <w:rsid w:val="393C92B8"/>
    <w:rsid w:val="397BCA3D"/>
    <w:rsid w:val="398CA5B8"/>
    <w:rsid w:val="3A34B6B9"/>
    <w:rsid w:val="3A492C0A"/>
    <w:rsid w:val="3A553522"/>
    <w:rsid w:val="3A63836C"/>
    <w:rsid w:val="3A69098D"/>
    <w:rsid w:val="3A9E4947"/>
    <w:rsid w:val="3B7EF430"/>
    <w:rsid w:val="3BCEEE42"/>
    <w:rsid w:val="3C1E0FE9"/>
    <w:rsid w:val="3C3E7D27"/>
    <w:rsid w:val="3C7D5B81"/>
    <w:rsid w:val="3CB303AB"/>
    <w:rsid w:val="3D6330CC"/>
    <w:rsid w:val="3DEA127B"/>
    <w:rsid w:val="3E5F5C8A"/>
    <w:rsid w:val="3E605392"/>
    <w:rsid w:val="3E7DD0BE"/>
    <w:rsid w:val="3EEBF9BB"/>
    <w:rsid w:val="400D53F6"/>
    <w:rsid w:val="40595A7D"/>
    <w:rsid w:val="4135F961"/>
    <w:rsid w:val="41543000"/>
    <w:rsid w:val="415AB129"/>
    <w:rsid w:val="4172B3B3"/>
    <w:rsid w:val="419E8862"/>
    <w:rsid w:val="41F54C3D"/>
    <w:rsid w:val="42092A4B"/>
    <w:rsid w:val="42700544"/>
    <w:rsid w:val="4291DDE0"/>
    <w:rsid w:val="43AA677F"/>
    <w:rsid w:val="43EBD21E"/>
    <w:rsid w:val="44207E28"/>
    <w:rsid w:val="44F82F3F"/>
    <w:rsid w:val="456285D6"/>
    <w:rsid w:val="458777E7"/>
    <w:rsid w:val="45C137BE"/>
    <w:rsid w:val="45F38C51"/>
    <w:rsid w:val="4691FBC2"/>
    <w:rsid w:val="4696CBA3"/>
    <w:rsid w:val="46AFE93E"/>
    <w:rsid w:val="46CEAC90"/>
    <w:rsid w:val="471F822F"/>
    <w:rsid w:val="4814E4AA"/>
    <w:rsid w:val="487BB19A"/>
    <w:rsid w:val="4905C483"/>
    <w:rsid w:val="49529117"/>
    <w:rsid w:val="49687211"/>
    <w:rsid w:val="49BF8DDE"/>
    <w:rsid w:val="4A6ADE47"/>
    <w:rsid w:val="4A78D5DF"/>
    <w:rsid w:val="4AAD0BF5"/>
    <w:rsid w:val="4AE25F7F"/>
    <w:rsid w:val="4AFF4BAF"/>
    <w:rsid w:val="4B991DC9"/>
    <w:rsid w:val="4BDA6A8B"/>
    <w:rsid w:val="4C40A774"/>
    <w:rsid w:val="4C69E19B"/>
    <w:rsid w:val="4D0406AC"/>
    <w:rsid w:val="4DAD13B9"/>
    <w:rsid w:val="4DB35130"/>
    <w:rsid w:val="4DFAB3BD"/>
    <w:rsid w:val="4E2DD62A"/>
    <w:rsid w:val="4FDEAAEB"/>
    <w:rsid w:val="51935A84"/>
    <w:rsid w:val="520B0073"/>
    <w:rsid w:val="524322CF"/>
    <w:rsid w:val="532B88F9"/>
    <w:rsid w:val="532BCCCE"/>
    <w:rsid w:val="53DC3D6D"/>
    <w:rsid w:val="5433F654"/>
    <w:rsid w:val="546AFBEA"/>
    <w:rsid w:val="5491E52E"/>
    <w:rsid w:val="54B9D73E"/>
    <w:rsid w:val="54DE3A8D"/>
    <w:rsid w:val="550965F2"/>
    <w:rsid w:val="5536A5A4"/>
    <w:rsid w:val="553C7516"/>
    <w:rsid w:val="55CD4EFC"/>
    <w:rsid w:val="55E54A92"/>
    <w:rsid w:val="55F0DAA4"/>
    <w:rsid w:val="55F21867"/>
    <w:rsid w:val="56E64446"/>
    <w:rsid w:val="5719C4C3"/>
    <w:rsid w:val="5771F458"/>
    <w:rsid w:val="57CB00FE"/>
    <w:rsid w:val="594B98F2"/>
    <w:rsid w:val="598B35CF"/>
    <w:rsid w:val="59E68F93"/>
    <w:rsid w:val="59FE14A1"/>
    <w:rsid w:val="5A4D2984"/>
    <w:rsid w:val="5ADFA27B"/>
    <w:rsid w:val="5B345665"/>
    <w:rsid w:val="5B3F9D06"/>
    <w:rsid w:val="5C0626DB"/>
    <w:rsid w:val="5C0CF9C8"/>
    <w:rsid w:val="5CBDAF29"/>
    <w:rsid w:val="5D135A00"/>
    <w:rsid w:val="5D276998"/>
    <w:rsid w:val="5D3122EC"/>
    <w:rsid w:val="5DF817F6"/>
    <w:rsid w:val="5E6C02F7"/>
    <w:rsid w:val="5EA794BE"/>
    <w:rsid w:val="5F2A8563"/>
    <w:rsid w:val="5FA8F70B"/>
    <w:rsid w:val="5FAF8B11"/>
    <w:rsid w:val="610B35EC"/>
    <w:rsid w:val="61542D44"/>
    <w:rsid w:val="62544ED5"/>
    <w:rsid w:val="629F21F6"/>
    <w:rsid w:val="630843D6"/>
    <w:rsid w:val="63C24DE9"/>
    <w:rsid w:val="64322A8F"/>
    <w:rsid w:val="6473EB07"/>
    <w:rsid w:val="64F9D78D"/>
    <w:rsid w:val="654058E4"/>
    <w:rsid w:val="655C0214"/>
    <w:rsid w:val="656897F9"/>
    <w:rsid w:val="65AC746C"/>
    <w:rsid w:val="65BE08A1"/>
    <w:rsid w:val="66764336"/>
    <w:rsid w:val="677D3205"/>
    <w:rsid w:val="684C02AC"/>
    <w:rsid w:val="68D1507A"/>
    <w:rsid w:val="6926D3E5"/>
    <w:rsid w:val="69310CB8"/>
    <w:rsid w:val="697E6B56"/>
    <w:rsid w:val="6A64D3F8"/>
    <w:rsid w:val="6A68F52F"/>
    <w:rsid w:val="6A6D9E4B"/>
    <w:rsid w:val="6B17D700"/>
    <w:rsid w:val="6B611EE0"/>
    <w:rsid w:val="6C0421E2"/>
    <w:rsid w:val="6C73EC2C"/>
    <w:rsid w:val="6CD6CB46"/>
    <w:rsid w:val="6CEE424B"/>
    <w:rsid w:val="6CFCE521"/>
    <w:rsid w:val="6D63BCAA"/>
    <w:rsid w:val="6DA7EE68"/>
    <w:rsid w:val="6DE64150"/>
    <w:rsid w:val="6E1BA733"/>
    <w:rsid w:val="6E537D4E"/>
    <w:rsid w:val="6E57248B"/>
    <w:rsid w:val="6E904D75"/>
    <w:rsid w:val="6ED719D0"/>
    <w:rsid w:val="6FA10F23"/>
    <w:rsid w:val="6FCE8988"/>
    <w:rsid w:val="6FF2D0DD"/>
    <w:rsid w:val="705076AB"/>
    <w:rsid w:val="7067A49F"/>
    <w:rsid w:val="708C4CF2"/>
    <w:rsid w:val="709B3E63"/>
    <w:rsid w:val="71157EDB"/>
    <w:rsid w:val="71792554"/>
    <w:rsid w:val="718320C5"/>
    <w:rsid w:val="71F788C7"/>
    <w:rsid w:val="7211EE53"/>
    <w:rsid w:val="726344C7"/>
    <w:rsid w:val="7310170A"/>
    <w:rsid w:val="739CDDFF"/>
    <w:rsid w:val="73BA8583"/>
    <w:rsid w:val="740385AE"/>
    <w:rsid w:val="760CCC72"/>
    <w:rsid w:val="76565F7B"/>
    <w:rsid w:val="765DC8A0"/>
    <w:rsid w:val="76861443"/>
    <w:rsid w:val="76C1B21B"/>
    <w:rsid w:val="76DF9089"/>
    <w:rsid w:val="7701BC54"/>
    <w:rsid w:val="780AD1EC"/>
    <w:rsid w:val="7814229A"/>
    <w:rsid w:val="7837EA76"/>
    <w:rsid w:val="78511A86"/>
    <w:rsid w:val="78A791F9"/>
    <w:rsid w:val="78E32CF5"/>
    <w:rsid w:val="79F607CC"/>
    <w:rsid w:val="7A28CD97"/>
    <w:rsid w:val="7A368B8D"/>
    <w:rsid w:val="7A9DE204"/>
    <w:rsid w:val="7AD69D29"/>
    <w:rsid w:val="7B6F4C14"/>
    <w:rsid w:val="7CCEA7C0"/>
    <w:rsid w:val="7D29D364"/>
    <w:rsid w:val="7D300B5F"/>
    <w:rsid w:val="7D3B20CD"/>
    <w:rsid w:val="7D90B5ED"/>
    <w:rsid w:val="7DAEC036"/>
    <w:rsid w:val="7E86A6DE"/>
    <w:rsid w:val="7ECCC933"/>
    <w:rsid w:val="7EFBCA1A"/>
    <w:rsid w:val="7F8AC7A0"/>
    <w:rsid w:val="7FB1F23E"/>
    <w:rsid w:val="7FC96CB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AB09A2B"/>
  <w15:docId w15:val="{EFD79ED9-BDC2-4ED5-B993-602D10F9E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paragraph" w:styleId="Heading3">
    <w:name w:val="heading 3"/>
    <w:basedOn w:val="Normal"/>
    <w:next w:val="Normal"/>
    <w:link w:val="Heading3Char"/>
    <w:uiPriority w:val="9"/>
    <w:semiHidden/>
    <w:unhideWhenUsed/>
    <w:qFormat/>
    <w:rsid w:val="00BF015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ind w:left="835" w:hanging="360"/>
    </w:pPr>
  </w:style>
  <w:style w:type="paragraph" w:customStyle="1" w:styleId="TableParagraph">
    <w:name w:val="Table Paragraph"/>
    <w:basedOn w:val="Normal"/>
    <w:uiPriority w:val="1"/>
    <w:qFormat/>
  </w:style>
  <w:style w:type="paragraph" w:styleId="Revision">
    <w:name w:val="Revision"/>
    <w:hidden/>
    <w:uiPriority w:val="99"/>
    <w:semiHidden/>
    <w:rsid w:val="00843DE3"/>
    <w:pPr>
      <w:widowControl/>
      <w:autoSpaceDE/>
      <w:autoSpaceDN/>
    </w:pPr>
    <w:rPr>
      <w:rFonts w:ascii="Calibri" w:eastAsia="Calibri" w:hAnsi="Calibri" w:cs="Calibri"/>
    </w:rPr>
  </w:style>
  <w:style w:type="paragraph" w:customStyle="1" w:styleId="pf0">
    <w:name w:val="pf0"/>
    <w:basedOn w:val="Normal"/>
    <w:rsid w:val="002E5F3A"/>
    <w:pPr>
      <w:widowControl/>
      <w:autoSpaceDE/>
      <w:autoSpaceDN/>
      <w:spacing w:before="100" w:beforeAutospacing="1" w:after="100" w:afterAutospacing="1"/>
      <w:ind w:left="100"/>
    </w:pPr>
    <w:rPr>
      <w:rFonts w:ascii="Times New Roman" w:eastAsia="Times New Roman" w:hAnsi="Times New Roman" w:cs="Times New Roman"/>
      <w:sz w:val="24"/>
      <w:szCs w:val="24"/>
    </w:rPr>
  </w:style>
  <w:style w:type="character" w:customStyle="1" w:styleId="cf01">
    <w:name w:val="cf01"/>
    <w:basedOn w:val="DefaultParagraphFont"/>
    <w:rsid w:val="002E5F3A"/>
    <w:rPr>
      <w:rFonts w:ascii="Segoe UI" w:hAnsi="Segoe UI" w:cs="Segoe UI" w:hint="default"/>
      <w:sz w:val="18"/>
      <w:szCs w:val="18"/>
    </w:rPr>
  </w:style>
  <w:style w:type="character" w:styleId="Hyperlink">
    <w:name w:val="Hyperlink"/>
    <w:basedOn w:val="DefaultParagraphFont"/>
    <w:uiPriority w:val="99"/>
    <w:unhideWhenUsed/>
    <w:rsid w:val="00FD148B"/>
    <w:rPr>
      <w:color w:val="0000FF" w:themeColor="hyperlink"/>
      <w:u w:val="single"/>
    </w:rPr>
  </w:style>
  <w:style w:type="character" w:styleId="UnresolvedMention">
    <w:name w:val="Unresolved Mention"/>
    <w:basedOn w:val="DefaultParagraphFont"/>
    <w:uiPriority w:val="99"/>
    <w:semiHidden/>
    <w:unhideWhenUsed/>
    <w:rsid w:val="00FD148B"/>
    <w:rPr>
      <w:color w:val="605E5C"/>
      <w:shd w:val="clear" w:color="auto" w:fill="E1DFDD"/>
    </w:rPr>
  </w:style>
  <w:style w:type="character" w:styleId="CommentReference">
    <w:name w:val="annotation reference"/>
    <w:basedOn w:val="DefaultParagraphFont"/>
    <w:uiPriority w:val="99"/>
    <w:semiHidden/>
    <w:unhideWhenUsed/>
    <w:rsid w:val="001C369E"/>
    <w:rPr>
      <w:sz w:val="16"/>
      <w:szCs w:val="16"/>
    </w:rPr>
  </w:style>
  <w:style w:type="paragraph" w:styleId="CommentText">
    <w:name w:val="annotation text"/>
    <w:basedOn w:val="Normal"/>
    <w:link w:val="CommentTextChar"/>
    <w:uiPriority w:val="99"/>
    <w:unhideWhenUsed/>
    <w:rsid w:val="001C369E"/>
    <w:pPr>
      <w:widowControl/>
      <w:autoSpaceDE/>
      <w:autoSpaceDN/>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1C369E"/>
    <w:rPr>
      <w:sz w:val="20"/>
      <w:szCs w:val="20"/>
    </w:rPr>
  </w:style>
  <w:style w:type="character" w:styleId="Mention">
    <w:name w:val="Mention"/>
    <w:basedOn w:val="DefaultParagraphFont"/>
    <w:uiPriority w:val="99"/>
    <w:unhideWhenUsed/>
    <w:rsid w:val="001C369E"/>
    <w:rPr>
      <w:color w:val="2B579A"/>
      <w:shd w:val="clear" w:color="auto" w:fill="E1DFDD"/>
    </w:rPr>
  </w:style>
  <w:style w:type="paragraph" w:styleId="CommentSubject">
    <w:name w:val="annotation subject"/>
    <w:basedOn w:val="CommentText"/>
    <w:next w:val="CommentText"/>
    <w:link w:val="CommentSubjectChar"/>
    <w:uiPriority w:val="99"/>
    <w:semiHidden/>
    <w:unhideWhenUsed/>
    <w:rsid w:val="00BC13CE"/>
    <w:pPr>
      <w:widowControl w:val="0"/>
      <w:autoSpaceDE w:val="0"/>
      <w:autoSpaceDN w:val="0"/>
      <w:spacing w:after="0"/>
    </w:pPr>
    <w:rPr>
      <w:rFonts w:ascii="Calibri" w:eastAsia="Calibri" w:hAnsi="Calibri" w:cs="Calibri"/>
      <w:b/>
      <w:bCs/>
    </w:rPr>
  </w:style>
  <w:style w:type="character" w:customStyle="1" w:styleId="CommentSubjectChar">
    <w:name w:val="Comment Subject Char"/>
    <w:basedOn w:val="CommentTextChar"/>
    <w:link w:val="CommentSubject"/>
    <w:uiPriority w:val="99"/>
    <w:semiHidden/>
    <w:rsid w:val="00BC13CE"/>
    <w:rPr>
      <w:rFonts w:ascii="Calibri" w:eastAsia="Calibri" w:hAnsi="Calibri" w:cs="Calibri"/>
      <w:b/>
      <w:bCs/>
      <w:sz w:val="20"/>
      <w:szCs w:val="20"/>
    </w:rPr>
  </w:style>
  <w:style w:type="character" w:customStyle="1" w:styleId="normaltextrun">
    <w:name w:val="normaltextrun"/>
    <w:basedOn w:val="DefaultParagraphFont"/>
    <w:rsid w:val="0054432D"/>
  </w:style>
  <w:style w:type="paragraph" w:styleId="Header">
    <w:name w:val="header"/>
    <w:basedOn w:val="Normal"/>
    <w:link w:val="HeaderChar"/>
    <w:uiPriority w:val="99"/>
    <w:unhideWhenUsed/>
    <w:rsid w:val="00760BC8"/>
    <w:pPr>
      <w:tabs>
        <w:tab w:val="center" w:pos="4680"/>
        <w:tab w:val="right" w:pos="9360"/>
      </w:tabs>
    </w:pPr>
  </w:style>
  <w:style w:type="character" w:customStyle="1" w:styleId="HeaderChar">
    <w:name w:val="Header Char"/>
    <w:basedOn w:val="DefaultParagraphFont"/>
    <w:link w:val="Header"/>
    <w:uiPriority w:val="99"/>
    <w:rsid w:val="00760BC8"/>
    <w:rPr>
      <w:rFonts w:ascii="Calibri" w:eastAsia="Calibri" w:hAnsi="Calibri" w:cs="Calibri"/>
    </w:rPr>
  </w:style>
  <w:style w:type="paragraph" w:styleId="Footer">
    <w:name w:val="footer"/>
    <w:basedOn w:val="Normal"/>
    <w:link w:val="FooterChar"/>
    <w:uiPriority w:val="99"/>
    <w:unhideWhenUsed/>
    <w:rsid w:val="00760BC8"/>
    <w:pPr>
      <w:tabs>
        <w:tab w:val="center" w:pos="4680"/>
        <w:tab w:val="right" w:pos="9360"/>
      </w:tabs>
    </w:pPr>
  </w:style>
  <w:style w:type="character" w:customStyle="1" w:styleId="FooterChar">
    <w:name w:val="Footer Char"/>
    <w:basedOn w:val="DefaultParagraphFont"/>
    <w:link w:val="Footer"/>
    <w:uiPriority w:val="99"/>
    <w:rsid w:val="00760BC8"/>
    <w:rPr>
      <w:rFonts w:ascii="Calibri" w:eastAsia="Calibri" w:hAnsi="Calibri" w:cs="Calibri"/>
    </w:rPr>
  </w:style>
  <w:style w:type="character" w:customStyle="1" w:styleId="Heading3Char">
    <w:name w:val="Heading 3 Char"/>
    <w:basedOn w:val="DefaultParagraphFont"/>
    <w:link w:val="Heading3"/>
    <w:uiPriority w:val="9"/>
    <w:semiHidden/>
    <w:rsid w:val="00BF0156"/>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377A34"/>
    <w:pPr>
      <w:widowControl/>
      <w:autoSpaceDE/>
      <w:autoSpaceDN/>
    </w:pPr>
    <w:rPr>
      <w:rFonts w:eastAsiaTheme="minorEastAsia"/>
    </w:rPr>
  </w:style>
  <w:style w:type="character" w:customStyle="1" w:styleId="eop">
    <w:name w:val="eop"/>
    <w:basedOn w:val="DefaultParagraphFont"/>
    <w:rsid w:val="00FD206E"/>
  </w:style>
  <w:style w:type="character" w:customStyle="1" w:styleId="BodyTextChar">
    <w:name w:val="Body Text Char"/>
    <w:basedOn w:val="DefaultParagraphFont"/>
    <w:link w:val="BodyText"/>
    <w:uiPriority w:val="1"/>
    <w:rsid w:val="00F1664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jpeg" /><Relationship Id="rId8" Type="http://schemas.openxmlformats.org/officeDocument/2006/relationships/hyperlink" Target="mailto:ORRDHUAC@acf.hhs.gov" TargetMode="External" /><Relationship Id="rId9" Type="http://schemas.openxmlformats.org/officeDocument/2006/relationships/hyperlink" Target="https://acf.gov/orr/programs/ua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05ca37-01d0-471f-8a49-47e6dab59ae7">
      <Terms xmlns="http://schemas.microsoft.com/office/infopath/2007/PartnerControls"/>
    </lcf76f155ced4ddcb4097134ff3c332f>
    <DocumentType xmlns="dc05ca37-01d0-471f-8a49-47e6dab59ae7">Instruments/Forms (clean)</DocumentType>
    <ICRID xmlns="dc05ca37-01d0-471f-8a49-47e6dab59ae7">1248</ICRID>
    <ICRIdentifier xmlns="dc05ca37-01d0-471f-8a49-47e6dab59ae7">83</ICRIdentifier>
    <ProcessStep xmlns="dc05ca37-01d0-471f-8a49-47e6dab59ae7">OMB Review</ProcessStep>
    <DocumentStatus xmlns="dc05ca37-01d0-471f-8a49-47e6dab59ae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a036cc70f0cbe1daab13ed5529064445">
  <xsd:schema xmlns:xsd="http://www.w3.org/2001/XMLSchema" xmlns:xs="http://www.w3.org/2001/XMLSchema" xmlns:p="http://schemas.microsoft.com/office/2006/metadata/properties" xmlns:ns2="dc05ca37-01d0-471f-8a49-47e6dab59ae7" targetNamespace="http://schemas.microsoft.com/office/2006/metadata/properties" ma:root="true" ma:fieldsID="128c8082267e0f7a6029713a8d016a03"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enumeration value="IOAS Memo Final"/>
          <xsd:enumeration value="30-Day FR Notice Final"/>
          <xsd:enumeration value="60-Day FR Notice Final"/>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35249F-3AAC-4FCF-91C6-9654B2138ACA}">
  <ds:schemaRefs>
    <ds:schemaRef ds:uri="http://schemas.microsoft.com/office/2006/metadata/properties"/>
    <ds:schemaRef ds:uri="http://schemas.microsoft.com/office/infopath/2007/PartnerControls"/>
    <ds:schemaRef ds:uri="7f5c8f6d-4803-48a7-8cc4-4a3fc3b43179"/>
    <ds:schemaRef ds:uri="e1657f98-424d-4043-a752-2b22204b0993"/>
  </ds:schemaRefs>
</ds:datastoreItem>
</file>

<file path=customXml/itemProps2.xml><?xml version="1.0" encoding="utf-8"?>
<ds:datastoreItem xmlns:ds="http://schemas.openxmlformats.org/officeDocument/2006/customXml" ds:itemID="{ECCCC235-1BD4-4C29-A36B-BB5BEE05848C}">
  <ds:schemaRefs>
    <ds:schemaRef ds:uri="http://schemas.microsoft.com/sharepoint/v3/contenttype/forms"/>
  </ds:schemaRefs>
</ds:datastoreItem>
</file>

<file path=customXml/itemProps3.xml><?xml version="1.0" encoding="utf-8"?>
<ds:datastoreItem xmlns:ds="http://schemas.openxmlformats.org/officeDocument/2006/customXml" ds:itemID="{1A673BBF-A14F-4CFB-B33B-0840D63B4972}">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20</TotalTime>
  <Pages>3</Pages>
  <Words>1107</Words>
  <Characters>6181</Characters>
  <Application>Microsoft Office Word</Application>
  <DocSecurity>0</DocSecurity>
  <Lines>95</Lines>
  <Paragraphs>32</Paragraphs>
  <ScaleCrop>false</ScaleCrop>
  <Company/>
  <LinksUpToDate>false</LinksUpToDate>
  <CharactersWithSpaces>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Kirsten Buckley</dc:creator>
  <cp:lastModifiedBy>Buckley, Kirsten (ACF)</cp:lastModifiedBy>
  <cp:revision>5</cp:revision>
  <dcterms:created xsi:type="dcterms:W3CDTF">2026-10-26T16:13:00Z</dcterms:created>
  <dcterms:modified xsi:type="dcterms:W3CDTF">2026-10-26T18:03:00Z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Created">
    <vt:filetime>2024-04-15T00:00:00Z</vt:filetime>
  </property>
  <property fmtid="{D5CDD505-2E9C-101B-9397-08002B2CF9AE}" pid="4" name="Creator">
    <vt:lpwstr>Acrobat PDFMaker 24 for Word</vt:lpwstr>
  </property>
  <property fmtid="{D5CDD505-2E9C-101B-9397-08002B2CF9AE}" pid="5" name="docLang">
    <vt:lpwstr>en</vt:lpwstr>
  </property>
  <property fmtid="{D5CDD505-2E9C-101B-9397-08002B2CF9AE}" pid="6" name="LastSaved">
    <vt:filetime>2025-03-11T00:00:00Z</vt:filetime>
  </property>
  <property fmtid="{D5CDD505-2E9C-101B-9397-08002B2CF9AE}" pid="7" name="MediaServiceImageTags">
    <vt:lpwstr/>
  </property>
  <property fmtid="{D5CDD505-2E9C-101B-9397-08002B2CF9AE}" pid="8" name="Producer">
    <vt:lpwstr>Adobe PDF Library 24.1.135</vt:lpwstr>
  </property>
  <property fmtid="{D5CDD505-2E9C-101B-9397-08002B2CF9AE}" pid="9" name="SourceModified">
    <vt:lpwstr>D:20240415135159</vt:lpwstr>
  </property>
</Properties>
</file>