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225301" w:rsidP="00AE6233" w14:paraId="24B0CC98" w14:textId="189615BA">
      <w:pPr>
        <w:shd w:val="clear" w:color="auto" w:fill="2746F8"/>
        <w:spacing w:before="600" w:after="300" w:line="240" w:lineRule="auto"/>
        <w:outlineLvl w:val="0"/>
        <w:rPr>
          <w:rFonts w:ascii="Arial" w:eastAsia="Times New Roman" w:hAnsi="Arial" w:cs="Arial"/>
          <w:color w:val="FFFFFF"/>
          <w:kern w:val="36"/>
          <w:sz w:val="28"/>
          <w:szCs w:val="28"/>
        </w:rPr>
      </w:pPr>
      <w:r w:rsidRPr="00D12020">
        <w:rPr>
          <w:rFonts w:ascii="Arial" w:eastAsia="Times New Roman" w:hAnsi="Arial" w:cs="Arial"/>
          <w:color w:val="FFFFFF"/>
          <w:kern w:val="36"/>
          <w:sz w:val="28"/>
          <w:szCs w:val="28"/>
        </w:rPr>
        <w:t xml:space="preserve">Clinical Trial Participation Costs </w:t>
      </w:r>
      <w:r>
        <w:rPr>
          <w:rFonts w:ascii="Arial" w:eastAsia="Times New Roman" w:hAnsi="Arial" w:cs="Arial"/>
          <w:color w:val="FFFFFF"/>
          <w:kern w:val="36"/>
          <w:sz w:val="28"/>
          <w:szCs w:val="28"/>
        </w:rPr>
        <w:t>Survey</w:t>
      </w:r>
    </w:p>
    <w:p w:rsidR="00C005A0" w:rsidRPr="00C005A0" w:rsidP="00AE6233" w14:paraId="49CD9C72" w14:textId="4B6BEB75">
      <w:pPr>
        <w:shd w:val="clear" w:color="auto" w:fill="2746F8"/>
        <w:spacing w:after="120" w:line="240" w:lineRule="auto"/>
        <w:outlineLvl w:val="0"/>
        <w:rPr>
          <w:rFonts w:ascii="Arial" w:eastAsia="Times New Roman" w:hAnsi="Arial" w:cs="Arial"/>
          <w:color w:val="FFFFFF"/>
          <w:kern w:val="36"/>
          <w:sz w:val="28"/>
          <w:szCs w:val="28"/>
        </w:rPr>
      </w:pPr>
      <w:r w:rsidRPr="00C005A0">
        <w:rPr>
          <w:rFonts w:ascii="Arial" w:eastAsia="Times New Roman" w:hAnsi="Arial" w:cs="Arial"/>
          <w:color w:val="FFFFFF"/>
          <w:kern w:val="36"/>
          <w:sz w:val="28"/>
          <w:szCs w:val="28"/>
        </w:rPr>
        <w:t>Informed Consent Statement</w:t>
      </w:r>
    </w:p>
    <w:p w:rsidR="00A61441" w:rsidP="00E471E9" w14:paraId="1E50C77C" w14:textId="77777777">
      <w:pPr>
        <w:spacing w:after="15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As a member of the </w:t>
      </w:r>
      <w:r w:rsidR="00AF1E24">
        <w:rPr>
          <w:rFonts w:ascii="Arial" w:eastAsia="Times New Roman" w:hAnsi="Arial" w:cs="Arial"/>
          <w:color w:val="000000"/>
          <w:sz w:val="24"/>
          <w:szCs w:val="24"/>
        </w:rPr>
        <w:t xml:space="preserve">ACS </w:t>
      </w:r>
      <w:r>
        <w:rPr>
          <w:rFonts w:ascii="Arial" w:eastAsia="Times New Roman" w:hAnsi="Arial" w:cs="Arial"/>
          <w:color w:val="000000"/>
          <w:sz w:val="24"/>
          <w:szCs w:val="24"/>
        </w:rPr>
        <w:t xml:space="preserve">Survivor View panel, </w:t>
      </w:r>
      <w:r w:rsidR="00DB1E29">
        <w:rPr>
          <w:rFonts w:ascii="Arial" w:eastAsia="Times New Roman" w:hAnsi="Arial" w:cs="Arial"/>
          <w:color w:val="000000"/>
          <w:sz w:val="24"/>
          <w:szCs w:val="24"/>
        </w:rPr>
        <w:t xml:space="preserve">we are sending you </w:t>
      </w:r>
      <w:r w:rsidR="00E471E9">
        <w:rPr>
          <w:rFonts w:ascii="Arial" w:eastAsia="Times New Roman" w:hAnsi="Arial" w:cs="Arial"/>
          <w:color w:val="000000"/>
          <w:sz w:val="24"/>
          <w:szCs w:val="24"/>
        </w:rPr>
        <w:t>t</w:t>
      </w:r>
      <w:r w:rsidRPr="00E471E9" w:rsidR="00E471E9">
        <w:rPr>
          <w:rFonts w:ascii="Arial" w:eastAsia="Times New Roman" w:hAnsi="Arial" w:cs="Arial"/>
          <w:color w:val="000000"/>
          <w:sz w:val="24"/>
          <w:szCs w:val="24"/>
        </w:rPr>
        <w:t xml:space="preserve">he </w:t>
      </w:r>
      <w:r w:rsidRPr="00C3099B" w:rsidR="00E471E9">
        <w:rPr>
          <w:rFonts w:ascii="Arial" w:eastAsia="Times New Roman" w:hAnsi="Arial" w:cs="Arial"/>
          <w:b/>
          <w:bCs/>
          <w:color w:val="000000"/>
          <w:sz w:val="24"/>
          <w:szCs w:val="24"/>
        </w:rPr>
        <w:t>Clinical Trial Participation Costs Survey</w:t>
      </w:r>
      <w:r w:rsidRPr="00975D15" w:rsidR="00AE6233">
        <w:rPr>
          <w:rFonts w:ascii="Arial" w:eastAsia="Times New Roman" w:hAnsi="Arial" w:cs="Arial"/>
          <w:color w:val="000000"/>
          <w:sz w:val="24"/>
          <w:szCs w:val="24"/>
        </w:rPr>
        <w:t>. This</w:t>
      </w:r>
      <w:r w:rsidRPr="00AE6233" w:rsidR="00AE6233">
        <w:rPr>
          <w:rFonts w:ascii="Arial" w:eastAsia="Times New Roman" w:hAnsi="Arial" w:cs="Arial"/>
          <w:color w:val="000000"/>
          <w:sz w:val="24"/>
          <w:szCs w:val="24"/>
        </w:rPr>
        <w:t xml:space="preserve"> survey is </w:t>
      </w:r>
      <w:r w:rsidR="00F524EB">
        <w:rPr>
          <w:rFonts w:ascii="Arial" w:eastAsia="Times New Roman" w:hAnsi="Arial" w:cs="Arial"/>
          <w:color w:val="000000"/>
          <w:sz w:val="24"/>
          <w:szCs w:val="24"/>
        </w:rPr>
        <w:t xml:space="preserve">being done </w:t>
      </w:r>
      <w:r w:rsidRPr="00AE6233" w:rsidR="00AE6233">
        <w:rPr>
          <w:rFonts w:ascii="Arial" w:eastAsia="Times New Roman" w:hAnsi="Arial" w:cs="Arial"/>
          <w:color w:val="000000"/>
          <w:sz w:val="24"/>
          <w:szCs w:val="24"/>
        </w:rPr>
        <w:t>for</w:t>
      </w:r>
      <w:r w:rsidR="00AE6233">
        <w:rPr>
          <w:rFonts w:ascii="Arial" w:eastAsia="Times New Roman" w:hAnsi="Arial" w:cs="Arial"/>
          <w:b/>
          <w:bCs/>
          <w:color w:val="000000"/>
          <w:sz w:val="24"/>
          <w:szCs w:val="24"/>
        </w:rPr>
        <w:t xml:space="preserve"> </w:t>
      </w:r>
      <w:r>
        <w:rPr>
          <w:rFonts w:ascii="Arial" w:eastAsia="Times New Roman" w:hAnsi="Arial" w:cs="Arial"/>
          <w:color w:val="000000"/>
          <w:sz w:val="24"/>
          <w:szCs w:val="24"/>
        </w:rPr>
        <w:t xml:space="preserve">the Assistant Secretary </w:t>
      </w:r>
      <w:r w:rsidR="00E12234">
        <w:rPr>
          <w:rFonts w:ascii="Arial" w:eastAsia="Times New Roman" w:hAnsi="Arial" w:cs="Arial"/>
          <w:color w:val="000000"/>
          <w:sz w:val="24"/>
          <w:szCs w:val="24"/>
        </w:rPr>
        <w:t xml:space="preserve">for Planning </w:t>
      </w:r>
      <w:r>
        <w:rPr>
          <w:rFonts w:ascii="Arial" w:eastAsia="Times New Roman" w:hAnsi="Arial" w:cs="Arial"/>
          <w:color w:val="000000"/>
          <w:sz w:val="24"/>
          <w:szCs w:val="24"/>
        </w:rPr>
        <w:t xml:space="preserve">and Evaluation (ASPE) within the </w:t>
      </w:r>
      <w:r w:rsidR="00AE6233">
        <w:rPr>
          <w:rFonts w:ascii="Arial" w:eastAsia="Times New Roman" w:hAnsi="Arial" w:cs="Arial"/>
          <w:color w:val="000000"/>
          <w:sz w:val="24"/>
          <w:szCs w:val="24"/>
        </w:rPr>
        <w:t xml:space="preserve">US </w:t>
      </w:r>
      <w:r>
        <w:rPr>
          <w:rFonts w:ascii="Arial" w:eastAsia="Times New Roman" w:hAnsi="Arial" w:cs="Arial"/>
          <w:color w:val="000000"/>
          <w:sz w:val="24"/>
          <w:szCs w:val="24"/>
        </w:rPr>
        <w:t>Department of Health and Human Servi</w:t>
      </w:r>
      <w:r w:rsidR="00975D15">
        <w:rPr>
          <w:rFonts w:ascii="Arial" w:eastAsia="Times New Roman" w:hAnsi="Arial" w:cs="Arial"/>
          <w:color w:val="000000"/>
          <w:sz w:val="24"/>
          <w:szCs w:val="24"/>
        </w:rPr>
        <w:t>ces</w:t>
      </w:r>
      <w:r w:rsidR="00AF1E24">
        <w:rPr>
          <w:rFonts w:ascii="Arial" w:eastAsia="Times New Roman" w:hAnsi="Arial" w:cs="Arial"/>
          <w:color w:val="000000"/>
          <w:sz w:val="24"/>
          <w:szCs w:val="24"/>
        </w:rPr>
        <w:t xml:space="preserve">. The information from the survey will help ASPE </w:t>
      </w:r>
      <w:r w:rsidR="00DB1E29">
        <w:rPr>
          <w:rFonts w:ascii="Arial" w:eastAsia="Times New Roman" w:hAnsi="Arial" w:cs="Arial"/>
          <w:color w:val="000000"/>
          <w:sz w:val="24"/>
          <w:szCs w:val="24"/>
        </w:rPr>
        <w:t>learn h</w:t>
      </w:r>
      <w:r w:rsidR="00AF1E24">
        <w:rPr>
          <w:rFonts w:ascii="Arial" w:eastAsia="Times New Roman" w:hAnsi="Arial" w:cs="Arial"/>
          <w:color w:val="000000"/>
          <w:sz w:val="24"/>
          <w:szCs w:val="24"/>
        </w:rPr>
        <w:t xml:space="preserve">ow to make </w:t>
      </w:r>
      <w:r w:rsidR="00E1746D">
        <w:rPr>
          <w:rFonts w:ascii="Arial" w:eastAsia="Times New Roman" w:hAnsi="Arial" w:cs="Arial"/>
          <w:color w:val="000000"/>
          <w:sz w:val="24"/>
          <w:szCs w:val="24"/>
        </w:rPr>
        <w:t xml:space="preserve">being in </w:t>
      </w:r>
      <w:r w:rsidR="00AF1E24">
        <w:rPr>
          <w:rFonts w:ascii="Arial" w:eastAsia="Times New Roman" w:hAnsi="Arial" w:cs="Arial"/>
          <w:color w:val="000000"/>
          <w:sz w:val="24"/>
          <w:szCs w:val="24"/>
        </w:rPr>
        <w:t>clinical trial</w:t>
      </w:r>
      <w:r w:rsidR="00E1746D">
        <w:rPr>
          <w:rFonts w:ascii="Arial" w:eastAsia="Times New Roman" w:hAnsi="Arial" w:cs="Arial"/>
          <w:color w:val="000000"/>
          <w:sz w:val="24"/>
          <w:szCs w:val="24"/>
        </w:rPr>
        <w:t>s a</w:t>
      </w:r>
      <w:r w:rsidR="00AF1E24">
        <w:rPr>
          <w:rFonts w:ascii="Arial" w:eastAsia="Times New Roman" w:hAnsi="Arial" w:cs="Arial"/>
          <w:color w:val="000000"/>
          <w:sz w:val="24"/>
          <w:szCs w:val="24"/>
        </w:rPr>
        <w:t>s easy as possible for people living with cancer.</w:t>
      </w:r>
      <w:r w:rsidR="00E471E9">
        <w:rPr>
          <w:rFonts w:ascii="Arial" w:eastAsia="Times New Roman" w:hAnsi="Arial" w:cs="Arial"/>
          <w:color w:val="000000"/>
          <w:sz w:val="24"/>
          <w:szCs w:val="24"/>
        </w:rPr>
        <w:t xml:space="preserve"> </w:t>
      </w:r>
    </w:p>
    <w:p w:rsidR="00A61441" w:rsidP="00E471E9" w14:paraId="40B6D02C" w14:textId="2B66B594">
      <w:pPr>
        <w:spacing w:after="150" w:line="240" w:lineRule="auto"/>
        <w:rPr>
          <w:rFonts w:ascii="Arial" w:eastAsia="Times New Roman" w:hAnsi="Arial" w:cs="Arial"/>
          <w:color w:val="000000"/>
          <w:sz w:val="24"/>
          <w:szCs w:val="24"/>
        </w:rPr>
      </w:pPr>
      <w:r w:rsidRPr="00A61441">
        <w:rPr>
          <w:rFonts w:ascii="Arial" w:eastAsia="Times New Roman" w:hAnsi="Arial" w:cs="Arial"/>
          <w:color w:val="000000"/>
          <w:sz w:val="24"/>
          <w:szCs w:val="24"/>
        </w:rPr>
        <w:t>A cancer clinical trial is a research study where doctors test new ways to treat cancer. Clinical trials may involve new drugs or combinations of drugs, new surgical procedures or devices, or new ways to use existing treatments. Clinical trials can also test other aspects of care, such as ways to improve the quality of life for people with cancer.</w:t>
      </w:r>
    </w:p>
    <w:p w:rsidR="00ED4E3D" w:rsidP="00E471E9" w14:paraId="58C16F89" w14:textId="70136B05">
      <w:pPr>
        <w:spacing w:after="15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Mathematica, a research </w:t>
      </w:r>
      <w:r w:rsidR="00425D97">
        <w:rPr>
          <w:rFonts w:ascii="Arial" w:eastAsia="Times New Roman" w:hAnsi="Arial" w:cs="Arial"/>
          <w:color w:val="000000"/>
          <w:sz w:val="24"/>
          <w:szCs w:val="24"/>
        </w:rPr>
        <w:t>company</w:t>
      </w:r>
      <w:r>
        <w:rPr>
          <w:rFonts w:ascii="Arial" w:eastAsia="Times New Roman" w:hAnsi="Arial" w:cs="Arial"/>
          <w:color w:val="000000"/>
          <w:sz w:val="24"/>
          <w:szCs w:val="24"/>
        </w:rPr>
        <w:t xml:space="preserve"> that is helping ASPE with this </w:t>
      </w:r>
      <w:r w:rsidR="00E12234">
        <w:rPr>
          <w:rFonts w:ascii="Arial" w:eastAsia="Times New Roman" w:hAnsi="Arial" w:cs="Arial"/>
          <w:color w:val="000000"/>
          <w:sz w:val="24"/>
          <w:szCs w:val="24"/>
        </w:rPr>
        <w:t>work</w:t>
      </w:r>
      <w:r w:rsidR="00120F80">
        <w:rPr>
          <w:rFonts w:ascii="Arial" w:eastAsia="Times New Roman" w:hAnsi="Arial" w:cs="Arial"/>
          <w:color w:val="000000"/>
          <w:sz w:val="24"/>
          <w:szCs w:val="24"/>
        </w:rPr>
        <w:t>, made the survey</w:t>
      </w:r>
      <w:r w:rsidR="00E12234">
        <w:rPr>
          <w:rFonts w:ascii="Arial" w:eastAsia="Times New Roman" w:hAnsi="Arial" w:cs="Arial"/>
          <w:color w:val="000000"/>
          <w:sz w:val="24"/>
          <w:szCs w:val="24"/>
        </w:rPr>
        <w:t xml:space="preserve">. ACS </w:t>
      </w:r>
      <w:r w:rsidR="0024549E">
        <w:rPr>
          <w:rFonts w:ascii="Arial" w:eastAsia="Times New Roman" w:hAnsi="Arial" w:cs="Arial"/>
          <w:color w:val="000000"/>
          <w:sz w:val="24"/>
          <w:szCs w:val="24"/>
        </w:rPr>
        <w:t xml:space="preserve">has </w:t>
      </w:r>
      <w:r w:rsidR="00FA5ACB">
        <w:rPr>
          <w:rFonts w:ascii="Arial" w:eastAsia="Times New Roman" w:hAnsi="Arial" w:cs="Arial"/>
          <w:color w:val="000000"/>
          <w:sz w:val="24"/>
          <w:szCs w:val="24"/>
        </w:rPr>
        <w:t>made sure t</w:t>
      </w:r>
      <w:r w:rsidR="009F0905">
        <w:rPr>
          <w:rFonts w:ascii="Arial" w:eastAsia="Times New Roman" w:hAnsi="Arial" w:cs="Arial"/>
          <w:color w:val="000000"/>
          <w:sz w:val="24"/>
          <w:szCs w:val="24"/>
        </w:rPr>
        <w:t xml:space="preserve">he questions </w:t>
      </w:r>
      <w:r w:rsidR="0024549E">
        <w:rPr>
          <w:rFonts w:ascii="Arial" w:eastAsia="Times New Roman" w:hAnsi="Arial" w:cs="Arial"/>
          <w:color w:val="000000"/>
          <w:sz w:val="24"/>
          <w:szCs w:val="24"/>
        </w:rPr>
        <w:t xml:space="preserve">on the survey </w:t>
      </w:r>
      <w:r w:rsidR="009F0905">
        <w:rPr>
          <w:rFonts w:ascii="Arial" w:eastAsia="Times New Roman" w:hAnsi="Arial" w:cs="Arial"/>
          <w:color w:val="000000"/>
          <w:sz w:val="24"/>
          <w:szCs w:val="24"/>
        </w:rPr>
        <w:t>are</w:t>
      </w:r>
      <w:r w:rsidR="00DB1E29">
        <w:rPr>
          <w:rFonts w:ascii="Arial" w:eastAsia="Times New Roman" w:hAnsi="Arial" w:cs="Arial"/>
          <w:color w:val="000000"/>
          <w:sz w:val="24"/>
          <w:szCs w:val="24"/>
        </w:rPr>
        <w:t xml:space="preserve"> easy for </w:t>
      </w:r>
      <w:r w:rsidR="00E12234">
        <w:rPr>
          <w:rFonts w:ascii="Arial" w:eastAsia="Times New Roman" w:hAnsi="Arial" w:cs="Arial"/>
          <w:color w:val="000000"/>
          <w:sz w:val="24"/>
          <w:szCs w:val="24"/>
        </w:rPr>
        <w:t>Survivor View panel members</w:t>
      </w:r>
      <w:r w:rsidR="00DB1E29">
        <w:rPr>
          <w:rFonts w:ascii="Arial" w:eastAsia="Times New Roman" w:hAnsi="Arial" w:cs="Arial"/>
          <w:color w:val="000000"/>
          <w:sz w:val="24"/>
          <w:szCs w:val="24"/>
        </w:rPr>
        <w:t xml:space="preserve"> to understand</w:t>
      </w:r>
      <w:r w:rsidR="00E12234">
        <w:rPr>
          <w:rFonts w:ascii="Arial" w:eastAsia="Times New Roman" w:hAnsi="Arial" w:cs="Arial"/>
          <w:color w:val="000000"/>
          <w:sz w:val="24"/>
          <w:szCs w:val="24"/>
        </w:rPr>
        <w:t>.</w:t>
      </w:r>
    </w:p>
    <w:p w:rsidR="00F524EB" w:rsidP="00C005A0" w14:paraId="4201EB0E" w14:textId="5A525913">
      <w:pPr>
        <w:spacing w:after="150" w:line="240" w:lineRule="auto"/>
        <w:rPr>
          <w:rFonts w:ascii="Arial" w:eastAsia="Times New Roman" w:hAnsi="Arial" w:cs="Arial"/>
          <w:color w:val="000000"/>
          <w:sz w:val="24"/>
          <w:szCs w:val="24"/>
        </w:rPr>
      </w:pPr>
      <w:r w:rsidRPr="00C005A0">
        <w:rPr>
          <w:rFonts w:ascii="Arial" w:eastAsia="Times New Roman" w:hAnsi="Arial" w:cs="Arial"/>
          <w:b/>
          <w:bCs/>
          <w:color w:val="000000"/>
          <w:sz w:val="24"/>
          <w:szCs w:val="24"/>
        </w:rPr>
        <w:t>Purpose</w:t>
      </w:r>
      <w:r w:rsidR="009F0905">
        <w:rPr>
          <w:rFonts w:ascii="Arial" w:eastAsia="Times New Roman" w:hAnsi="Arial" w:cs="Arial"/>
          <w:b/>
          <w:bCs/>
          <w:color w:val="000000"/>
          <w:sz w:val="24"/>
          <w:szCs w:val="24"/>
        </w:rPr>
        <w:t xml:space="preserve">: </w:t>
      </w:r>
      <w:r w:rsidRPr="00204156" w:rsidR="00DB1E29">
        <w:rPr>
          <w:rFonts w:ascii="Arial" w:eastAsia="Times New Roman" w:hAnsi="Arial" w:cs="Arial"/>
          <w:color w:val="000000"/>
          <w:sz w:val="24"/>
          <w:szCs w:val="24"/>
        </w:rPr>
        <w:t xml:space="preserve">By </w:t>
      </w:r>
      <w:r w:rsidR="00FA5ACB">
        <w:rPr>
          <w:rFonts w:ascii="Arial" w:eastAsia="Times New Roman" w:hAnsi="Arial" w:cs="Arial"/>
          <w:color w:val="000000"/>
          <w:sz w:val="24"/>
          <w:szCs w:val="24"/>
        </w:rPr>
        <w:t>doing t</w:t>
      </w:r>
      <w:r w:rsidRPr="00204156" w:rsidR="00DB1E29">
        <w:rPr>
          <w:rFonts w:ascii="Arial" w:eastAsia="Times New Roman" w:hAnsi="Arial" w:cs="Arial"/>
          <w:color w:val="000000"/>
          <w:sz w:val="24"/>
          <w:szCs w:val="24"/>
        </w:rPr>
        <w:t>he survey, you will</w:t>
      </w:r>
      <w:r w:rsidR="00DB1E29">
        <w:rPr>
          <w:rFonts w:ascii="Arial" w:eastAsia="Times New Roman" w:hAnsi="Arial" w:cs="Arial"/>
          <w:b/>
          <w:bCs/>
          <w:color w:val="000000"/>
          <w:sz w:val="24"/>
          <w:szCs w:val="24"/>
        </w:rPr>
        <w:t xml:space="preserve"> </w:t>
      </w:r>
      <w:r>
        <w:rPr>
          <w:rFonts w:ascii="Arial" w:eastAsia="Times New Roman" w:hAnsi="Arial" w:cs="Arial"/>
          <w:color w:val="000000"/>
          <w:sz w:val="24"/>
          <w:szCs w:val="24"/>
        </w:rPr>
        <w:t xml:space="preserve">help ASPE </w:t>
      </w:r>
      <w:r w:rsidR="00975D15">
        <w:rPr>
          <w:rFonts w:ascii="Arial" w:eastAsia="Times New Roman" w:hAnsi="Arial" w:cs="Arial"/>
          <w:color w:val="000000"/>
          <w:sz w:val="24"/>
          <w:szCs w:val="24"/>
        </w:rPr>
        <w:t>learn what made it easy or hard for people with cancer to be in c</w:t>
      </w:r>
      <w:r>
        <w:rPr>
          <w:rFonts w:ascii="Arial" w:eastAsia="Times New Roman" w:hAnsi="Arial" w:cs="Arial"/>
          <w:color w:val="000000"/>
          <w:sz w:val="24"/>
          <w:szCs w:val="24"/>
        </w:rPr>
        <w:t>linical trial</w:t>
      </w:r>
      <w:r w:rsidR="00975D15">
        <w:rPr>
          <w:rFonts w:ascii="Arial" w:eastAsia="Times New Roman" w:hAnsi="Arial" w:cs="Arial"/>
          <w:color w:val="000000"/>
          <w:sz w:val="24"/>
          <w:szCs w:val="24"/>
        </w:rPr>
        <w:t>s</w:t>
      </w:r>
      <w:r w:rsidR="009F0905">
        <w:rPr>
          <w:rFonts w:ascii="Arial" w:eastAsia="Times New Roman" w:hAnsi="Arial" w:cs="Arial"/>
          <w:color w:val="000000"/>
          <w:sz w:val="24"/>
          <w:szCs w:val="24"/>
        </w:rPr>
        <w:t xml:space="preserve">, and to </w:t>
      </w:r>
      <w:r w:rsidR="00AF1E24">
        <w:rPr>
          <w:rFonts w:ascii="Arial" w:eastAsia="Times New Roman" w:hAnsi="Arial" w:cs="Arial"/>
          <w:color w:val="000000"/>
          <w:sz w:val="24"/>
          <w:szCs w:val="24"/>
        </w:rPr>
        <w:t xml:space="preserve">see if </w:t>
      </w:r>
      <w:r w:rsidR="009F0905">
        <w:rPr>
          <w:rFonts w:ascii="Arial" w:eastAsia="Times New Roman" w:hAnsi="Arial" w:cs="Arial"/>
          <w:color w:val="000000"/>
          <w:sz w:val="24"/>
          <w:szCs w:val="24"/>
        </w:rPr>
        <w:t xml:space="preserve">this changed </w:t>
      </w:r>
      <w:r w:rsidR="008D4EC4">
        <w:rPr>
          <w:rFonts w:ascii="Arial" w:eastAsia="Times New Roman" w:hAnsi="Arial" w:cs="Arial"/>
          <w:color w:val="000000"/>
          <w:sz w:val="24"/>
          <w:szCs w:val="24"/>
        </w:rPr>
        <w:t>for those in clinical trials</w:t>
      </w:r>
      <w:r>
        <w:rPr>
          <w:rFonts w:ascii="Arial" w:eastAsia="Times New Roman" w:hAnsi="Arial" w:cs="Arial"/>
          <w:color w:val="000000"/>
          <w:sz w:val="24"/>
          <w:szCs w:val="24"/>
        </w:rPr>
        <w:t xml:space="preserve"> during or after the COVID-19 pandemic</w:t>
      </w:r>
      <w:r w:rsidR="00AF1E24">
        <w:rPr>
          <w:rFonts w:ascii="Arial" w:eastAsia="Times New Roman" w:hAnsi="Arial" w:cs="Arial"/>
          <w:color w:val="000000"/>
          <w:sz w:val="24"/>
          <w:szCs w:val="24"/>
        </w:rPr>
        <w:t xml:space="preserve">. </w:t>
      </w:r>
      <w:r w:rsidR="00C319C4">
        <w:rPr>
          <w:rFonts w:ascii="Arial" w:eastAsia="Times New Roman" w:hAnsi="Arial" w:cs="Arial"/>
          <w:color w:val="000000"/>
          <w:sz w:val="24"/>
          <w:szCs w:val="24"/>
        </w:rPr>
        <w:t>Th</w:t>
      </w:r>
      <w:r w:rsidR="00DB1E29">
        <w:rPr>
          <w:rFonts w:ascii="Arial" w:eastAsia="Times New Roman" w:hAnsi="Arial" w:cs="Arial"/>
          <w:color w:val="000000"/>
          <w:sz w:val="24"/>
          <w:szCs w:val="24"/>
        </w:rPr>
        <w:t xml:space="preserve">is will help ASPE learn </w:t>
      </w:r>
      <w:r>
        <w:rPr>
          <w:rFonts w:ascii="Arial" w:eastAsia="Times New Roman" w:hAnsi="Arial" w:cs="Arial"/>
          <w:color w:val="000000"/>
          <w:sz w:val="24"/>
          <w:szCs w:val="24"/>
        </w:rPr>
        <w:t>how to make clinical trial participation as easy as possible for people with cancer.</w:t>
      </w:r>
    </w:p>
    <w:p w:rsidR="00425D97" w:rsidRPr="00C005A0" w:rsidP="00425D97" w14:paraId="215066A3" w14:textId="1E6CAAD3">
      <w:pPr>
        <w:spacing w:after="150" w:line="240" w:lineRule="auto"/>
        <w:rPr>
          <w:rFonts w:ascii="Arial" w:eastAsia="Times New Roman" w:hAnsi="Arial" w:cs="Arial"/>
          <w:color w:val="000000"/>
          <w:sz w:val="24"/>
          <w:szCs w:val="24"/>
        </w:rPr>
      </w:pPr>
      <w:r w:rsidRPr="00C005A0">
        <w:rPr>
          <w:rFonts w:ascii="Arial" w:eastAsia="Times New Roman" w:hAnsi="Arial" w:cs="Arial"/>
          <w:b/>
          <w:bCs/>
          <w:color w:val="000000"/>
          <w:sz w:val="24"/>
          <w:szCs w:val="24"/>
        </w:rPr>
        <w:t xml:space="preserve">Use of </w:t>
      </w:r>
      <w:r w:rsidR="00A71846">
        <w:rPr>
          <w:rFonts w:ascii="Arial" w:eastAsia="Times New Roman" w:hAnsi="Arial" w:cs="Arial"/>
          <w:b/>
          <w:bCs/>
          <w:color w:val="000000"/>
          <w:sz w:val="24"/>
          <w:szCs w:val="24"/>
        </w:rPr>
        <w:t>survey</w:t>
      </w:r>
      <w:r w:rsidRPr="00C005A0">
        <w:rPr>
          <w:rFonts w:ascii="Arial" w:eastAsia="Times New Roman" w:hAnsi="Arial" w:cs="Arial"/>
          <w:b/>
          <w:bCs/>
          <w:color w:val="000000"/>
          <w:sz w:val="24"/>
          <w:szCs w:val="24"/>
        </w:rPr>
        <w:t xml:space="preserve"> findings:</w:t>
      </w:r>
      <w:r w:rsidRPr="00C005A0">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ASPE will use the information </w:t>
      </w:r>
      <w:r w:rsidR="0024549E">
        <w:rPr>
          <w:rFonts w:ascii="Arial" w:eastAsia="Times New Roman" w:hAnsi="Arial" w:cs="Arial"/>
          <w:color w:val="000000"/>
          <w:sz w:val="24"/>
          <w:szCs w:val="24"/>
        </w:rPr>
        <w:t xml:space="preserve">from the survey </w:t>
      </w:r>
      <w:r>
        <w:rPr>
          <w:rFonts w:ascii="Arial" w:eastAsia="Times New Roman" w:hAnsi="Arial" w:cs="Arial"/>
          <w:color w:val="000000"/>
          <w:sz w:val="24"/>
          <w:szCs w:val="24"/>
        </w:rPr>
        <w:t xml:space="preserve">to </w:t>
      </w:r>
      <w:r w:rsidR="00DB1E29">
        <w:rPr>
          <w:rFonts w:ascii="Arial" w:eastAsia="Times New Roman" w:hAnsi="Arial" w:cs="Arial"/>
          <w:color w:val="000000"/>
          <w:sz w:val="24"/>
          <w:szCs w:val="24"/>
        </w:rPr>
        <w:t xml:space="preserve">find </w:t>
      </w:r>
      <w:r w:rsidR="00C319C4">
        <w:rPr>
          <w:rFonts w:ascii="Arial" w:eastAsia="Times New Roman" w:hAnsi="Arial" w:cs="Arial"/>
          <w:color w:val="000000"/>
          <w:sz w:val="24"/>
          <w:szCs w:val="24"/>
        </w:rPr>
        <w:t xml:space="preserve">ways </w:t>
      </w:r>
      <w:r w:rsidR="00DB1E29">
        <w:rPr>
          <w:rFonts w:ascii="Arial" w:eastAsia="Times New Roman" w:hAnsi="Arial" w:cs="Arial"/>
          <w:color w:val="000000"/>
          <w:sz w:val="24"/>
          <w:szCs w:val="24"/>
        </w:rPr>
        <w:t xml:space="preserve">to </w:t>
      </w:r>
      <w:r>
        <w:rPr>
          <w:rFonts w:ascii="Arial" w:eastAsia="Times New Roman" w:hAnsi="Arial" w:cs="Arial"/>
          <w:color w:val="000000"/>
          <w:sz w:val="24"/>
          <w:szCs w:val="24"/>
        </w:rPr>
        <w:t xml:space="preserve">make </w:t>
      </w:r>
      <w:r w:rsidR="0024549E">
        <w:rPr>
          <w:rFonts w:ascii="Arial" w:eastAsia="Times New Roman" w:hAnsi="Arial" w:cs="Arial"/>
          <w:color w:val="000000"/>
          <w:sz w:val="24"/>
          <w:szCs w:val="24"/>
        </w:rPr>
        <w:t xml:space="preserve">it as easy as possible for people with cancer to be in </w:t>
      </w:r>
      <w:r>
        <w:rPr>
          <w:rFonts w:ascii="Arial" w:eastAsia="Times New Roman" w:hAnsi="Arial" w:cs="Arial"/>
          <w:color w:val="000000"/>
          <w:sz w:val="24"/>
          <w:szCs w:val="24"/>
        </w:rPr>
        <w:t>clinical trial</w:t>
      </w:r>
      <w:r w:rsidR="0024549E">
        <w:rPr>
          <w:rFonts w:ascii="Arial" w:eastAsia="Times New Roman" w:hAnsi="Arial" w:cs="Arial"/>
          <w:color w:val="000000"/>
          <w:sz w:val="24"/>
          <w:szCs w:val="24"/>
        </w:rPr>
        <w:t>s.</w:t>
      </w:r>
      <w:r>
        <w:rPr>
          <w:rFonts w:ascii="Arial" w:eastAsia="Times New Roman" w:hAnsi="Arial" w:cs="Arial"/>
          <w:color w:val="000000"/>
          <w:sz w:val="24"/>
          <w:szCs w:val="24"/>
        </w:rPr>
        <w:t xml:space="preserve"> </w:t>
      </w:r>
    </w:p>
    <w:p w:rsidR="00137524" w:rsidP="00C005A0" w14:paraId="4FC27AE1" w14:textId="0EA5694C">
      <w:pPr>
        <w:spacing w:after="150" w:line="240" w:lineRule="auto"/>
        <w:rPr>
          <w:rFonts w:ascii="Arial" w:eastAsia="Times New Roman" w:hAnsi="Arial" w:cs="Arial"/>
          <w:color w:val="000000"/>
          <w:sz w:val="24"/>
          <w:szCs w:val="24"/>
        </w:rPr>
      </w:pPr>
      <w:r w:rsidRPr="00C005A0">
        <w:rPr>
          <w:rFonts w:ascii="Arial" w:eastAsia="Times New Roman" w:hAnsi="Arial" w:cs="Arial"/>
          <w:b/>
          <w:bCs/>
          <w:color w:val="000000"/>
          <w:sz w:val="24"/>
          <w:szCs w:val="24"/>
        </w:rPr>
        <w:t>Risks:</w:t>
      </w:r>
      <w:r w:rsidRPr="00C005A0">
        <w:rPr>
          <w:rFonts w:ascii="Arial" w:eastAsia="Times New Roman" w:hAnsi="Arial" w:cs="Arial"/>
          <w:color w:val="000000"/>
          <w:sz w:val="24"/>
          <w:szCs w:val="24"/>
        </w:rPr>
        <w:t xml:space="preserve"> </w:t>
      </w:r>
      <w:r w:rsidR="00C319C4">
        <w:rPr>
          <w:rFonts w:ascii="Arial" w:eastAsia="Times New Roman" w:hAnsi="Arial" w:cs="Arial"/>
          <w:color w:val="000000"/>
          <w:sz w:val="24"/>
          <w:szCs w:val="24"/>
        </w:rPr>
        <w:t xml:space="preserve">There is no risk in </w:t>
      </w:r>
      <w:r w:rsidR="00E1746D">
        <w:rPr>
          <w:rFonts w:ascii="Arial" w:eastAsia="Times New Roman" w:hAnsi="Arial" w:cs="Arial"/>
          <w:color w:val="000000"/>
          <w:sz w:val="24"/>
          <w:szCs w:val="24"/>
        </w:rPr>
        <w:t>doing</w:t>
      </w:r>
      <w:r w:rsidR="00C319C4">
        <w:rPr>
          <w:rFonts w:ascii="Arial" w:eastAsia="Times New Roman" w:hAnsi="Arial" w:cs="Arial"/>
          <w:color w:val="000000"/>
          <w:sz w:val="24"/>
          <w:szCs w:val="24"/>
        </w:rPr>
        <w:t xml:space="preserve"> the survey.</w:t>
      </w:r>
    </w:p>
    <w:p w:rsidR="00D12020" w:rsidP="00C005A0" w14:paraId="5E55AF95" w14:textId="6DB10F5B">
      <w:pPr>
        <w:spacing w:after="150" w:line="240" w:lineRule="auto"/>
        <w:rPr>
          <w:rFonts w:ascii="Arial" w:eastAsia="Times New Roman" w:hAnsi="Arial" w:cs="Arial"/>
          <w:color w:val="000000"/>
          <w:sz w:val="24"/>
          <w:szCs w:val="24"/>
        </w:rPr>
      </w:pPr>
      <w:r w:rsidRPr="00C005A0">
        <w:rPr>
          <w:rFonts w:ascii="Arial" w:eastAsia="Times New Roman" w:hAnsi="Arial" w:cs="Arial"/>
          <w:b/>
          <w:bCs/>
          <w:color w:val="000000"/>
          <w:sz w:val="24"/>
          <w:szCs w:val="24"/>
        </w:rPr>
        <w:t>Benefits:</w:t>
      </w:r>
      <w:r w:rsidRPr="00C005A0">
        <w:rPr>
          <w:rFonts w:ascii="Arial" w:eastAsia="Times New Roman" w:hAnsi="Arial" w:cs="Arial"/>
          <w:color w:val="000000"/>
          <w:sz w:val="24"/>
          <w:szCs w:val="24"/>
        </w:rPr>
        <w:t xml:space="preserve"> </w:t>
      </w:r>
      <w:r w:rsidR="00FA5ACB">
        <w:rPr>
          <w:rFonts w:ascii="Arial" w:eastAsia="Times New Roman" w:hAnsi="Arial" w:cs="Arial"/>
          <w:color w:val="000000"/>
          <w:sz w:val="24"/>
          <w:szCs w:val="24"/>
        </w:rPr>
        <w:t xml:space="preserve">Doing </w:t>
      </w:r>
      <w:r w:rsidR="00E1746D">
        <w:rPr>
          <w:rFonts w:ascii="Arial" w:eastAsia="Times New Roman" w:hAnsi="Arial" w:cs="Arial"/>
          <w:color w:val="000000"/>
          <w:sz w:val="24"/>
          <w:szCs w:val="24"/>
        </w:rPr>
        <w:t xml:space="preserve">the </w:t>
      </w:r>
      <w:r w:rsidR="00A71846">
        <w:rPr>
          <w:rFonts w:ascii="Arial" w:eastAsia="Times New Roman" w:hAnsi="Arial" w:cs="Arial"/>
          <w:color w:val="000000"/>
          <w:sz w:val="24"/>
          <w:szCs w:val="24"/>
        </w:rPr>
        <w:t xml:space="preserve">survey </w:t>
      </w:r>
      <w:r w:rsidRPr="00C005A0">
        <w:rPr>
          <w:rFonts w:ascii="Arial" w:eastAsia="Times New Roman" w:hAnsi="Arial" w:cs="Arial"/>
          <w:color w:val="000000"/>
          <w:sz w:val="24"/>
          <w:szCs w:val="24"/>
        </w:rPr>
        <w:t xml:space="preserve">will not </w:t>
      </w:r>
      <w:r w:rsidR="0024549E">
        <w:rPr>
          <w:rFonts w:ascii="Arial" w:eastAsia="Times New Roman" w:hAnsi="Arial" w:cs="Arial"/>
          <w:color w:val="000000"/>
          <w:sz w:val="24"/>
          <w:szCs w:val="24"/>
        </w:rPr>
        <w:t xml:space="preserve">help you </w:t>
      </w:r>
      <w:r w:rsidR="00340B39">
        <w:rPr>
          <w:rFonts w:ascii="Arial" w:eastAsia="Times New Roman" w:hAnsi="Arial" w:cs="Arial"/>
          <w:color w:val="000000"/>
          <w:sz w:val="24"/>
          <w:szCs w:val="24"/>
        </w:rPr>
        <w:t>right now</w:t>
      </w:r>
      <w:r w:rsidR="00FA5ACB">
        <w:rPr>
          <w:rFonts w:ascii="Arial" w:eastAsia="Times New Roman" w:hAnsi="Arial" w:cs="Arial"/>
          <w:color w:val="000000"/>
          <w:sz w:val="24"/>
          <w:szCs w:val="24"/>
        </w:rPr>
        <w:t xml:space="preserve">, but it </w:t>
      </w:r>
      <w:r>
        <w:rPr>
          <w:rFonts w:ascii="Arial" w:eastAsia="Times New Roman" w:hAnsi="Arial" w:cs="Arial"/>
          <w:color w:val="000000"/>
          <w:sz w:val="24"/>
          <w:szCs w:val="24"/>
        </w:rPr>
        <w:t>may make it easier for p</w:t>
      </w:r>
      <w:r w:rsidR="00FA5ACB">
        <w:rPr>
          <w:rFonts w:ascii="Arial" w:eastAsia="Times New Roman" w:hAnsi="Arial" w:cs="Arial"/>
          <w:color w:val="000000"/>
          <w:sz w:val="24"/>
          <w:szCs w:val="24"/>
        </w:rPr>
        <w:t xml:space="preserve">eople </w:t>
      </w:r>
      <w:r>
        <w:rPr>
          <w:rFonts w:ascii="Arial" w:eastAsia="Times New Roman" w:hAnsi="Arial" w:cs="Arial"/>
          <w:color w:val="000000"/>
          <w:sz w:val="24"/>
          <w:szCs w:val="24"/>
        </w:rPr>
        <w:t xml:space="preserve">with cancer to </w:t>
      </w:r>
      <w:r w:rsidR="00C319C4">
        <w:rPr>
          <w:rFonts w:ascii="Arial" w:eastAsia="Times New Roman" w:hAnsi="Arial" w:cs="Arial"/>
          <w:color w:val="000000"/>
          <w:sz w:val="24"/>
          <w:szCs w:val="24"/>
        </w:rPr>
        <w:t xml:space="preserve">be </w:t>
      </w:r>
      <w:r>
        <w:rPr>
          <w:rFonts w:ascii="Arial" w:eastAsia="Times New Roman" w:hAnsi="Arial" w:cs="Arial"/>
          <w:color w:val="000000"/>
          <w:sz w:val="24"/>
          <w:szCs w:val="24"/>
        </w:rPr>
        <w:t>in clinical trials in the future.</w:t>
      </w:r>
      <w:r w:rsidR="00A61441">
        <w:rPr>
          <w:rFonts w:ascii="Arial" w:eastAsia="Times New Roman" w:hAnsi="Arial" w:cs="Arial"/>
          <w:color w:val="000000"/>
          <w:sz w:val="24"/>
          <w:szCs w:val="24"/>
        </w:rPr>
        <w:t xml:space="preserve"> For example, your answers to questions about employment, travel, cost, and other topics may allow clinical trial sponsors to </w:t>
      </w:r>
      <w:r w:rsidR="00A61441">
        <w:rPr>
          <w:rFonts w:ascii="Arial" w:eastAsia="Times New Roman" w:hAnsi="Arial" w:cs="Arial"/>
          <w:color w:val="000000"/>
          <w:sz w:val="24"/>
          <w:szCs w:val="24"/>
        </w:rPr>
        <w:t>make adjustments to</w:t>
      </w:r>
      <w:r w:rsidR="00A61441">
        <w:rPr>
          <w:rFonts w:ascii="Arial" w:eastAsia="Times New Roman" w:hAnsi="Arial" w:cs="Arial"/>
          <w:color w:val="000000"/>
          <w:sz w:val="24"/>
          <w:szCs w:val="24"/>
        </w:rPr>
        <w:t xml:space="preserve"> their studies to make it easier for people to participate.</w:t>
      </w:r>
    </w:p>
    <w:p w:rsidR="00C3099B" w:rsidP="00137524" w14:paraId="75296E20" w14:textId="6B71A289">
      <w:pPr>
        <w:spacing w:after="150" w:line="240" w:lineRule="auto"/>
        <w:rPr>
          <w:rFonts w:ascii="Arial" w:eastAsia="Times New Roman" w:hAnsi="Arial" w:cs="Arial"/>
          <w:color w:val="000000"/>
          <w:sz w:val="24"/>
          <w:szCs w:val="24"/>
        </w:rPr>
      </w:pPr>
      <w:r w:rsidRPr="00C005A0">
        <w:rPr>
          <w:rFonts w:ascii="Arial" w:eastAsia="Times New Roman" w:hAnsi="Arial" w:cs="Arial"/>
          <w:b/>
          <w:bCs/>
          <w:color w:val="000000"/>
          <w:sz w:val="24"/>
          <w:szCs w:val="24"/>
        </w:rPr>
        <w:t>Privacy:</w:t>
      </w:r>
      <w:r w:rsidRPr="00C005A0">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ACS </w:t>
      </w:r>
      <w:r w:rsidR="00D12020">
        <w:rPr>
          <w:rFonts w:ascii="Arial" w:eastAsia="Times New Roman" w:hAnsi="Arial" w:cs="Arial"/>
          <w:color w:val="000000"/>
          <w:sz w:val="24"/>
          <w:szCs w:val="24"/>
        </w:rPr>
        <w:t xml:space="preserve">is </w:t>
      </w:r>
      <w:r w:rsidR="00FA5ACB">
        <w:rPr>
          <w:rFonts w:ascii="Arial" w:eastAsia="Times New Roman" w:hAnsi="Arial" w:cs="Arial"/>
          <w:color w:val="000000"/>
          <w:sz w:val="24"/>
          <w:szCs w:val="24"/>
        </w:rPr>
        <w:t>helping M</w:t>
      </w:r>
      <w:r w:rsidR="00C319C4">
        <w:rPr>
          <w:rFonts w:ascii="Arial" w:eastAsia="Times New Roman" w:hAnsi="Arial" w:cs="Arial"/>
          <w:color w:val="000000"/>
          <w:sz w:val="24"/>
          <w:szCs w:val="24"/>
        </w:rPr>
        <w:t xml:space="preserve">athematica and ASPE </w:t>
      </w:r>
      <w:r w:rsidR="00FA5ACB">
        <w:rPr>
          <w:rFonts w:ascii="Arial" w:eastAsia="Times New Roman" w:hAnsi="Arial" w:cs="Arial"/>
          <w:color w:val="000000"/>
          <w:sz w:val="24"/>
          <w:szCs w:val="24"/>
        </w:rPr>
        <w:t>with</w:t>
      </w:r>
      <w:r w:rsidR="00C319C4">
        <w:rPr>
          <w:rFonts w:ascii="Arial" w:eastAsia="Times New Roman" w:hAnsi="Arial" w:cs="Arial"/>
          <w:color w:val="000000"/>
          <w:sz w:val="24"/>
          <w:szCs w:val="24"/>
        </w:rPr>
        <w:t xml:space="preserve"> the</w:t>
      </w:r>
      <w:r w:rsidR="007C676E">
        <w:rPr>
          <w:rFonts w:ascii="Arial" w:eastAsia="Times New Roman" w:hAnsi="Arial" w:cs="Arial"/>
          <w:color w:val="000000"/>
          <w:sz w:val="24"/>
          <w:szCs w:val="24"/>
        </w:rPr>
        <w:t xml:space="preserve"> survey</w:t>
      </w:r>
      <w:r w:rsidR="00D12020">
        <w:rPr>
          <w:rFonts w:ascii="Arial" w:eastAsia="Times New Roman" w:hAnsi="Arial" w:cs="Arial"/>
          <w:color w:val="000000"/>
          <w:sz w:val="24"/>
          <w:szCs w:val="24"/>
        </w:rPr>
        <w:t xml:space="preserve">. </w:t>
      </w:r>
      <w:r w:rsidR="00E471E9">
        <w:rPr>
          <w:rFonts w:ascii="Arial" w:eastAsia="Times New Roman" w:hAnsi="Arial" w:cs="Arial"/>
          <w:color w:val="000000"/>
          <w:sz w:val="24"/>
          <w:szCs w:val="24"/>
        </w:rPr>
        <w:t xml:space="preserve">Once the survey is complete, ACS will </w:t>
      </w:r>
      <w:r w:rsidR="00C319C4">
        <w:rPr>
          <w:rFonts w:ascii="Arial" w:eastAsia="Times New Roman" w:hAnsi="Arial" w:cs="Arial"/>
          <w:color w:val="000000"/>
          <w:sz w:val="24"/>
          <w:szCs w:val="24"/>
        </w:rPr>
        <w:t xml:space="preserve">take out </w:t>
      </w:r>
      <w:r w:rsidR="00E471E9">
        <w:rPr>
          <w:rFonts w:ascii="Arial" w:eastAsia="Times New Roman" w:hAnsi="Arial" w:cs="Arial"/>
          <w:color w:val="000000"/>
          <w:sz w:val="24"/>
          <w:szCs w:val="24"/>
        </w:rPr>
        <w:t xml:space="preserve">any </w:t>
      </w:r>
      <w:r>
        <w:rPr>
          <w:rFonts w:ascii="Arial" w:eastAsia="Times New Roman" w:hAnsi="Arial" w:cs="Arial"/>
          <w:color w:val="000000"/>
          <w:sz w:val="24"/>
          <w:szCs w:val="24"/>
        </w:rPr>
        <w:t xml:space="preserve">information </w:t>
      </w:r>
      <w:r w:rsidR="00E471E9">
        <w:rPr>
          <w:rFonts w:ascii="Arial" w:eastAsia="Times New Roman" w:hAnsi="Arial" w:cs="Arial"/>
          <w:color w:val="000000"/>
          <w:sz w:val="24"/>
          <w:szCs w:val="24"/>
        </w:rPr>
        <w:t>that could identify you. The</w:t>
      </w:r>
      <w:r w:rsidR="00E37EAB">
        <w:rPr>
          <w:rFonts w:ascii="Arial" w:eastAsia="Times New Roman" w:hAnsi="Arial" w:cs="Arial"/>
          <w:color w:val="000000"/>
          <w:sz w:val="24"/>
          <w:szCs w:val="24"/>
        </w:rPr>
        <w:t xml:space="preserve"> rest of the </w:t>
      </w:r>
      <w:r w:rsidR="0024549E">
        <w:rPr>
          <w:rFonts w:ascii="Arial" w:eastAsia="Times New Roman" w:hAnsi="Arial" w:cs="Arial"/>
          <w:color w:val="000000"/>
          <w:sz w:val="24"/>
          <w:szCs w:val="24"/>
        </w:rPr>
        <w:t xml:space="preserve">information </w:t>
      </w:r>
      <w:r w:rsidR="00E471E9">
        <w:rPr>
          <w:rFonts w:ascii="Arial" w:eastAsia="Times New Roman" w:hAnsi="Arial" w:cs="Arial"/>
          <w:color w:val="000000"/>
          <w:sz w:val="24"/>
          <w:szCs w:val="24"/>
        </w:rPr>
        <w:t xml:space="preserve">will be sent to </w:t>
      </w:r>
      <w:r w:rsidR="00ED4E3D">
        <w:rPr>
          <w:rFonts w:ascii="Arial" w:eastAsia="Times New Roman" w:hAnsi="Arial" w:cs="Arial"/>
          <w:color w:val="000000"/>
          <w:sz w:val="24"/>
          <w:szCs w:val="24"/>
        </w:rPr>
        <w:t>Mathematica</w:t>
      </w:r>
      <w:r w:rsidR="0033457B">
        <w:rPr>
          <w:rFonts w:ascii="Arial" w:eastAsia="Times New Roman" w:hAnsi="Arial" w:cs="Arial"/>
          <w:color w:val="000000"/>
          <w:sz w:val="24"/>
          <w:szCs w:val="24"/>
        </w:rPr>
        <w:t xml:space="preserve"> and ASPE</w:t>
      </w:r>
      <w:r>
        <w:rPr>
          <w:rFonts w:ascii="Arial" w:eastAsia="Times New Roman" w:hAnsi="Arial" w:cs="Arial"/>
          <w:color w:val="000000"/>
          <w:sz w:val="24"/>
          <w:szCs w:val="24"/>
        </w:rPr>
        <w:t xml:space="preserve">. </w:t>
      </w:r>
      <w:r w:rsidRPr="00C005A0" w:rsidR="00E471E9">
        <w:rPr>
          <w:rFonts w:ascii="Arial" w:eastAsia="Times New Roman" w:hAnsi="Arial" w:cs="Arial"/>
          <w:color w:val="000000"/>
          <w:sz w:val="24"/>
          <w:szCs w:val="24"/>
        </w:rPr>
        <w:t xml:space="preserve">If you </w:t>
      </w:r>
      <w:r w:rsidR="007C676E">
        <w:rPr>
          <w:rFonts w:ascii="Arial" w:eastAsia="Times New Roman" w:hAnsi="Arial" w:cs="Arial"/>
          <w:color w:val="000000"/>
          <w:sz w:val="24"/>
          <w:szCs w:val="24"/>
        </w:rPr>
        <w:t xml:space="preserve">type </w:t>
      </w:r>
      <w:r w:rsidR="00C319C4">
        <w:rPr>
          <w:rFonts w:ascii="Arial" w:eastAsia="Times New Roman" w:hAnsi="Arial" w:cs="Arial"/>
          <w:color w:val="000000"/>
          <w:sz w:val="24"/>
          <w:szCs w:val="24"/>
        </w:rPr>
        <w:t xml:space="preserve">in </w:t>
      </w:r>
      <w:r w:rsidR="007C676E">
        <w:rPr>
          <w:rFonts w:ascii="Arial" w:eastAsia="Times New Roman" w:hAnsi="Arial" w:cs="Arial"/>
          <w:color w:val="000000"/>
          <w:sz w:val="24"/>
          <w:szCs w:val="24"/>
        </w:rPr>
        <w:t xml:space="preserve">any </w:t>
      </w:r>
      <w:r w:rsidR="00C319C4">
        <w:rPr>
          <w:rFonts w:ascii="Arial" w:eastAsia="Times New Roman" w:hAnsi="Arial" w:cs="Arial"/>
          <w:color w:val="000000"/>
          <w:sz w:val="24"/>
          <w:szCs w:val="24"/>
        </w:rPr>
        <w:t xml:space="preserve">answers to </w:t>
      </w:r>
      <w:r w:rsidR="0024549E">
        <w:rPr>
          <w:rFonts w:ascii="Arial" w:eastAsia="Times New Roman" w:hAnsi="Arial" w:cs="Arial"/>
          <w:color w:val="000000"/>
          <w:sz w:val="24"/>
          <w:szCs w:val="24"/>
        </w:rPr>
        <w:t xml:space="preserve">any </w:t>
      </w:r>
      <w:r w:rsidRPr="00C005A0" w:rsidR="00E471E9">
        <w:rPr>
          <w:rFonts w:ascii="Arial" w:eastAsia="Times New Roman" w:hAnsi="Arial" w:cs="Arial"/>
          <w:color w:val="000000"/>
          <w:sz w:val="24"/>
          <w:szCs w:val="24"/>
        </w:rPr>
        <w:t>questions, these may</w:t>
      </w:r>
      <w:r w:rsidR="0033457B">
        <w:rPr>
          <w:rFonts w:ascii="Arial" w:eastAsia="Times New Roman" w:hAnsi="Arial" w:cs="Arial"/>
          <w:color w:val="000000"/>
          <w:sz w:val="24"/>
          <w:szCs w:val="24"/>
        </w:rPr>
        <w:t xml:space="preserve"> also</w:t>
      </w:r>
      <w:r w:rsidRPr="00C005A0" w:rsidR="00E471E9">
        <w:rPr>
          <w:rFonts w:ascii="Arial" w:eastAsia="Times New Roman" w:hAnsi="Arial" w:cs="Arial"/>
          <w:color w:val="000000"/>
          <w:sz w:val="24"/>
          <w:szCs w:val="24"/>
        </w:rPr>
        <w:t xml:space="preserve"> be shared</w:t>
      </w:r>
      <w:r w:rsidR="0024549E">
        <w:rPr>
          <w:rFonts w:ascii="Arial" w:eastAsia="Times New Roman" w:hAnsi="Arial" w:cs="Arial"/>
          <w:color w:val="000000"/>
          <w:sz w:val="24"/>
          <w:szCs w:val="24"/>
        </w:rPr>
        <w:t xml:space="preserve"> in ways that do not identif</w:t>
      </w:r>
      <w:r w:rsidR="0033457B">
        <w:rPr>
          <w:rFonts w:ascii="Arial" w:eastAsia="Times New Roman" w:hAnsi="Arial" w:cs="Arial"/>
          <w:color w:val="000000"/>
          <w:sz w:val="24"/>
          <w:szCs w:val="24"/>
        </w:rPr>
        <w:t>y you</w:t>
      </w:r>
      <w:r w:rsidR="0024549E">
        <w:rPr>
          <w:rFonts w:ascii="Arial" w:eastAsia="Times New Roman" w:hAnsi="Arial" w:cs="Arial"/>
          <w:color w:val="000000"/>
          <w:sz w:val="24"/>
          <w:szCs w:val="24"/>
        </w:rPr>
        <w:t xml:space="preserve">. </w:t>
      </w:r>
      <w:r w:rsidR="00C319C4">
        <w:rPr>
          <w:rFonts w:ascii="Arial" w:eastAsia="Times New Roman" w:hAnsi="Arial" w:cs="Arial"/>
          <w:color w:val="000000"/>
          <w:sz w:val="24"/>
          <w:szCs w:val="24"/>
        </w:rPr>
        <w:t xml:space="preserve">People at </w:t>
      </w:r>
      <w:r w:rsidR="00E471E9">
        <w:rPr>
          <w:rFonts w:ascii="Arial" w:eastAsia="Times New Roman" w:hAnsi="Arial" w:cs="Arial"/>
          <w:color w:val="000000"/>
          <w:sz w:val="24"/>
          <w:szCs w:val="24"/>
        </w:rPr>
        <w:t xml:space="preserve">Mathematica </w:t>
      </w:r>
      <w:r w:rsidR="00153E12">
        <w:rPr>
          <w:rFonts w:ascii="Arial" w:eastAsia="Times New Roman" w:hAnsi="Arial" w:cs="Arial"/>
          <w:color w:val="000000"/>
          <w:sz w:val="24"/>
          <w:szCs w:val="24"/>
        </w:rPr>
        <w:t xml:space="preserve">and ASPE </w:t>
      </w:r>
      <w:r w:rsidR="00E471E9">
        <w:rPr>
          <w:rFonts w:ascii="Arial" w:eastAsia="Times New Roman" w:hAnsi="Arial" w:cs="Arial"/>
          <w:color w:val="000000"/>
          <w:sz w:val="24"/>
          <w:szCs w:val="24"/>
        </w:rPr>
        <w:t>will</w:t>
      </w:r>
      <w:r w:rsidR="00153E12">
        <w:rPr>
          <w:rFonts w:ascii="Arial" w:eastAsia="Times New Roman" w:hAnsi="Arial" w:cs="Arial"/>
          <w:color w:val="000000"/>
          <w:sz w:val="24"/>
          <w:szCs w:val="24"/>
        </w:rPr>
        <w:t xml:space="preserve"> </w:t>
      </w:r>
      <w:r w:rsidR="00225301">
        <w:rPr>
          <w:rFonts w:ascii="Arial" w:eastAsia="Times New Roman" w:hAnsi="Arial" w:cs="Arial"/>
          <w:color w:val="000000"/>
          <w:sz w:val="24"/>
          <w:szCs w:val="24"/>
        </w:rPr>
        <w:t>analyze the</w:t>
      </w:r>
      <w:r>
        <w:rPr>
          <w:rFonts w:ascii="Arial" w:eastAsia="Times New Roman" w:hAnsi="Arial" w:cs="Arial"/>
          <w:color w:val="000000"/>
          <w:sz w:val="24"/>
          <w:szCs w:val="24"/>
        </w:rPr>
        <w:t xml:space="preserve"> data</w:t>
      </w:r>
      <w:r w:rsidR="00E1746D">
        <w:rPr>
          <w:rFonts w:ascii="Arial" w:eastAsia="Times New Roman" w:hAnsi="Arial" w:cs="Arial"/>
          <w:color w:val="000000"/>
          <w:sz w:val="24"/>
          <w:szCs w:val="24"/>
        </w:rPr>
        <w:t xml:space="preserve">. </w:t>
      </w:r>
      <w:r w:rsidR="00F524EB">
        <w:rPr>
          <w:rFonts w:ascii="Arial" w:eastAsia="Times New Roman" w:hAnsi="Arial" w:cs="Arial"/>
          <w:color w:val="000000"/>
          <w:sz w:val="24"/>
          <w:szCs w:val="24"/>
        </w:rPr>
        <w:t xml:space="preserve">Also, ASPE may share the information with researchers outside of ASPE. </w:t>
      </w:r>
      <w:r w:rsidR="00E1746D">
        <w:rPr>
          <w:rFonts w:ascii="Arial" w:eastAsia="Times New Roman" w:hAnsi="Arial" w:cs="Arial"/>
          <w:color w:val="000000"/>
          <w:sz w:val="24"/>
          <w:szCs w:val="24"/>
        </w:rPr>
        <w:t xml:space="preserve">Any reports that use information from the survey will be </w:t>
      </w:r>
      <w:r>
        <w:rPr>
          <w:rFonts w:ascii="Arial" w:eastAsia="Times New Roman" w:hAnsi="Arial" w:cs="Arial"/>
          <w:color w:val="000000"/>
          <w:sz w:val="24"/>
          <w:szCs w:val="24"/>
        </w:rPr>
        <w:t xml:space="preserve">shared in ways that do </w:t>
      </w:r>
      <w:r w:rsidR="0033457B">
        <w:rPr>
          <w:rFonts w:ascii="Arial" w:eastAsia="Times New Roman" w:hAnsi="Arial" w:cs="Arial"/>
          <w:color w:val="000000"/>
          <w:sz w:val="24"/>
          <w:szCs w:val="24"/>
        </w:rPr>
        <w:t>NOT identify you.</w:t>
      </w:r>
    </w:p>
    <w:p w:rsidR="00C005A0" w:rsidRPr="00C005A0" w:rsidP="00C005A0" w14:paraId="435D3755" w14:textId="45FAD1D0">
      <w:pPr>
        <w:spacing w:after="150" w:line="240" w:lineRule="auto"/>
        <w:rPr>
          <w:rFonts w:ascii="Arial" w:eastAsia="Times New Roman" w:hAnsi="Arial" w:cs="Arial"/>
          <w:color w:val="000000"/>
          <w:sz w:val="24"/>
          <w:szCs w:val="24"/>
        </w:rPr>
      </w:pPr>
      <w:r w:rsidRPr="00425D97">
        <w:rPr>
          <w:rFonts w:ascii="Arial" w:eastAsia="Times New Roman" w:hAnsi="Arial" w:cs="Arial"/>
          <w:b/>
          <w:bCs/>
          <w:color w:val="000000"/>
          <w:sz w:val="24"/>
          <w:szCs w:val="24"/>
        </w:rPr>
        <w:t>Voluntary participation:</w:t>
      </w:r>
      <w:r>
        <w:rPr>
          <w:rFonts w:ascii="Arial" w:eastAsia="Times New Roman" w:hAnsi="Arial" w:cs="Arial"/>
          <w:color w:val="000000"/>
          <w:sz w:val="24"/>
          <w:szCs w:val="24"/>
        </w:rPr>
        <w:t xml:space="preserve"> You can choose to </w:t>
      </w:r>
      <w:r w:rsidR="00E1746D">
        <w:rPr>
          <w:rFonts w:ascii="Arial" w:eastAsia="Times New Roman" w:hAnsi="Arial" w:cs="Arial"/>
          <w:color w:val="000000"/>
          <w:sz w:val="24"/>
          <w:szCs w:val="24"/>
        </w:rPr>
        <w:t>do the</w:t>
      </w:r>
      <w:r>
        <w:rPr>
          <w:rFonts w:ascii="Arial" w:eastAsia="Times New Roman" w:hAnsi="Arial" w:cs="Arial"/>
          <w:color w:val="000000"/>
          <w:sz w:val="24"/>
          <w:szCs w:val="24"/>
        </w:rPr>
        <w:t xml:space="preserve"> survey or not </w:t>
      </w:r>
      <w:r w:rsidR="00E1746D">
        <w:rPr>
          <w:rFonts w:ascii="Arial" w:eastAsia="Times New Roman" w:hAnsi="Arial" w:cs="Arial"/>
          <w:color w:val="000000"/>
          <w:sz w:val="24"/>
          <w:szCs w:val="24"/>
        </w:rPr>
        <w:t xml:space="preserve">do </w:t>
      </w:r>
      <w:r>
        <w:rPr>
          <w:rFonts w:ascii="Arial" w:eastAsia="Times New Roman" w:hAnsi="Arial" w:cs="Arial"/>
          <w:color w:val="000000"/>
          <w:sz w:val="24"/>
          <w:szCs w:val="24"/>
        </w:rPr>
        <w:t xml:space="preserve">the survey. </w:t>
      </w:r>
      <w:r w:rsidR="00120F80">
        <w:rPr>
          <w:rFonts w:ascii="Arial" w:eastAsia="Times New Roman" w:hAnsi="Arial" w:cs="Arial"/>
          <w:color w:val="000000"/>
          <w:sz w:val="24"/>
          <w:szCs w:val="24"/>
        </w:rPr>
        <w:t>I</w:t>
      </w:r>
      <w:r w:rsidR="00DB1E29">
        <w:rPr>
          <w:rFonts w:ascii="Arial" w:eastAsia="Times New Roman" w:hAnsi="Arial" w:cs="Arial"/>
          <w:color w:val="000000"/>
          <w:sz w:val="24"/>
          <w:szCs w:val="24"/>
        </w:rPr>
        <w:t xml:space="preserve">f you start the survey, you can stop at any time. </w:t>
      </w:r>
      <w:r w:rsidRPr="00C005A0">
        <w:rPr>
          <w:rFonts w:ascii="Arial" w:eastAsia="Times New Roman" w:hAnsi="Arial" w:cs="Arial"/>
          <w:color w:val="000000"/>
          <w:sz w:val="24"/>
          <w:szCs w:val="24"/>
        </w:rPr>
        <w:t xml:space="preserve">If you do not </w:t>
      </w:r>
      <w:r w:rsidR="00E1746D">
        <w:rPr>
          <w:rFonts w:ascii="Arial" w:eastAsia="Times New Roman" w:hAnsi="Arial" w:cs="Arial"/>
          <w:color w:val="000000"/>
          <w:sz w:val="24"/>
          <w:szCs w:val="24"/>
        </w:rPr>
        <w:t xml:space="preserve">do </w:t>
      </w:r>
      <w:r>
        <w:rPr>
          <w:rFonts w:ascii="Arial" w:eastAsia="Times New Roman" w:hAnsi="Arial" w:cs="Arial"/>
          <w:color w:val="000000"/>
          <w:sz w:val="24"/>
          <w:szCs w:val="24"/>
        </w:rPr>
        <w:t>the survey, i</w:t>
      </w:r>
      <w:r w:rsidRPr="00C005A0">
        <w:rPr>
          <w:rFonts w:ascii="Arial" w:eastAsia="Times New Roman" w:hAnsi="Arial" w:cs="Arial"/>
          <w:color w:val="000000"/>
          <w:sz w:val="24"/>
          <w:szCs w:val="24"/>
        </w:rPr>
        <w:t>t will not change your relationship with the American Cancer Society or ACS CAN.  </w:t>
      </w:r>
    </w:p>
    <w:p w:rsidR="00425D97" w:rsidRPr="00C005A0" w:rsidP="00425D97" w14:paraId="7245C9B6" w14:textId="3E11B74B">
      <w:pPr>
        <w:spacing w:after="150" w:line="240" w:lineRule="auto"/>
        <w:rPr>
          <w:rFonts w:ascii="Arial" w:eastAsia="Times New Roman" w:hAnsi="Arial" w:cs="Arial"/>
          <w:color w:val="000000"/>
          <w:sz w:val="24"/>
          <w:szCs w:val="24"/>
        </w:rPr>
      </w:pPr>
      <w:r w:rsidRPr="00C005A0">
        <w:rPr>
          <w:rFonts w:ascii="Arial" w:eastAsia="Times New Roman" w:hAnsi="Arial" w:cs="Arial"/>
          <w:b/>
          <w:bCs/>
          <w:color w:val="000000"/>
          <w:sz w:val="24"/>
          <w:szCs w:val="24"/>
        </w:rPr>
        <w:t>Compensation:</w:t>
      </w:r>
      <w:r w:rsidRPr="00C005A0">
        <w:rPr>
          <w:rFonts w:ascii="Arial" w:eastAsia="Times New Roman" w:hAnsi="Arial" w:cs="Arial"/>
          <w:color w:val="000000"/>
          <w:sz w:val="24"/>
          <w:szCs w:val="24"/>
        </w:rPr>
        <w:t xml:space="preserve"> </w:t>
      </w:r>
      <w:r w:rsidR="00FE5413">
        <w:rPr>
          <w:rFonts w:ascii="Arial" w:eastAsia="Times New Roman" w:hAnsi="Arial" w:cs="Arial"/>
          <w:color w:val="000000"/>
          <w:sz w:val="24"/>
          <w:szCs w:val="24"/>
        </w:rPr>
        <w:t xml:space="preserve">We can offer </w:t>
      </w:r>
      <w:r w:rsidR="00E1746D">
        <w:rPr>
          <w:rFonts w:ascii="Arial" w:eastAsia="Times New Roman" w:hAnsi="Arial" w:cs="Arial"/>
          <w:color w:val="000000"/>
          <w:sz w:val="24"/>
          <w:szCs w:val="24"/>
        </w:rPr>
        <w:t xml:space="preserve">$25 gift cards to people who </w:t>
      </w:r>
      <w:r w:rsidR="00E61AB0">
        <w:rPr>
          <w:rFonts w:ascii="Arial" w:eastAsia="Times New Roman" w:hAnsi="Arial" w:cs="Arial"/>
          <w:color w:val="000000"/>
          <w:sz w:val="24"/>
          <w:szCs w:val="24"/>
        </w:rPr>
        <w:t>complete the full survey.</w:t>
      </w:r>
    </w:p>
    <w:p w:rsidR="00C005A0" w:rsidP="00C005A0" w14:paraId="7DD69946" w14:textId="34F2B4E7">
      <w:pPr>
        <w:spacing w:after="150" w:line="240" w:lineRule="auto"/>
        <w:rPr>
          <w:rFonts w:ascii="Arial" w:eastAsia="Times New Roman" w:hAnsi="Arial" w:cs="Arial"/>
          <w:color w:val="000000"/>
          <w:sz w:val="24"/>
          <w:szCs w:val="24"/>
        </w:rPr>
      </w:pPr>
      <w:r w:rsidRPr="00C005A0">
        <w:rPr>
          <w:rFonts w:ascii="Arial" w:eastAsia="Times New Roman" w:hAnsi="Arial" w:cs="Arial"/>
          <w:b/>
          <w:bCs/>
          <w:color w:val="000000"/>
          <w:sz w:val="24"/>
          <w:szCs w:val="24"/>
        </w:rPr>
        <w:t>Contact:</w:t>
      </w:r>
      <w:r w:rsidRPr="00C005A0">
        <w:rPr>
          <w:rFonts w:ascii="Arial" w:eastAsia="Times New Roman" w:hAnsi="Arial" w:cs="Arial"/>
          <w:color w:val="000000"/>
          <w:sz w:val="24"/>
          <w:szCs w:val="24"/>
        </w:rPr>
        <w:t xml:space="preserve"> If you have any questions about </w:t>
      </w:r>
      <w:r w:rsidR="00120F80">
        <w:rPr>
          <w:rFonts w:ascii="Arial" w:eastAsia="Times New Roman" w:hAnsi="Arial" w:cs="Arial"/>
          <w:color w:val="000000"/>
          <w:sz w:val="24"/>
          <w:szCs w:val="24"/>
        </w:rPr>
        <w:t>the survey</w:t>
      </w:r>
      <w:r w:rsidRPr="00C005A0">
        <w:rPr>
          <w:rFonts w:ascii="Arial" w:eastAsia="Times New Roman" w:hAnsi="Arial" w:cs="Arial"/>
          <w:color w:val="000000"/>
          <w:sz w:val="24"/>
          <w:szCs w:val="24"/>
        </w:rPr>
        <w:t xml:space="preserve">, please </w:t>
      </w:r>
      <w:r w:rsidR="00DB1E29">
        <w:rPr>
          <w:rFonts w:ascii="Arial" w:eastAsia="Times New Roman" w:hAnsi="Arial" w:cs="Arial"/>
          <w:color w:val="000000"/>
          <w:sz w:val="24"/>
          <w:szCs w:val="24"/>
        </w:rPr>
        <w:t>email</w:t>
      </w:r>
      <w:r w:rsidRPr="00C005A0" w:rsidR="00DB1E29">
        <w:rPr>
          <w:rFonts w:ascii="Arial" w:eastAsia="Times New Roman" w:hAnsi="Arial" w:cs="Arial"/>
          <w:color w:val="000000"/>
          <w:sz w:val="24"/>
          <w:szCs w:val="24"/>
        </w:rPr>
        <w:t xml:space="preserve"> </w:t>
      </w:r>
      <w:r w:rsidRPr="00C005A0">
        <w:rPr>
          <w:rFonts w:ascii="Arial" w:eastAsia="Times New Roman" w:hAnsi="Arial" w:cs="Arial"/>
          <w:color w:val="000000"/>
          <w:sz w:val="24"/>
          <w:szCs w:val="24"/>
        </w:rPr>
        <w:t>the Project Manager at </w:t>
      </w:r>
      <w:hyperlink r:id="rId7" w:history="1">
        <w:r w:rsidRPr="00C005A0">
          <w:rPr>
            <w:rFonts w:ascii="Arial" w:eastAsia="Times New Roman" w:hAnsi="Arial" w:cs="Arial"/>
            <w:b/>
            <w:bCs/>
            <w:color w:val="2746F8"/>
            <w:sz w:val="24"/>
            <w:szCs w:val="24"/>
            <w:u w:val="single"/>
          </w:rPr>
          <w:t>survivor.views@cancer.org</w:t>
        </w:r>
      </w:hyperlink>
      <w:r w:rsidRPr="00C005A0">
        <w:rPr>
          <w:rFonts w:ascii="Arial" w:eastAsia="Times New Roman" w:hAnsi="Arial" w:cs="Arial"/>
          <w:color w:val="000000"/>
          <w:sz w:val="24"/>
          <w:szCs w:val="24"/>
        </w:rPr>
        <w:t>. </w:t>
      </w:r>
    </w:p>
    <w:p w:rsidR="00E61AB0" w:rsidP="00E61AB0" w14:paraId="40A2D376" w14:textId="77777777">
      <w:pPr>
        <w:spacing w:after="150" w:line="240" w:lineRule="auto"/>
        <w:rPr>
          <w:rFonts w:ascii="Arial" w:eastAsia="Times New Roman" w:hAnsi="Arial" w:cs="Arial"/>
          <w:color w:val="000000"/>
          <w:sz w:val="24"/>
          <w:szCs w:val="24"/>
        </w:rPr>
      </w:pPr>
      <w:r w:rsidRPr="00E61AB0">
        <w:rPr>
          <w:rFonts w:ascii="Arial" w:eastAsia="Times New Roman" w:hAnsi="Arial" w:cs="Arial"/>
          <w:color w:val="000000"/>
          <w:sz w:val="24"/>
          <w:szCs w:val="24"/>
        </w:rPr>
        <w:t>If you would like a copy of this consent document, please print it, or save it to your computer. You may also take a screen shot and print or save it.</w:t>
      </w:r>
    </w:p>
    <w:p w:rsidR="00BF6770" w:rsidP="00E12234" w14:paraId="1443F0E5" w14:textId="4EE60DEB">
      <w:pPr>
        <w:spacing w:after="150" w:line="240" w:lineRule="auto"/>
        <w:jc w:val="both"/>
      </w:pPr>
      <w:r w:rsidRPr="00C005A0">
        <w:rPr>
          <w:rFonts w:ascii="Arial" w:eastAsia="Times New Roman" w:hAnsi="Arial" w:cs="Arial"/>
          <w:b/>
          <w:bCs/>
          <w:color w:val="000000"/>
          <w:sz w:val="24"/>
          <w:szCs w:val="24"/>
        </w:rPr>
        <w:t xml:space="preserve">I have read and understand the information above.  I agree to take part in the </w:t>
      </w:r>
      <w:r w:rsidRPr="00C3099B" w:rsidR="00FA5ACB">
        <w:rPr>
          <w:rFonts w:ascii="Arial" w:eastAsia="Times New Roman" w:hAnsi="Arial" w:cs="Arial"/>
          <w:b/>
          <w:bCs/>
          <w:color w:val="000000"/>
          <w:sz w:val="24"/>
          <w:szCs w:val="24"/>
        </w:rPr>
        <w:t>Clinical Trial Participation Costs and Opportunities Survey</w:t>
      </w:r>
      <w:r w:rsidRPr="00C005A0">
        <w:rPr>
          <w:rFonts w:ascii="Arial" w:eastAsia="Times New Roman" w:hAnsi="Arial" w:cs="Arial"/>
          <w:b/>
          <w:bCs/>
          <w:color w:val="000000"/>
          <w:sz w:val="24"/>
          <w:szCs w:val="24"/>
        </w:rPr>
        <w:t>.</w:t>
      </w:r>
      <w:r w:rsidR="00AE6233">
        <w:rPr>
          <w:rFonts w:ascii="Arial" w:eastAsia="Times New Roman" w:hAnsi="Arial" w:cs="Arial"/>
          <w:b/>
          <w:bCs/>
          <w:color w:val="000000"/>
          <w:sz w:val="24"/>
          <w:szCs w:val="24"/>
        </w:rPr>
        <w:t xml:space="preserve">  </w:t>
      </w:r>
      <w:hyperlink r:id="rId8" w:history="1">
        <w:r w:rsidRPr="00C005A0">
          <w:rPr>
            <w:rFonts w:ascii="Helvetica" w:eastAsia="Times New Roman" w:hAnsi="Helvetica" w:cs="Arial"/>
            <w:color w:val="FFFFFF"/>
            <w:sz w:val="24"/>
            <w:szCs w:val="24"/>
            <w:u w:val="single"/>
            <w:shd w:val="clear" w:color="auto" w:fill="012169"/>
          </w:rPr>
          <w:t>Return to the Survivor Views survey</w:t>
        </w:r>
      </w:hyperlink>
    </w:p>
    <w:sectPr>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20A" w14:paraId="1F5E706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20A" w14:paraId="09A2DFE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20A" w14:paraId="652EF3C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20A" w14:paraId="38C655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20A" w14:paraId="68A47E07" w14:textId="7B2A01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20A" w14:paraId="0E1334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5A0"/>
    <w:rsid w:val="00005B2A"/>
    <w:rsid w:val="00043D55"/>
    <w:rsid w:val="000E2456"/>
    <w:rsid w:val="00120F80"/>
    <w:rsid w:val="001345C9"/>
    <w:rsid w:val="00137524"/>
    <w:rsid w:val="00153E12"/>
    <w:rsid w:val="00155973"/>
    <w:rsid w:val="001E0589"/>
    <w:rsid w:val="00204156"/>
    <w:rsid w:val="002146EA"/>
    <w:rsid w:val="00225301"/>
    <w:rsid w:val="0024549E"/>
    <w:rsid w:val="0026720A"/>
    <w:rsid w:val="00296732"/>
    <w:rsid w:val="002F60FB"/>
    <w:rsid w:val="00300FF5"/>
    <w:rsid w:val="0033457B"/>
    <w:rsid w:val="00340B39"/>
    <w:rsid w:val="00356926"/>
    <w:rsid w:val="003B620A"/>
    <w:rsid w:val="003E595A"/>
    <w:rsid w:val="00425D97"/>
    <w:rsid w:val="004A25D8"/>
    <w:rsid w:val="004D663A"/>
    <w:rsid w:val="005E263A"/>
    <w:rsid w:val="005E4AF5"/>
    <w:rsid w:val="006A65A0"/>
    <w:rsid w:val="006F3C82"/>
    <w:rsid w:val="00735A93"/>
    <w:rsid w:val="00744B80"/>
    <w:rsid w:val="00751851"/>
    <w:rsid w:val="007C676E"/>
    <w:rsid w:val="007D43B3"/>
    <w:rsid w:val="007E7323"/>
    <w:rsid w:val="008D4EC4"/>
    <w:rsid w:val="009034BC"/>
    <w:rsid w:val="0097094D"/>
    <w:rsid w:val="00975D15"/>
    <w:rsid w:val="00993D6A"/>
    <w:rsid w:val="009F0905"/>
    <w:rsid w:val="00A23BEE"/>
    <w:rsid w:val="00A4399D"/>
    <w:rsid w:val="00A55A7D"/>
    <w:rsid w:val="00A61441"/>
    <w:rsid w:val="00A71846"/>
    <w:rsid w:val="00A77A9B"/>
    <w:rsid w:val="00AD305B"/>
    <w:rsid w:val="00AD6BDE"/>
    <w:rsid w:val="00AE6233"/>
    <w:rsid w:val="00AF1E24"/>
    <w:rsid w:val="00B07082"/>
    <w:rsid w:val="00B12C8B"/>
    <w:rsid w:val="00B37622"/>
    <w:rsid w:val="00B5784C"/>
    <w:rsid w:val="00B64905"/>
    <w:rsid w:val="00BF6770"/>
    <w:rsid w:val="00C005A0"/>
    <w:rsid w:val="00C3099B"/>
    <w:rsid w:val="00C319C4"/>
    <w:rsid w:val="00C37EC1"/>
    <w:rsid w:val="00C979A2"/>
    <w:rsid w:val="00CA3864"/>
    <w:rsid w:val="00CF2B18"/>
    <w:rsid w:val="00D12020"/>
    <w:rsid w:val="00D55588"/>
    <w:rsid w:val="00D72E23"/>
    <w:rsid w:val="00D82EDD"/>
    <w:rsid w:val="00D8748D"/>
    <w:rsid w:val="00DB1E29"/>
    <w:rsid w:val="00DE7B66"/>
    <w:rsid w:val="00E12234"/>
    <w:rsid w:val="00E1746D"/>
    <w:rsid w:val="00E37EAB"/>
    <w:rsid w:val="00E471E9"/>
    <w:rsid w:val="00E4775F"/>
    <w:rsid w:val="00E61AB0"/>
    <w:rsid w:val="00E63090"/>
    <w:rsid w:val="00E86768"/>
    <w:rsid w:val="00EA4FF2"/>
    <w:rsid w:val="00ED4E3D"/>
    <w:rsid w:val="00F039CE"/>
    <w:rsid w:val="00F1348B"/>
    <w:rsid w:val="00F524EB"/>
    <w:rsid w:val="00FA5ACB"/>
    <w:rsid w:val="00FE541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A2335B9"/>
  <w15:chartTrackingRefBased/>
  <w15:docId w15:val="{D19A2176-9BC0-4FC2-88C7-C9DCD4B5A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4775F"/>
    <w:rPr>
      <w:sz w:val="16"/>
      <w:szCs w:val="16"/>
    </w:rPr>
  </w:style>
  <w:style w:type="paragraph" w:styleId="CommentText">
    <w:name w:val="annotation text"/>
    <w:basedOn w:val="Normal"/>
    <w:link w:val="CommentTextChar"/>
    <w:uiPriority w:val="99"/>
    <w:unhideWhenUsed/>
    <w:rsid w:val="00E4775F"/>
    <w:pPr>
      <w:spacing w:line="240" w:lineRule="auto"/>
    </w:pPr>
    <w:rPr>
      <w:sz w:val="20"/>
      <w:szCs w:val="20"/>
    </w:rPr>
  </w:style>
  <w:style w:type="character" w:customStyle="1" w:styleId="CommentTextChar">
    <w:name w:val="Comment Text Char"/>
    <w:basedOn w:val="DefaultParagraphFont"/>
    <w:link w:val="CommentText"/>
    <w:uiPriority w:val="99"/>
    <w:rsid w:val="00E4775F"/>
    <w:rPr>
      <w:sz w:val="20"/>
      <w:szCs w:val="20"/>
    </w:rPr>
  </w:style>
  <w:style w:type="paragraph" w:styleId="CommentSubject">
    <w:name w:val="annotation subject"/>
    <w:basedOn w:val="CommentText"/>
    <w:next w:val="CommentText"/>
    <w:link w:val="CommentSubjectChar"/>
    <w:uiPriority w:val="99"/>
    <w:semiHidden/>
    <w:unhideWhenUsed/>
    <w:rsid w:val="00E4775F"/>
    <w:rPr>
      <w:b/>
      <w:bCs/>
    </w:rPr>
  </w:style>
  <w:style w:type="character" w:customStyle="1" w:styleId="CommentSubjectChar">
    <w:name w:val="Comment Subject Char"/>
    <w:basedOn w:val="CommentTextChar"/>
    <w:link w:val="CommentSubject"/>
    <w:uiPriority w:val="99"/>
    <w:semiHidden/>
    <w:rsid w:val="00E4775F"/>
    <w:rPr>
      <w:b/>
      <w:bCs/>
      <w:sz w:val="20"/>
      <w:szCs w:val="20"/>
    </w:rPr>
  </w:style>
  <w:style w:type="paragraph" w:styleId="Revision">
    <w:name w:val="Revision"/>
    <w:hidden/>
    <w:uiPriority w:val="99"/>
    <w:semiHidden/>
    <w:rsid w:val="00D82EDD"/>
    <w:pPr>
      <w:spacing w:after="0" w:line="240" w:lineRule="auto"/>
    </w:pPr>
  </w:style>
  <w:style w:type="paragraph" w:styleId="Header">
    <w:name w:val="header"/>
    <w:basedOn w:val="Normal"/>
    <w:link w:val="HeaderChar"/>
    <w:uiPriority w:val="99"/>
    <w:unhideWhenUsed/>
    <w:rsid w:val="003B6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20A"/>
  </w:style>
  <w:style w:type="paragraph" w:styleId="Footer">
    <w:name w:val="footer"/>
    <w:basedOn w:val="Normal"/>
    <w:link w:val="FooterChar"/>
    <w:uiPriority w:val="99"/>
    <w:unhideWhenUsed/>
    <w:rsid w:val="003B6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survivor.views@cancer.org" TargetMode="External" /><Relationship Id="rId8" Type="http://schemas.openxmlformats.org/officeDocument/2006/relationships/hyperlink" Target="javascript:window.history.back();"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C9C4AE119EAD4181F90A64FFB58406" ma:contentTypeVersion="6" ma:contentTypeDescription="Create a new document." ma:contentTypeScope="" ma:versionID="b234a569a33a9ebdf54c4866080281e0">
  <xsd:schema xmlns:xsd="http://www.w3.org/2001/XMLSchema" xmlns:xs="http://www.w3.org/2001/XMLSchema" xmlns:p="http://schemas.microsoft.com/office/2006/metadata/properties" xmlns:ns2="2b6f33f1-b093-48d2-a5db-799c45c3b2ad" xmlns:ns3="7b5d1b84-de62-4734-93b1-fdd630a88c32" targetNamespace="http://schemas.microsoft.com/office/2006/metadata/properties" ma:root="true" ma:fieldsID="2bf95ad27cdcd9ed53794300f330389f" ns2:_="" ns3:_="">
    <xsd:import namespace="2b6f33f1-b093-48d2-a5db-799c45c3b2ad"/>
    <xsd:import namespace="7b5d1b84-de62-4734-93b1-fdd630a88c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f33f1-b093-48d2-a5db-799c45c3b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d1b84-de62-4734-93b1-fdd630a88c3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0FA6C5-7E53-40A1-8D07-246392C16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f33f1-b093-48d2-a5db-799c45c3b2ad"/>
    <ds:schemaRef ds:uri="7b5d1b84-de62-4734-93b1-fdd630a88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41176B-5E19-4BC1-BE19-A300CE8BFCD5}">
  <ds:schemaRefs>
    <ds:schemaRef ds:uri="http://schemas.microsoft.com/sharepoint/v3/contenttype/forms"/>
  </ds:schemaRefs>
</ds:datastoreItem>
</file>

<file path=customXml/itemProps3.xml><?xml version="1.0" encoding="utf-8"?>
<ds:datastoreItem xmlns:ds="http://schemas.openxmlformats.org/officeDocument/2006/customXml" ds:itemID="{667E1C5F-2A56-4B80-9660-72D0EBB48DAE}">
  <ds:schemaRefs>
    <ds:schemaRef ds:uri="http://purl.org/dc/elements/1.1/"/>
    <ds:schemaRef ds:uri="http://purl.org/dc/terms/"/>
    <ds:schemaRef ds:uri="http://schemas.microsoft.com/office/infopath/2007/PartnerControls"/>
    <ds:schemaRef ds:uri="7b5d1b84-de62-4734-93b1-fdd630a88c32"/>
    <ds:schemaRef ds:uri="http://schemas.microsoft.com/office/2006/documentManagement/types"/>
    <ds:schemaRef ds:uri="http://schemas.openxmlformats.org/package/2006/metadata/core-properties"/>
    <ds:schemaRef ds:uri="http://purl.org/dc/dcmitype/"/>
    <ds:schemaRef ds:uri="2b6f33f1-b093-48d2-a5db-799c45c3b2ad"/>
    <ds:schemaRef ds:uri="http://www.w3.org/XML/1998/namespac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Kirsten Barrett</dc:creator>
  <cp:lastModifiedBy>Kirsten Barrett</cp:lastModifiedBy>
  <cp:revision>2</cp:revision>
  <dcterms:created xsi:type="dcterms:W3CDTF">2024-05-20T19:48:00Z</dcterms:created>
  <dcterms:modified xsi:type="dcterms:W3CDTF">2024-05-20T19:48:00Z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0x0101001CC9C4AE119EAD4181F90A64FFB58406</vt:lpwstr>
  </property>
</Properties>
</file>