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4C12DA90" w:rsidP="2551E532" w14:paraId="2782638A" w14:textId="7AFB66EF">
      <w:pPr>
        <w:spacing w:after="0"/>
        <w:jc w:val="center"/>
        <w:rPr>
          <w:rFonts w:ascii="Times New Roman" w:eastAsia="Times New Roman" w:hAnsi="Times New Roman" w:cs="Times New Roman"/>
          <w:b/>
          <w:bCs/>
        </w:rPr>
      </w:pPr>
      <w:r>
        <w:rPr>
          <w:rFonts w:ascii="Times New Roman" w:eastAsia="Times New Roman" w:hAnsi="Times New Roman" w:cs="Times New Roman"/>
          <w:b/>
          <w:bCs/>
        </w:rPr>
        <w:t xml:space="preserve">Addendum: </w:t>
      </w:r>
      <w:r w:rsidRPr="2551E532">
        <w:rPr>
          <w:rFonts w:ascii="Times New Roman" w:eastAsia="Times New Roman" w:hAnsi="Times New Roman" w:cs="Times New Roman"/>
          <w:b/>
          <w:bCs/>
        </w:rPr>
        <w:t>Non-Material Change</w:t>
      </w:r>
      <w:r w:rsidR="002D63A3">
        <w:rPr>
          <w:rFonts w:ascii="Times New Roman" w:eastAsia="Times New Roman" w:hAnsi="Times New Roman" w:cs="Times New Roman"/>
          <w:b/>
          <w:bCs/>
        </w:rPr>
        <w:t>s</w:t>
      </w:r>
      <w:r>
        <w:rPr>
          <w:rFonts w:ascii="Times New Roman" w:eastAsia="Times New Roman" w:hAnsi="Times New Roman" w:cs="Times New Roman"/>
          <w:b/>
          <w:bCs/>
        </w:rPr>
        <w:t xml:space="preserve"> </w:t>
      </w:r>
      <w:r w:rsidRPr="2551E532">
        <w:rPr>
          <w:rFonts w:ascii="Times New Roman" w:eastAsia="Times New Roman" w:hAnsi="Times New Roman" w:cs="Times New Roman"/>
          <w:b/>
          <w:bCs/>
        </w:rPr>
        <w:t>to OMB 0990-0421</w:t>
      </w:r>
    </w:p>
    <w:p w:rsidR="4C12DA90" w:rsidP="2551E532" w14:paraId="7D27F462" w14:textId="31B0A801">
      <w:pPr>
        <w:spacing w:after="0"/>
        <w:rPr>
          <w:rFonts w:ascii="Times New Roman" w:eastAsia="Times New Roman" w:hAnsi="Times New Roman" w:cs="Times New Roman"/>
        </w:rPr>
      </w:pPr>
      <w:r w:rsidRPr="2551E532">
        <w:rPr>
          <w:rFonts w:ascii="Times New Roman" w:eastAsia="Times New Roman" w:hAnsi="Times New Roman" w:cs="Times New Roman"/>
        </w:rPr>
        <w:t xml:space="preserve"> </w:t>
      </w:r>
    </w:p>
    <w:p w:rsidR="2551E532" w:rsidP="2551E532" w14:paraId="23979003" w14:textId="19A8D510">
      <w:pPr>
        <w:spacing w:after="0"/>
        <w:rPr>
          <w:rFonts w:ascii="Times New Roman" w:eastAsia="Times New Roman" w:hAnsi="Times New Roman" w:cs="Times New Roman"/>
        </w:rPr>
      </w:pPr>
      <w:r w:rsidRPr="2551E532">
        <w:rPr>
          <w:rFonts w:ascii="Times New Roman" w:eastAsia="Times New Roman" w:hAnsi="Times New Roman" w:cs="Times New Roman"/>
        </w:rPr>
        <w:t>This memo requests non-</w:t>
      </w:r>
      <w:r w:rsidR="00991805">
        <w:rPr>
          <w:rFonts w:ascii="Times New Roman" w:eastAsia="Times New Roman" w:hAnsi="Times New Roman" w:cs="Times New Roman"/>
        </w:rPr>
        <w:t>material</w:t>
      </w:r>
      <w:r w:rsidRPr="2551E532">
        <w:rPr>
          <w:rFonts w:ascii="Times New Roman" w:eastAsia="Times New Roman" w:hAnsi="Times New Roman" w:cs="Times New Roman"/>
        </w:rPr>
        <w:t xml:space="preserve"> change</w:t>
      </w:r>
      <w:r w:rsidR="002D63A3">
        <w:rPr>
          <w:rFonts w:ascii="Times New Roman" w:eastAsia="Times New Roman" w:hAnsi="Times New Roman" w:cs="Times New Roman"/>
        </w:rPr>
        <w:t>s</w:t>
      </w:r>
      <w:r w:rsidRPr="2551E532">
        <w:rPr>
          <w:rFonts w:ascii="Times New Roman" w:eastAsia="Times New Roman" w:hAnsi="Times New Roman" w:cs="Times New Roman"/>
        </w:rPr>
        <w:t xml:space="preserve"> to the Paperwork Reduction Act (PRA) package previously approved by the Office of Management and Budget (OMB Control No. </w:t>
      </w:r>
      <w:r w:rsidRPr="2551E532" w:rsidR="5C7B5054">
        <w:rPr>
          <w:rFonts w:ascii="Times New Roman" w:eastAsia="Times New Roman" w:hAnsi="Times New Roman" w:cs="Times New Roman"/>
        </w:rPr>
        <w:t>0990-0421</w:t>
      </w:r>
      <w:r w:rsidRPr="2551E532">
        <w:rPr>
          <w:rFonts w:ascii="Times New Roman" w:eastAsia="Times New Roman" w:hAnsi="Times New Roman" w:cs="Times New Roman"/>
        </w:rPr>
        <w:t xml:space="preserve">) for data collection for the </w:t>
      </w:r>
      <w:r w:rsidRPr="2551E532" w:rsidR="1A57E8A3">
        <w:rPr>
          <w:rFonts w:ascii="Times New Roman" w:eastAsia="Times New Roman" w:hAnsi="Times New Roman" w:cs="Times New Roman"/>
        </w:rPr>
        <w:t>Children's Interagency Coordinating Council (CICC).</w:t>
      </w:r>
      <w:r w:rsidRPr="2551E532">
        <w:rPr>
          <w:rFonts w:ascii="Times New Roman" w:eastAsia="Times New Roman" w:hAnsi="Times New Roman" w:cs="Times New Roman"/>
        </w:rPr>
        <w:t xml:space="preserve"> </w:t>
      </w:r>
      <w:r w:rsidR="002D63A3">
        <w:rPr>
          <w:rFonts w:ascii="Times New Roman" w:eastAsia="Times New Roman" w:hAnsi="Times New Roman" w:cs="Times New Roman"/>
        </w:rPr>
        <w:t xml:space="preserve">HHS is submitting this addendum package to reflect those changes. Importantly, there will be no change in burden associated with these changes. </w:t>
      </w:r>
    </w:p>
    <w:p w:rsidR="00F06872" w:rsidP="2551E532" w14:paraId="16932D6A" w14:textId="77777777">
      <w:pPr>
        <w:spacing w:after="0"/>
        <w:rPr>
          <w:rFonts w:ascii="Times New Roman" w:eastAsia="Times New Roman" w:hAnsi="Times New Roman" w:cs="Times New Roman"/>
        </w:rPr>
      </w:pPr>
    </w:p>
    <w:p w:rsidR="15F12B27" w:rsidP="2551E532" w14:paraId="56128BFF" w14:textId="20F5F3B5">
      <w:pPr>
        <w:rPr>
          <w:rFonts w:ascii="Times New Roman" w:eastAsia="Times New Roman" w:hAnsi="Times New Roman" w:cs="Times New Roman"/>
          <w:b/>
          <w:bCs/>
        </w:rPr>
      </w:pPr>
      <w:r w:rsidRPr="2551E532">
        <w:rPr>
          <w:rFonts w:ascii="Times New Roman" w:eastAsia="Times New Roman" w:hAnsi="Times New Roman" w:cs="Times New Roman"/>
          <w:b/>
          <w:bCs/>
        </w:rPr>
        <w:t>Background</w:t>
      </w:r>
    </w:p>
    <w:p w:rsidR="00AD19FE" w:rsidP="2551E532" w14:paraId="53B316C7" w14:textId="399BDB2B">
      <w:pPr>
        <w:rPr>
          <w:rFonts w:ascii="Times New Roman" w:eastAsia="Times New Roman" w:hAnsi="Times New Roman" w:cs="Times New Roman"/>
          <w:color w:val="000000" w:themeColor="text1"/>
        </w:rPr>
      </w:pPr>
      <w:r w:rsidRPr="00DA0932">
        <w:rPr>
          <w:rFonts w:ascii="Times New Roman" w:eastAsia="Times New Roman" w:hAnsi="Times New Roman" w:cs="Times New Roman"/>
          <w:color w:val="000000" w:themeColor="text1"/>
        </w:rPr>
        <w:t>A family’s ability to meet their children’s basic needs is critical to the health and well-being of children. Unfortunately, child poverty is a persistent problem that undermines the well-being of children, their families, and our nation</w:t>
      </w:r>
      <w:r w:rsidR="00704F8F">
        <w:rPr>
          <w:rFonts w:ascii="Times New Roman" w:eastAsia="Times New Roman" w:hAnsi="Times New Roman" w:cs="Times New Roman"/>
          <w:color w:val="000000" w:themeColor="text1"/>
        </w:rPr>
        <w:t xml:space="preserve">, with costs to </w:t>
      </w:r>
      <w:r w:rsidR="00873552">
        <w:rPr>
          <w:rFonts w:ascii="Times New Roman" w:eastAsia="Times New Roman" w:hAnsi="Times New Roman" w:cs="Times New Roman"/>
          <w:color w:val="000000" w:themeColor="text1"/>
        </w:rPr>
        <w:t>society in lost productivity, increased health care, and other expenses</w:t>
      </w:r>
      <w:r w:rsidRPr="00DA0932">
        <w:rPr>
          <w:rFonts w:ascii="Times New Roman" w:eastAsia="Times New Roman" w:hAnsi="Times New Roman" w:cs="Times New Roman"/>
          <w:color w:val="000000" w:themeColor="text1"/>
        </w:rPr>
        <w:t xml:space="preserve">. Child poverty is associated with a host of negative outcomes across the lifespan that can reverberate for generations. There are myriad federal programs designed to prevent or lift children out of poverty. Congress established the Children’s Interagency Coordinating Council (CICC) as part of the Consolidated Appropriations Act of 2023, with the aim of fostering greater coordination and transparency on child policy across federal agencies. Congress charged the CICC to examine and periodically report on a broad array of cross-cutting issues affecting child well-being. To better understand the needs and opportunities related to child poverty and well-being, this project seeks to </w:t>
      </w:r>
      <w:r w:rsidR="00ED1F5A">
        <w:rPr>
          <w:rFonts w:ascii="Times New Roman" w:eastAsia="Times New Roman" w:hAnsi="Times New Roman" w:cs="Times New Roman"/>
          <w:color w:val="000000" w:themeColor="text1"/>
        </w:rPr>
        <w:t>cond</w:t>
      </w:r>
      <w:r w:rsidR="00F428B7">
        <w:rPr>
          <w:rFonts w:ascii="Times New Roman" w:eastAsia="Times New Roman" w:hAnsi="Times New Roman" w:cs="Times New Roman"/>
          <w:color w:val="000000" w:themeColor="text1"/>
        </w:rPr>
        <w:t>uct a se</w:t>
      </w:r>
      <w:r w:rsidR="00111962">
        <w:rPr>
          <w:rFonts w:ascii="Times New Roman" w:eastAsia="Times New Roman" w:hAnsi="Times New Roman" w:cs="Times New Roman"/>
          <w:color w:val="000000" w:themeColor="text1"/>
        </w:rPr>
        <w:t>ries of foc</w:t>
      </w:r>
      <w:r w:rsidR="00E645CF">
        <w:rPr>
          <w:rFonts w:ascii="Times New Roman" w:eastAsia="Times New Roman" w:hAnsi="Times New Roman" w:cs="Times New Roman"/>
          <w:color w:val="000000" w:themeColor="text1"/>
        </w:rPr>
        <w:t xml:space="preserve">us groups </w:t>
      </w:r>
      <w:r w:rsidR="007604BD">
        <w:rPr>
          <w:rFonts w:ascii="Times New Roman" w:eastAsia="Times New Roman" w:hAnsi="Times New Roman" w:cs="Times New Roman"/>
          <w:color w:val="000000" w:themeColor="text1"/>
        </w:rPr>
        <w:t>with</w:t>
      </w:r>
      <w:r w:rsidRPr="00DA0932">
        <w:rPr>
          <w:rFonts w:ascii="Times New Roman" w:eastAsia="Times New Roman" w:hAnsi="Times New Roman" w:cs="Times New Roman"/>
          <w:color w:val="000000" w:themeColor="text1"/>
        </w:rPr>
        <w:t xml:space="preserve"> individuals who oversee social safety net programs, directly serve children and families, and parents/caregivers and youth with </w:t>
      </w:r>
      <w:r w:rsidR="00186373">
        <w:rPr>
          <w:rFonts w:ascii="Times New Roman" w:eastAsia="Times New Roman" w:hAnsi="Times New Roman" w:cs="Times New Roman"/>
          <w:color w:val="000000" w:themeColor="text1"/>
        </w:rPr>
        <w:t>firsthand/direct</w:t>
      </w:r>
      <w:r w:rsidRPr="00DA0932" w:rsidR="00186373">
        <w:rPr>
          <w:rFonts w:ascii="Times New Roman" w:eastAsia="Times New Roman" w:hAnsi="Times New Roman" w:cs="Times New Roman"/>
          <w:color w:val="000000" w:themeColor="text1"/>
        </w:rPr>
        <w:t xml:space="preserve"> </w:t>
      </w:r>
      <w:r w:rsidRPr="00DA0932">
        <w:rPr>
          <w:rFonts w:ascii="Times New Roman" w:eastAsia="Times New Roman" w:hAnsi="Times New Roman" w:cs="Times New Roman"/>
          <w:color w:val="000000" w:themeColor="text1"/>
        </w:rPr>
        <w:t>experience of poverty.</w:t>
      </w:r>
      <w:r w:rsidRPr="0069523D" w:rsidR="0069523D">
        <w:t xml:space="preserve"> </w:t>
      </w:r>
      <w:r w:rsidRPr="0069523D" w:rsidR="0069523D">
        <w:rPr>
          <w:rFonts w:ascii="Times New Roman" w:eastAsia="Times New Roman" w:hAnsi="Times New Roman" w:cs="Times New Roman"/>
          <w:color w:val="000000" w:themeColor="text1"/>
        </w:rPr>
        <w:t xml:space="preserve">Key informant interviews or small group interviews may be considered in lieu of focus groups for territories and/or Tribes where scheduling may be challenging. </w:t>
      </w:r>
      <w:r w:rsidRPr="00DA0932">
        <w:rPr>
          <w:rFonts w:ascii="Times New Roman" w:eastAsia="Times New Roman" w:hAnsi="Times New Roman" w:cs="Times New Roman"/>
          <w:color w:val="000000" w:themeColor="text1"/>
        </w:rPr>
        <w:t xml:space="preserve"> </w:t>
      </w:r>
      <w:r w:rsidRPr="00573FF3" w:rsidR="00573FF3">
        <w:rPr>
          <w:rFonts w:ascii="Times New Roman" w:eastAsia="Times New Roman" w:hAnsi="Times New Roman" w:cs="Times New Roman"/>
          <w:color w:val="000000" w:themeColor="text1"/>
        </w:rPr>
        <w:t xml:space="preserve">Results of this exploratory work will yield </w:t>
      </w:r>
      <w:r w:rsidR="00295022">
        <w:rPr>
          <w:rFonts w:ascii="Times New Roman" w:eastAsia="Times New Roman" w:hAnsi="Times New Roman" w:cs="Times New Roman"/>
          <w:color w:val="000000" w:themeColor="text1"/>
        </w:rPr>
        <w:t>insights into</w:t>
      </w:r>
      <w:r w:rsidR="00DB04AF">
        <w:rPr>
          <w:rFonts w:ascii="Times New Roman" w:eastAsia="Times New Roman" w:hAnsi="Times New Roman" w:cs="Times New Roman"/>
          <w:color w:val="000000" w:themeColor="text1"/>
        </w:rPr>
        <w:t xml:space="preserve"> </w:t>
      </w:r>
      <w:r w:rsidRPr="00573FF3" w:rsidR="00573FF3">
        <w:rPr>
          <w:rFonts w:ascii="Times New Roman" w:eastAsia="Times New Roman" w:hAnsi="Times New Roman" w:cs="Times New Roman"/>
          <w:color w:val="000000" w:themeColor="text1"/>
        </w:rPr>
        <w:t xml:space="preserve">important issues affecting child poverty and well-being and </w:t>
      </w:r>
      <w:r w:rsidR="00F4140D">
        <w:rPr>
          <w:rFonts w:ascii="Times New Roman" w:eastAsia="Times New Roman" w:hAnsi="Times New Roman" w:cs="Times New Roman"/>
          <w:color w:val="000000" w:themeColor="text1"/>
        </w:rPr>
        <w:t xml:space="preserve">potential </w:t>
      </w:r>
      <w:r w:rsidRPr="00573FF3" w:rsidR="00573FF3">
        <w:rPr>
          <w:rFonts w:ascii="Times New Roman" w:eastAsia="Times New Roman" w:hAnsi="Times New Roman" w:cs="Times New Roman"/>
          <w:color w:val="000000" w:themeColor="text1"/>
        </w:rPr>
        <w:t xml:space="preserve">opportunities for federal interagency action </w:t>
      </w:r>
      <w:r w:rsidRPr="00573FF3" w:rsidR="00573FF3">
        <w:rPr>
          <w:rFonts w:ascii="Times New Roman" w:eastAsia="Times New Roman" w:hAnsi="Times New Roman" w:cs="Times New Roman"/>
          <w:color w:val="000000" w:themeColor="text1"/>
        </w:rPr>
        <w:t>in order to</w:t>
      </w:r>
      <w:r w:rsidRPr="00573FF3" w:rsidR="00573FF3">
        <w:rPr>
          <w:rFonts w:ascii="Times New Roman" w:eastAsia="Times New Roman" w:hAnsi="Times New Roman" w:cs="Times New Roman"/>
          <w:color w:val="000000" w:themeColor="text1"/>
        </w:rPr>
        <w:t xml:space="preserve"> help inform </w:t>
      </w:r>
      <w:r w:rsidR="00F4140D">
        <w:rPr>
          <w:rFonts w:ascii="Times New Roman" w:eastAsia="Times New Roman" w:hAnsi="Times New Roman" w:cs="Times New Roman"/>
          <w:color w:val="000000" w:themeColor="text1"/>
        </w:rPr>
        <w:t>leadership in identifyin</w:t>
      </w:r>
      <w:r w:rsidR="00A25B76">
        <w:rPr>
          <w:rFonts w:ascii="Times New Roman" w:eastAsia="Times New Roman" w:hAnsi="Times New Roman" w:cs="Times New Roman"/>
          <w:color w:val="000000" w:themeColor="text1"/>
        </w:rPr>
        <w:t xml:space="preserve">g potential next steps </w:t>
      </w:r>
      <w:r w:rsidRPr="00573FF3" w:rsidR="00573FF3">
        <w:rPr>
          <w:rFonts w:ascii="Times New Roman" w:eastAsia="Times New Roman" w:hAnsi="Times New Roman" w:cs="Times New Roman"/>
          <w:color w:val="000000" w:themeColor="text1"/>
        </w:rPr>
        <w:t>for the CICC.</w:t>
      </w:r>
    </w:p>
    <w:p w:rsidR="00007344" w:rsidP="00375201" w14:paraId="1D1B186B" w14:textId="42E3A41A">
      <w:pPr>
        <w:rPr>
          <w:rFonts w:ascii="Times New Roman" w:hAnsi="Times New Roman" w:cs="Times New Roman"/>
        </w:rPr>
      </w:pPr>
      <w:r w:rsidRPr="25A066C9">
        <w:rPr>
          <w:rFonts w:ascii="Times New Roman" w:hAnsi="Times New Roman" w:cs="Times New Roman"/>
        </w:rPr>
        <w:t xml:space="preserve">HHS is </w:t>
      </w:r>
      <w:r w:rsidRPr="25A066C9" w:rsidR="00FC1FAD">
        <w:rPr>
          <w:rFonts w:ascii="Times New Roman" w:hAnsi="Times New Roman" w:cs="Times New Roman"/>
        </w:rPr>
        <w:t>requesting changes at this time since the</w:t>
      </w:r>
      <w:r w:rsidRPr="25A066C9" w:rsidR="00D61344">
        <w:rPr>
          <w:rFonts w:ascii="Times New Roman" w:hAnsi="Times New Roman" w:cs="Times New Roman"/>
        </w:rPr>
        <w:t xml:space="preserve"> </w:t>
      </w:r>
      <w:r w:rsidRPr="25A066C9">
        <w:rPr>
          <w:rFonts w:ascii="Times New Roman" w:hAnsi="Times New Roman" w:cs="Times New Roman"/>
        </w:rPr>
        <w:t xml:space="preserve">originally submitted </w:t>
      </w:r>
      <w:r w:rsidRPr="25A066C9" w:rsidR="00CC7BD4">
        <w:rPr>
          <w:rFonts w:ascii="Times New Roman" w:hAnsi="Times New Roman" w:cs="Times New Roman"/>
        </w:rPr>
        <w:t xml:space="preserve">data collection timeline approved by OMB in 2025 </w:t>
      </w:r>
      <w:r w:rsidRPr="25A066C9" w:rsidR="00061AC3">
        <w:rPr>
          <w:rFonts w:ascii="Times New Roman" w:hAnsi="Times New Roman" w:cs="Times New Roman"/>
        </w:rPr>
        <w:t xml:space="preserve">needs to be updated to </w:t>
      </w:r>
      <w:r w:rsidRPr="25A066C9" w:rsidR="00880AA9">
        <w:rPr>
          <w:rFonts w:ascii="Times New Roman" w:hAnsi="Times New Roman" w:cs="Times New Roman"/>
        </w:rPr>
        <w:t>accommodate for</w:t>
      </w:r>
      <w:r w:rsidRPr="25A066C9" w:rsidR="00061AC3">
        <w:rPr>
          <w:rFonts w:ascii="Times New Roman" w:hAnsi="Times New Roman" w:cs="Times New Roman"/>
        </w:rPr>
        <w:t xml:space="preserve"> </w:t>
      </w:r>
      <w:r w:rsidRPr="25A066C9" w:rsidR="00880AA9">
        <w:rPr>
          <w:rFonts w:ascii="Times New Roman" w:hAnsi="Times New Roman" w:cs="Times New Roman"/>
        </w:rPr>
        <w:t>new data collection timeline</w:t>
      </w:r>
      <w:r w:rsidRPr="25A066C9" w:rsidR="00AA4E29">
        <w:rPr>
          <w:rFonts w:ascii="Times New Roman" w:hAnsi="Times New Roman" w:cs="Times New Roman"/>
        </w:rPr>
        <w:t xml:space="preserve"> and some of the </w:t>
      </w:r>
      <w:r w:rsidRPr="25A066C9" w:rsidR="003C2721">
        <w:rPr>
          <w:rFonts w:ascii="Times New Roman" w:hAnsi="Times New Roman" w:cs="Times New Roman"/>
        </w:rPr>
        <w:t xml:space="preserve">intended mechanisms for respondent </w:t>
      </w:r>
      <w:r w:rsidRPr="25A066C9" w:rsidR="00AA4E29">
        <w:rPr>
          <w:rFonts w:ascii="Times New Roman" w:hAnsi="Times New Roman" w:cs="Times New Roman"/>
        </w:rPr>
        <w:t xml:space="preserve">recruitment </w:t>
      </w:r>
      <w:r w:rsidRPr="25A066C9" w:rsidR="003C2721">
        <w:rPr>
          <w:rFonts w:ascii="Times New Roman" w:hAnsi="Times New Roman" w:cs="Times New Roman"/>
        </w:rPr>
        <w:t>were via CICC networks that are no longer active.</w:t>
      </w:r>
      <w:r w:rsidRPr="25A066C9" w:rsidR="00880AA9">
        <w:rPr>
          <w:rFonts w:ascii="Times New Roman" w:hAnsi="Times New Roman" w:cs="Times New Roman"/>
        </w:rPr>
        <w:t xml:space="preserve"> </w:t>
      </w:r>
      <w:r w:rsidR="008624FB">
        <w:rPr>
          <w:rFonts w:ascii="Times New Roman" w:hAnsi="Times New Roman" w:cs="Times New Roman"/>
        </w:rPr>
        <w:t>Based on</w:t>
      </w:r>
      <w:r w:rsidR="00E75E01">
        <w:rPr>
          <w:rFonts w:ascii="Times New Roman" w:hAnsi="Times New Roman" w:cs="Times New Roman"/>
        </w:rPr>
        <w:t xml:space="preserve"> </w:t>
      </w:r>
      <w:r w:rsidR="00F120F3">
        <w:rPr>
          <w:rFonts w:ascii="Times New Roman" w:hAnsi="Times New Roman" w:cs="Times New Roman"/>
        </w:rPr>
        <w:t xml:space="preserve">these </w:t>
      </w:r>
      <w:r w:rsidR="00BE6CD4">
        <w:rPr>
          <w:rFonts w:ascii="Times New Roman" w:hAnsi="Times New Roman" w:cs="Times New Roman"/>
        </w:rPr>
        <w:t>changes</w:t>
      </w:r>
      <w:r w:rsidRPr="25A066C9" w:rsidR="00C82BDF">
        <w:rPr>
          <w:rFonts w:ascii="Times New Roman" w:hAnsi="Times New Roman" w:cs="Times New Roman"/>
        </w:rPr>
        <w:t xml:space="preserve">, </w:t>
      </w:r>
      <w:r w:rsidRPr="25A066C9" w:rsidR="003C5F91">
        <w:rPr>
          <w:rFonts w:ascii="Times New Roman" w:hAnsi="Times New Roman" w:cs="Times New Roman"/>
        </w:rPr>
        <w:t>we p</w:t>
      </w:r>
      <w:r w:rsidRPr="25A066C9" w:rsidR="00490E06">
        <w:rPr>
          <w:rFonts w:ascii="Times New Roman" w:hAnsi="Times New Roman" w:cs="Times New Roman"/>
        </w:rPr>
        <w:t>ropose m</w:t>
      </w:r>
      <w:r w:rsidRPr="25A066C9" w:rsidR="00441A29">
        <w:rPr>
          <w:rFonts w:ascii="Times New Roman" w:hAnsi="Times New Roman" w:cs="Times New Roman"/>
        </w:rPr>
        <w:t>inor ch</w:t>
      </w:r>
      <w:r w:rsidRPr="25A066C9" w:rsidR="00756C68">
        <w:rPr>
          <w:rFonts w:ascii="Times New Roman" w:hAnsi="Times New Roman" w:cs="Times New Roman"/>
        </w:rPr>
        <w:t>anges t</w:t>
      </w:r>
      <w:r w:rsidRPr="25A066C9" w:rsidR="00A25C78">
        <w:rPr>
          <w:rFonts w:ascii="Times New Roman" w:hAnsi="Times New Roman" w:cs="Times New Roman"/>
        </w:rPr>
        <w:t xml:space="preserve">o </w:t>
      </w:r>
      <w:r w:rsidRPr="25A066C9" w:rsidR="003C4245">
        <w:rPr>
          <w:rFonts w:ascii="Times New Roman" w:hAnsi="Times New Roman" w:cs="Times New Roman"/>
        </w:rPr>
        <w:t>t</w:t>
      </w:r>
      <w:r w:rsidRPr="25A066C9" w:rsidR="00EA4FA4">
        <w:rPr>
          <w:rFonts w:ascii="Times New Roman" w:hAnsi="Times New Roman" w:cs="Times New Roman"/>
        </w:rPr>
        <w:t xml:space="preserve">he </w:t>
      </w:r>
      <w:r w:rsidRPr="25A066C9" w:rsidR="001A2156">
        <w:rPr>
          <w:rFonts w:ascii="Times New Roman" w:hAnsi="Times New Roman" w:cs="Times New Roman"/>
        </w:rPr>
        <w:t>prev</w:t>
      </w:r>
      <w:r w:rsidRPr="25A066C9" w:rsidR="001F114D">
        <w:rPr>
          <w:rFonts w:ascii="Times New Roman" w:hAnsi="Times New Roman" w:cs="Times New Roman"/>
        </w:rPr>
        <w:t>i</w:t>
      </w:r>
      <w:r w:rsidRPr="25A066C9" w:rsidR="00D53165">
        <w:rPr>
          <w:rFonts w:ascii="Times New Roman" w:hAnsi="Times New Roman" w:cs="Times New Roman"/>
        </w:rPr>
        <w:t xml:space="preserve">ously </w:t>
      </w:r>
      <w:r w:rsidRPr="25A066C9" w:rsidR="00B1793C">
        <w:rPr>
          <w:rFonts w:ascii="Times New Roman" w:hAnsi="Times New Roman" w:cs="Times New Roman"/>
        </w:rPr>
        <w:t>ap</w:t>
      </w:r>
      <w:r w:rsidRPr="25A066C9" w:rsidR="00B76FEB">
        <w:rPr>
          <w:rFonts w:ascii="Times New Roman" w:hAnsi="Times New Roman" w:cs="Times New Roman"/>
        </w:rPr>
        <w:t xml:space="preserve">proved </w:t>
      </w:r>
      <w:r w:rsidRPr="25A066C9" w:rsidR="00AF6260">
        <w:rPr>
          <w:rFonts w:ascii="Times New Roman" w:hAnsi="Times New Roman" w:cs="Times New Roman"/>
        </w:rPr>
        <w:t>attach</w:t>
      </w:r>
      <w:r w:rsidRPr="25A066C9" w:rsidR="00B93694">
        <w:rPr>
          <w:rFonts w:ascii="Times New Roman" w:hAnsi="Times New Roman" w:cs="Times New Roman"/>
        </w:rPr>
        <w:t>ments, which</w:t>
      </w:r>
      <w:r w:rsidRPr="25A066C9" w:rsidR="003377B3">
        <w:rPr>
          <w:rFonts w:ascii="Times New Roman" w:hAnsi="Times New Roman" w:cs="Times New Roman"/>
        </w:rPr>
        <w:t xml:space="preserve"> include</w:t>
      </w:r>
      <w:r w:rsidRPr="25A066C9" w:rsidR="00C72C8F">
        <w:rPr>
          <w:rFonts w:ascii="Times New Roman" w:hAnsi="Times New Roman" w:cs="Times New Roman"/>
        </w:rPr>
        <w:t xml:space="preserve">: </w:t>
      </w:r>
    </w:p>
    <w:p w:rsidR="008624FB" w:rsidRPr="00CD5945" w:rsidP="00CD5945" w14:paraId="01A83E39" w14:textId="02F78D0B">
      <w:pPr>
        <w:pStyle w:val="ListParagraph"/>
        <w:numPr>
          <w:ilvl w:val="0"/>
          <w:numId w:val="2"/>
        </w:num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Att</w:t>
      </w:r>
      <w:r w:rsidR="00F757AD">
        <w:rPr>
          <w:rFonts w:ascii="Times New Roman" w:eastAsia="Times New Roman" w:hAnsi="Times New Roman" w:cs="Times New Roman"/>
          <w:color w:val="000000" w:themeColor="text1"/>
        </w:rPr>
        <w:t xml:space="preserve">achment </w:t>
      </w:r>
      <w:r w:rsidR="000034B7">
        <w:rPr>
          <w:rFonts w:ascii="Times New Roman" w:eastAsia="Times New Roman" w:hAnsi="Times New Roman" w:cs="Times New Roman"/>
          <w:color w:val="000000" w:themeColor="text1"/>
        </w:rPr>
        <w:t xml:space="preserve">A. </w:t>
      </w:r>
      <w:r w:rsidR="00617BF5">
        <w:rPr>
          <w:rFonts w:ascii="Times New Roman" w:eastAsia="Times New Roman" w:hAnsi="Times New Roman" w:cs="Times New Roman"/>
          <w:color w:val="000000" w:themeColor="text1"/>
        </w:rPr>
        <w:t xml:space="preserve">Discussion </w:t>
      </w:r>
      <w:r w:rsidR="006D2365">
        <w:rPr>
          <w:rFonts w:ascii="Times New Roman" w:eastAsia="Times New Roman" w:hAnsi="Times New Roman" w:cs="Times New Roman"/>
          <w:color w:val="000000" w:themeColor="text1"/>
        </w:rPr>
        <w:t>Guides</w:t>
      </w:r>
    </w:p>
    <w:p w:rsidR="006D2365" w:rsidP="00CD5945" w14:paraId="5D18A593" w14:textId="7DF78947">
      <w:pPr>
        <w:pStyle w:val="ListParagraph"/>
        <w:numPr>
          <w:ilvl w:val="0"/>
          <w:numId w:val="2"/>
        </w:num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Attac</w:t>
      </w:r>
      <w:r w:rsidR="00215CCC">
        <w:rPr>
          <w:rFonts w:ascii="Times New Roman" w:eastAsia="Times New Roman" w:hAnsi="Times New Roman" w:cs="Times New Roman"/>
          <w:color w:val="000000" w:themeColor="text1"/>
        </w:rPr>
        <w:t xml:space="preserve">hment </w:t>
      </w:r>
      <w:r w:rsidR="00311F72">
        <w:rPr>
          <w:rFonts w:ascii="Times New Roman" w:eastAsia="Times New Roman" w:hAnsi="Times New Roman" w:cs="Times New Roman"/>
          <w:color w:val="000000" w:themeColor="text1"/>
        </w:rPr>
        <w:t>B. Co</w:t>
      </w:r>
      <w:r w:rsidR="00013E9E">
        <w:rPr>
          <w:rFonts w:ascii="Times New Roman" w:eastAsia="Times New Roman" w:hAnsi="Times New Roman" w:cs="Times New Roman"/>
          <w:color w:val="000000" w:themeColor="text1"/>
        </w:rPr>
        <w:t>mbine</w:t>
      </w:r>
      <w:r w:rsidR="009F49A8">
        <w:rPr>
          <w:rFonts w:ascii="Times New Roman" w:eastAsia="Times New Roman" w:hAnsi="Times New Roman" w:cs="Times New Roman"/>
          <w:color w:val="000000" w:themeColor="text1"/>
        </w:rPr>
        <w:t xml:space="preserve">d </w:t>
      </w:r>
      <w:r w:rsidR="00AD3AE1">
        <w:rPr>
          <w:rFonts w:ascii="Times New Roman" w:eastAsia="Times New Roman" w:hAnsi="Times New Roman" w:cs="Times New Roman"/>
          <w:color w:val="000000" w:themeColor="text1"/>
        </w:rPr>
        <w:t>Recru</w:t>
      </w:r>
      <w:r w:rsidR="000053B3">
        <w:rPr>
          <w:rFonts w:ascii="Times New Roman" w:eastAsia="Times New Roman" w:hAnsi="Times New Roman" w:cs="Times New Roman"/>
          <w:color w:val="000000" w:themeColor="text1"/>
        </w:rPr>
        <w:t>itment E</w:t>
      </w:r>
      <w:r w:rsidR="00B773F1">
        <w:rPr>
          <w:rFonts w:ascii="Times New Roman" w:eastAsia="Times New Roman" w:hAnsi="Times New Roman" w:cs="Times New Roman"/>
          <w:color w:val="000000" w:themeColor="text1"/>
        </w:rPr>
        <w:t>mails</w:t>
      </w:r>
    </w:p>
    <w:p w:rsidR="005A52E4" w:rsidP="00CD5945" w14:paraId="46EB9FED" w14:textId="4437C546">
      <w:pPr>
        <w:pStyle w:val="ListParagraph"/>
        <w:numPr>
          <w:ilvl w:val="0"/>
          <w:numId w:val="2"/>
        </w:num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Att</w:t>
      </w:r>
      <w:r w:rsidR="0026455B">
        <w:rPr>
          <w:rFonts w:ascii="Times New Roman" w:eastAsia="Times New Roman" w:hAnsi="Times New Roman" w:cs="Times New Roman"/>
          <w:color w:val="000000" w:themeColor="text1"/>
        </w:rPr>
        <w:t xml:space="preserve">achment </w:t>
      </w:r>
      <w:r w:rsidR="003E0BBF">
        <w:rPr>
          <w:rFonts w:ascii="Times New Roman" w:eastAsia="Times New Roman" w:hAnsi="Times New Roman" w:cs="Times New Roman"/>
          <w:color w:val="000000" w:themeColor="text1"/>
        </w:rPr>
        <w:t>C</w:t>
      </w:r>
      <w:r w:rsidR="000C03B3">
        <w:rPr>
          <w:rFonts w:ascii="Times New Roman" w:eastAsia="Times New Roman" w:hAnsi="Times New Roman" w:cs="Times New Roman"/>
          <w:color w:val="000000" w:themeColor="text1"/>
        </w:rPr>
        <w:t xml:space="preserve">. </w:t>
      </w:r>
      <w:r w:rsidR="004C3D0F">
        <w:rPr>
          <w:rFonts w:ascii="Times New Roman" w:eastAsia="Times New Roman" w:hAnsi="Times New Roman" w:cs="Times New Roman"/>
          <w:color w:val="000000" w:themeColor="text1"/>
        </w:rPr>
        <w:t xml:space="preserve">Focus </w:t>
      </w:r>
      <w:r w:rsidR="00924B3A">
        <w:rPr>
          <w:rFonts w:ascii="Times New Roman" w:eastAsia="Times New Roman" w:hAnsi="Times New Roman" w:cs="Times New Roman"/>
          <w:color w:val="000000" w:themeColor="text1"/>
        </w:rPr>
        <w:t xml:space="preserve">Group </w:t>
      </w:r>
      <w:r w:rsidR="00C45FD7">
        <w:rPr>
          <w:rFonts w:ascii="Times New Roman" w:eastAsia="Times New Roman" w:hAnsi="Times New Roman" w:cs="Times New Roman"/>
          <w:color w:val="000000" w:themeColor="text1"/>
        </w:rPr>
        <w:t>Fly</w:t>
      </w:r>
      <w:r w:rsidR="000A4D49">
        <w:rPr>
          <w:rFonts w:ascii="Times New Roman" w:eastAsia="Times New Roman" w:hAnsi="Times New Roman" w:cs="Times New Roman"/>
          <w:color w:val="000000" w:themeColor="text1"/>
        </w:rPr>
        <w:t>ers</w:t>
      </w:r>
    </w:p>
    <w:p w:rsidR="009722FA" w:rsidP="00CD5945" w14:paraId="1FB0F5E9" w14:textId="606E576A">
      <w:pPr>
        <w:pStyle w:val="ListParagraph"/>
        <w:numPr>
          <w:ilvl w:val="0"/>
          <w:numId w:val="2"/>
        </w:num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Atta</w:t>
      </w:r>
      <w:r w:rsidR="00D7035A">
        <w:rPr>
          <w:rFonts w:ascii="Times New Roman" w:eastAsia="Times New Roman" w:hAnsi="Times New Roman" w:cs="Times New Roman"/>
          <w:color w:val="000000" w:themeColor="text1"/>
        </w:rPr>
        <w:t xml:space="preserve">chment </w:t>
      </w:r>
      <w:r w:rsidR="006E39EB">
        <w:rPr>
          <w:rFonts w:ascii="Times New Roman" w:eastAsia="Times New Roman" w:hAnsi="Times New Roman" w:cs="Times New Roman"/>
          <w:color w:val="000000" w:themeColor="text1"/>
        </w:rPr>
        <w:t>D. Con</w:t>
      </w:r>
      <w:r w:rsidR="000A5E54">
        <w:rPr>
          <w:rFonts w:ascii="Times New Roman" w:eastAsia="Times New Roman" w:hAnsi="Times New Roman" w:cs="Times New Roman"/>
          <w:color w:val="000000" w:themeColor="text1"/>
        </w:rPr>
        <w:t xml:space="preserve">sent </w:t>
      </w:r>
      <w:r w:rsidR="00CF7E54">
        <w:rPr>
          <w:rFonts w:ascii="Times New Roman" w:eastAsia="Times New Roman" w:hAnsi="Times New Roman" w:cs="Times New Roman"/>
          <w:color w:val="000000" w:themeColor="text1"/>
        </w:rPr>
        <w:t>Forms</w:t>
      </w:r>
    </w:p>
    <w:p w:rsidR="001C52CF" w:rsidP="00CD5945" w14:paraId="63DD19A5" w14:textId="204F87D6">
      <w:pPr>
        <w:pStyle w:val="ListParagraph"/>
        <w:numPr>
          <w:ilvl w:val="0"/>
          <w:numId w:val="2"/>
        </w:num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At</w:t>
      </w:r>
      <w:r w:rsidR="004D7044">
        <w:rPr>
          <w:rFonts w:ascii="Times New Roman" w:eastAsia="Times New Roman" w:hAnsi="Times New Roman" w:cs="Times New Roman"/>
          <w:color w:val="000000" w:themeColor="text1"/>
        </w:rPr>
        <w:t xml:space="preserve">tachment </w:t>
      </w:r>
      <w:r w:rsidR="00781BAF">
        <w:rPr>
          <w:rFonts w:ascii="Times New Roman" w:eastAsia="Times New Roman" w:hAnsi="Times New Roman" w:cs="Times New Roman"/>
          <w:color w:val="000000" w:themeColor="text1"/>
        </w:rPr>
        <w:t xml:space="preserve">E. </w:t>
      </w:r>
      <w:r w:rsidR="00F26EED">
        <w:rPr>
          <w:rFonts w:ascii="Times New Roman" w:eastAsia="Times New Roman" w:hAnsi="Times New Roman" w:cs="Times New Roman"/>
          <w:color w:val="000000" w:themeColor="text1"/>
        </w:rPr>
        <w:t>Resource</w:t>
      </w:r>
      <w:r w:rsidR="00B85227">
        <w:rPr>
          <w:rFonts w:ascii="Times New Roman" w:eastAsia="Times New Roman" w:hAnsi="Times New Roman" w:cs="Times New Roman"/>
          <w:color w:val="000000" w:themeColor="text1"/>
        </w:rPr>
        <w:t xml:space="preserve"> on Identif</w:t>
      </w:r>
      <w:r w:rsidR="005F7BA1">
        <w:rPr>
          <w:rFonts w:ascii="Times New Roman" w:eastAsia="Times New Roman" w:hAnsi="Times New Roman" w:cs="Times New Roman"/>
          <w:color w:val="000000" w:themeColor="text1"/>
        </w:rPr>
        <w:t>ying F</w:t>
      </w:r>
      <w:r w:rsidR="00BF1AAA">
        <w:rPr>
          <w:rFonts w:ascii="Times New Roman" w:eastAsia="Times New Roman" w:hAnsi="Times New Roman" w:cs="Times New Roman"/>
          <w:color w:val="000000" w:themeColor="text1"/>
        </w:rPr>
        <w:t xml:space="preserve">ederal </w:t>
      </w:r>
      <w:r w:rsidR="00DA5794">
        <w:rPr>
          <w:rFonts w:ascii="Times New Roman" w:eastAsia="Times New Roman" w:hAnsi="Times New Roman" w:cs="Times New Roman"/>
          <w:color w:val="000000" w:themeColor="text1"/>
        </w:rPr>
        <w:t>Levers</w:t>
      </w:r>
    </w:p>
    <w:p w:rsidR="2B8D5AD0" w:rsidP="2551E532" w14:paraId="409BD470" w14:textId="177FC97D">
      <w:pPr>
        <w:rPr>
          <w:rFonts w:ascii="Times New Roman" w:eastAsia="Times New Roman" w:hAnsi="Times New Roman" w:cs="Times New Roman"/>
          <w:b/>
          <w:bCs/>
        </w:rPr>
      </w:pPr>
      <w:r w:rsidRPr="2551E532">
        <w:rPr>
          <w:rFonts w:ascii="Times New Roman" w:eastAsia="Times New Roman" w:hAnsi="Times New Roman" w:cs="Times New Roman"/>
          <w:b/>
          <w:bCs/>
        </w:rPr>
        <w:t>Change</w:t>
      </w:r>
      <w:r w:rsidR="00C16E46">
        <w:rPr>
          <w:rFonts w:ascii="Times New Roman" w:eastAsia="Times New Roman" w:hAnsi="Times New Roman" w:cs="Times New Roman"/>
          <w:b/>
          <w:bCs/>
        </w:rPr>
        <w:t>s</w:t>
      </w:r>
      <w:r w:rsidRPr="2551E532">
        <w:rPr>
          <w:rFonts w:ascii="Times New Roman" w:eastAsia="Times New Roman" w:hAnsi="Times New Roman" w:cs="Times New Roman"/>
          <w:b/>
          <w:bCs/>
        </w:rPr>
        <w:t xml:space="preserve"> Request</w:t>
      </w:r>
      <w:r w:rsidR="00C16E46">
        <w:rPr>
          <w:rFonts w:ascii="Times New Roman" w:eastAsia="Times New Roman" w:hAnsi="Times New Roman" w:cs="Times New Roman"/>
          <w:b/>
          <w:bCs/>
        </w:rPr>
        <w:t>ed</w:t>
      </w:r>
    </w:p>
    <w:p w:rsidR="00FF284C" w:rsidRPr="00710C08" w:rsidP="00D71797" w14:paraId="5AEBADA7" w14:textId="4E50896A">
      <w:pPr>
        <w:rPr>
          <w:rFonts w:ascii="Times New Roman" w:eastAsia="Times New Roman" w:hAnsi="Times New Roman" w:cs="Times New Roman"/>
        </w:rPr>
      </w:pPr>
      <w:r>
        <w:rPr>
          <w:rFonts w:ascii="Times New Roman" w:eastAsia="Times New Roman" w:hAnsi="Times New Roman" w:cs="Times New Roman"/>
        </w:rPr>
        <w:t>A</w:t>
      </w:r>
      <w:r w:rsidR="00856BEE">
        <w:rPr>
          <w:rFonts w:ascii="Times New Roman" w:eastAsia="Times New Roman" w:hAnsi="Times New Roman" w:cs="Times New Roman"/>
        </w:rPr>
        <w:t>c</w:t>
      </w:r>
      <w:r>
        <w:rPr>
          <w:rFonts w:ascii="Times New Roman" w:eastAsia="Times New Roman" w:hAnsi="Times New Roman" w:cs="Times New Roman"/>
        </w:rPr>
        <w:t>r</w:t>
      </w:r>
      <w:r w:rsidR="00856BEE">
        <w:rPr>
          <w:rFonts w:ascii="Times New Roman" w:eastAsia="Times New Roman" w:hAnsi="Times New Roman" w:cs="Times New Roman"/>
        </w:rPr>
        <w:t>oss a</w:t>
      </w:r>
      <w:r w:rsidR="00903283">
        <w:rPr>
          <w:rFonts w:ascii="Times New Roman" w:eastAsia="Times New Roman" w:hAnsi="Times New Roman" w:cs="Times New Roman"/>
        </w:rPr>
        <w:t>ll materials, A</w:t>
      </w:r>
      <w:r w:rsidR="009863E7">
        <w:rPr>
          <w:rFonts w:ascii="Times New Roman" w:eastAsia="Times New Roman" w:hAnsi="Times New Roman" w:cs="Times New Roman"/>
        </w:rPr>
        <w:t>SP</w:t>
      </w:r>
      <w:r w:rsidR="00A516F1">
        <w:rPr>
          <w:rFonts w:ascii="Times New Roman" w:eastAsia="Times New Roman" w:hAnsi="Times New Roman" w:cs="Times New Roman"/>
        </w:rPr>
        <w:t>E re</w:t>
      </w:r>
      <w:r w:rsidR="00D34DEF">
        <w:rPr>
          <w:rFonts w:ascii="Times New Roman" w:eastAsia="Times New Roman" w:hAnsi="Times New Roman" w:cs="Times New Roman"/>
        </w:rPr>
        <w:t>quests t</w:t>
      </w:r>
      <w:r w:rsidR="00C83695">
        <w:rPr>
          <w:rFonts w:ascii="Times New Roman" w:eastAsia="Times New Roman" w:hAnsi="Times New Roman" w:cs="Times New Roman"/>
        </w:rPr>
        <w:t xml:space="preserve">o </w:t>
      </w:r>
      <w:r w:rsidR="00F4175B">
        <w:rPr>
          <w:rFonts w:ascii="Times New Roman" w:eastAsia="Times New Roman" w:hAnsi="Times New Roman" w:cs="Times New Roman"/>
        </w:rPr>
        <w:t>remove</w:t>
      </w:r>
      <w:r w:rsidR="007446D2">
        <w:rPr>
          <w:rFonts w:ascii="Times New Roman" w:eastAsia="Times New Roman" w:hAnsi="Times New Roman" w:cs="Times New Roman"/>
        </w:rPr>
        <w:t xml:space="preserve"> language spec</w:t>
      </w:r>
      <w:r w:rsidR="008C6791">
        <w:rPr>
          <w:rFonts w:ascii="Times New Roman" w:eastAsia="Times New Roman" w:hAnsi="Times New Roman" w:cs="Times New Roman"/>
        </w:rPr>
        <w:t xml:space="preserve">ific to the </w:t>
      </w:r>
      <w:r w:rsidR="00360344">
        <w:rPr>
          <w:rFonts w:ascii="Times New Roman" w:eastAsia="Times New Roman" w:hAnsi="Times New Roman" w:cs="Times New Roman"/>
        </w:rPr>
        <w:t xml:space="preserve">prior </w:t>
      </w:r>
      <w:r w:rsidR="001F1FDA">
        <w:rPr>
          <w:rFonts w:ascii="Times New Roman" w:eastAsia="Times New Roman" w:hAnsi="Times New Roman" w:cs="Times New Roman"/>
        </w:rPr>
        <w:t>con</w:t>
      </w:r>
      <w:r w:rsidR="00351F56">
        <w:rPr>
          <w:rFonts w:ascii="Times New Roman" w:eastAsia="Times New Roman" w:hAnsi="Times New Roman" w:cs="Times New Roman"/>
        </w:rPr>
        <w:t>trac</w:t>
      </w:r>
      <w:r w:rsidR="00BB1067">
        <w:rPr>
          <w:rFonts w:ascii="Times New Roman" w:eastAsia="Times New Roman" w:hAnsi="Times New Roman" w:cs="Times New Roman"/>
        </w:rPr>
        <w:t>tor</w:t>
      </w:r>
      <w:r w:rsidR="00B65886">
        <w:rPr>
          <w:rFonts w:ascii="Times New Roman" w:eastAsia="Times New Roman" w:hAnsi="Times New Roman" w:cs="Times New Roman"/>
        </w:rPr>
        <w:t>, suc</w:t>
      </w:r>
      <w:r w:rsidR="00423E0C">
        <w:rPr>
          <w:rFonts w:ascii="Times New Roman" w:eastAsia="Times New Roman" w:hAnsi="Times New Roman" w:cs="Times New Roman"/>
        </w:rPr>
        <w:t>h as</w:t>
      </w:r>
      <w:r w:rsidR="00B72CD3">
        <w:rPr>
          <w:rFonts w:ascii="Times New Roman" w:eastAsia="Times New Roman" w:hAnsi="Times New Roman" w:cs="Times New Roman"/>
        </w:rPr>
        <w:t>:</w:t>
      </w:r>
    </w:p>
    <w:p w:rsidR="00FD581F" w:rsidP="00FD581F" w14:paraId="324CCF62" w14:textId="7C77504E">
      <w:pPr>
        <w:pStyle w:val="ListParagraph"/>
        <w:numPr>
          <w:ilvl w:val="0"/>
          <w:numId w:val="4"/>
        </w:numPr>
        <w:rPr>
          <w:rFonts w:ascii="Times New Roman" w:eastAsia="Times New Roman" w:hAnsi="Times New Roman" w:cs="Times New Roman"/>
        </w:rPr>
      </w:pPr>
      <w:r w:rsidRPr="2551E532">
        <w:rPr>
          <w:rFonts w:ascii="Times New Roman" w:eastAsia="Times New Roman" w:hAnsi="Times New Roman" w:cs="Times New Roman"/>
        </w:rPr>
        <w:t xml:space="preserve">Replaced American Institutes for Research and AIR with </w:t>
      </w:r>
      <w:r w:rsidR="002866B0">
        <w:rPr>
          <w:rFonts w:ascii="Times New Roman" w:eastAsia="Times New Roman" w:hAnsi="Times New Roman" w:cs="Times New Roman"/>
        </w:rPr>
        <w:t>(</w:t>
      </w:r>
      <w:r w:rsidRPr="2551E532">
        <w:rPr>
          <w:rFonts w:ascii="Times New Roman" w:eastAsia="Times New Roman" w:hAnsi="Times New Roman" w:cs="Times New Roman"/>
        </w:rPr>
        <w:t>CONTRACTOR</w:t>
      </w:r>
      <w:r w:rsidR="001C7A78">
        <w:rPr>
          <w:rFonts w:ascii="Times New Roman" w:eastAsia="Times New Roman" w:hAnsi="Times New Roman" w:cs="Times New Roman"/>
        </w:rPr>
        <w:t>)</w:t>
      </w:r>
      <w:r w:rsidRPr="2551E532">
        <w:rPr>
          <w:rFonts w:ascii="Times New Roman" w:eastAsia="Times New Roman" w:hAnsi="Times New Roman" w:cs="Times New Roman"/>
        </w:rPr>
        <w:t xml:space="preserve"> </w:t>
      </w:r>
      <w:r w:rsidR="00601F37">
        <w:rPr>
          <w:rFonts w:ascii="Times New Roman" w:eastAsia="Times New Roman" w:hAnsi="Times New Roman" w:cs="Times New Roman"/>
        </w:rPr>
        <w:t>place</w:t>
      </w:r>
      <w:r w:rsidR="00763A13">
        <w:rPr>
          <w:rFonts w:ascii="Times New Roman" w:eastAsia="Times New Roman" w:hAnsi="Times New Roman" w:cs="Times New Roman"/>
        </w:rPr>
        <w:t xml:space="preserve">holder </w:t>
      </w:r>
      <w:r w:rsidRPr="2551E532">
        <w:rPr>
          <w:rFonts w:ascii="Times New Roman" w:eastAsia="Times New Roman" w:hAnsi="Times New Roman" w:cs="Times New Roman"/>
        </w:rPr>
        <w:t>throughout</w:t>
      </w:r>
    </w:p>
    <w:p w:rsidR="00FD581F" w:rsidRPr="00427C2C" w:rsidP="2551E532" w14:paraId="1DDC94FF" w14:textId="1262ECF6">
      <w:pPr>
        <w:pStyle w:val="ListParagraph"/>
        <w:numPr>
          <w:ilvl w:val="0"/>
          <w:numId w:val="4"/>
        </w:numPr>
        <w:rPr>
          <w:rFonts w:ascii="Times New Roman" w:eastAsia="Times New Roman" w:hAnsi="Times New Roman" w:cs="Times New Roman"/>
        </w:rPr>
      </w:pPr>
      <w:r w:rsidRPr="2551E532">
        <w:rPr>
          <w:rFonts w:ascii="Times New Roman" w:eastAsia="Times New Roman" w:hAnsi="Times New Roman" w:cs="Times New Roman"/>
        </w:rPr>
        <w:t>Revised contractor specific email with a generic placeholder: (CONTRACTOR CICC EMAIL)</w:t>
      </w:r>
    </w:p>
    <w:p w:rsidR="00AF7CC2" w:rsidP="00AF7CC2" w14:paraId="626C7C48" w14:textId="6550D6FB">
      <w:pPr>
        <w:pStyle w:val="ListParagraph"/>
        <w:numPr>
          <w:ilvl w:val="0"/>
          <w:numId w:val="4"/>
        </w:numPr>
        <w:rPr>
          <w:rFonts w:ascii="Times New Roman" w:eastAsia="Times New Roman" w:hAnsi="Times New Roman" w:cs="Times New Roman"/>
        </w:rPr>
      </w:pPr>
      <w:r w:rsidRPr="2551E532">
        <w:rPr>
          <w:rFonts w:ascii="Times New Roman" w:eastAsia="Times New Roman" w:hAnsi="Times New Roman" w:cs="Times New Roman"/>
        </w:rPr>
        <w:t>Removed AIR logo and replaced with [CONTRACTOR LOGO]</w:t>
      </w:r>
      <w:r w:rsidR="00501AE3">
        <w:rPr>
          <w:rFonts w:ascii="Times New Roman" w:eastAsia="Times New Roman" w:hAnsi="Times New Roman" w:cs="Times New Roman"/>
        </w:rPr>
        <w:t xml:space="preserve"> p</w:t>
      </w:r>
      <w:r w:rsidR="005500AA">
        <w:rPr>
          <w:rFonts w:ascii="Times New Roman" w:eastAsia="Times New Roman" w:hAnsi="Times New Roman" w:cs="Times New Roman"/>
        </w:rPr>
        <w:t>lacehold</w:t>
      </w:r>
      <w:r w:rsidR="00E17A69">
        <w:rPr>
          <w:rFonts w:ascii="Times New Roman" w:eastAsia="Times New Roman" w:hAnsi="Times New Roman" w:cs="Times New Roman"/>
        </w:rPr>
        <w:t>er</w:t>
      </w:r>
    </w:p>
    <w:p w:rsidR="00C6516C" w:rsidP="00C610EA" w14:paraId="2F09DEA9" w14:textId="7E35B133">
      <w:pPr>
        <w:pStyle w:val="ListParagraph"/>
        <w:numPr>
          <w:ilvl w:val="0"/>
          <w:numId w:val="4"/>
        </w:numPr>
        <w:rPr>
          <w:rFonts w:ascii="Times New Roman" w:eastAsia="Times New Roman" w:hAnsi="Times New Roman" w:cs="Times New Roman"/>
        </w:rPr>
      </w:pPr>
      <w:r w:rsidRPr="2551E532">
        <w:rPr>
          <w:rFonts w:ascii="Times New Roman" w:eastAsia="Times New Roman" w:hAnsi="Times New Roman" w:cs="Times New Roman"/>
        </w:rPr>
        <w:t>Replaced “</w:t>
      </w:r>
      <w:r w:rsidR="00FD0849">
        <w:rPr>
          <w:rFonts w:ascii="Times New Roman" w:eastAsia="Times New Roman" w:hAnsi="Times New Roman" w:cs="Times New Roman"/>
        </w:rPr>
        <w:t>R</w:t>
      </w:r>
      <w:r w:rsidRPr="2551E532">
        <w:rPr>
          <w:rFonts w:ascii="Times New Roman" w:eastAsia="Times New Roman" w:hAnsi="Times New Roman" w:cs="Times New Roman"/>
        </w:rPr>
        <w:t>esearcher” with [</w:t>
      </w:r>
      <w:r w:rsidRPr="2551E532" w:rsidR="001B2C0F">
        <w:rPr>
          <w:rFonts w:ascii="Times New Roman" w:eastAsia="Times New Roman" w:hAnsi="Times New Roman" w:cs="Times New Roman"/>
        </w:rPr>
        <w:t>TITLE</w:t>
      </w:r>
      <w:r w:rsidRPr="2551E532">
        <w:rPr>
          <w:rFonts w:ascii="Times New Roman" w:eastAsia="Times New Roman" w:hAnsi="Times New Roman" w:cs="Times New Roman"/>
        </w:rPr>
        <w:t>]</w:t>
      </w:r>
    </w:p>
    <w:p w:rsidR="007E086D" w:rsidRPr="007E086D" w:rsidP="007E086D" w14:paraId="65F17C70" w14:textId="7D03A879">
      <w:pPr>
        <w:pStyle w:val="ListParagraph"/>
        <w:numPr>
          <w:ilvl w:val="0"/>
          <w:numId w:val="4"/>
        </w:numPr>
        <w:rPr>
          <w:rFonts w:ascii="Times New Roman" w:eastAsia="Times New Roman" w:hAnsi="Times New Roman" w:cs="Times New Roman"/>
        </w:rPr>
      </w:pPr>
      <w:r>
        <w:rPr>
          <w:rFonts w:ascii="Times New Roman" w:eastAsia="Times New Roman" w:hAnsi="Times New Roman" w:cs="Times New Roman"/>
        </w:rPr>
        <w:t xml:space="preserve">Replaced instructions to respond with a placeholder for the contractor to insert instructions to register. </w:t>
      </w:r>
    </w:p>
    <w:p w:rsidR="2B8D5AD0" w:rsidP="2551E532" w14:paraId="414DB672" w14:textId="4A8BF282">
      <w:pPr>
        <w:rPr>
          <w:rFonts w:ascii="Times New Roman" w:eastAsia="Times New Roman" w:hAnsi="Times New Roman" w:cs="Times New Roman"/>
          <w:i/>
          <w:iCs/>
        </w:rPr>
      </w:pPr>
      <w:r w:rsidRPr="00440081">
        <w:rPr>
          <w:rFonts w:ascii="Times New Roman" w:eastAsia="Times New Roman" w:hAnsi="Times New Roman" w:cs="Times New Roman"/>
          <w:i/>
          <w:iCs/>
        </w:rPr>
        <w:t>Attachment B. Combined Recruitment Emails</w:t>
      </w:r>
    </w:p>
    <w:p w:rsidR="2B8D5AD0" w:rsidP="2551E532" w14:paraId="38D756AF" w14:textId="41D1F463">
      <w:pPr>
        <w:rPr>
          <w:rFonts w:ascii="Times New Roman" w:eastAsia="Times New Roman" w:hAnsi="Times New Roman" w:cs="Times New Roman"/>
        </w:rPr>
      </w:pPr>
      <w:r w:rsidRPr="2551E532">
        <w:rPr>
          <w:rFonts w:ascii="Times New Roman" w:eastAsia="Times New Roman" w:hAnsi="Times New Roman" w:cs="Times New Roman"/>
        </w:rPr>
        <w:t>ASPE requests changes to update the recruitment/outreach materials for each stakeholder group</w:t>
      </w:r>
      <w:r w:rsidRPr="2551E532" w:rsidR="45547E82">
        <w:rPr>
          <w:rFonts w:ascii="Times New Roman" w:eastAsia="Times New Roman" w:hAnsi="Times New Roman" w:cs="Times New Roman"/>
        </w:rPr>
        <w:t xml:space="preserve"> to streamline recruitment.</w:t>
      </w:r>
      <w:r w:rsidRPr="2551E532" w:rsidR="013DD4FA">
        <w:rPr>
          <w:rFonts w:ascii="Times New Roman" w:eastAsia="Times New Roman" w:hAnsi="Times New Roman" w:cs="Times New Roman"/>
        </w:rPr>
        <w:t xml:space="preserve"> These non-substantive change</w:t>
      </w:r>
      <w:r w:rsidR="00C974CF">
        <w:rPr>
          <w:rFonts w:ascii="Times New Roman" w:eastAsia="Times New Roman" w:hAnsi="Times New Roman" w:cs="Times New Roman"/>
        </w:rPr>
        <w:t>s</w:t>
      </w:r>
      <w:r w:rsidRPr="2551E532" w:rsidR="013DD4FA">
        <w:rPr>
          <w:rFonts w:ascii="Times New Roman" w:eastAsia="Times New Roman" w:hAnsi="Times New Roman" w:cs="Times New Roman"/>
        </w:rPr>
        <w:t xml:space="preserve"> request the following:</w:t>
      </w:r>
    </w:p>
    <w:p w:rsidR="002F5587" w:rsidP="2551E532" w14:paraId="336535C4" w14:textId="5C37761F">
      <w:pPr>
        <w:pStyle w:val="ListParagraph"/>
        <w:numPr>
          <w:ilvl w:val="0"/>
          <w:numId w:val="4"/>
        </w:numPr>
        <w:rPr>
          <w:rFonts w:ascii="Times New Roman" w:eastAsia="Times New Roman" w:hAnsi="Times New Roman" w:cs="Times New Roman"/>
        </w:rPr>
      </w:pPr>
      <w:r w:rsidRPr="25A066C9">
        <w:rPr>
          <w:rFonts w:ascii="Times New Roman" w:eastAsia="Times New Roman" w:hAnsi="Times New Roman" w:cs="Times New Roman"/>
        </w:rPr>
        <w:t xml:space="preserve">Revised emails to reflect changes to </w:t>
      </w:r>
      <w:r w:rsidRPr="25A066C9" w:rsidR="00AC1557">
        <w:rPr>
          <w:rFonts w:ascii="Times New Roman" w:eastAsia="Times New Roman" w:hAnsi="Times New Roman" w:cs="Times New Roman"/>
        </w:rPr>
        <w:t xml:space="preserve">the outreach strategy for certain groups. For example, </w:t>
      </w:r>
      <w:r w:rsidRPr="25A066C9" w:rsidR="0063780E">
        <w:rPr>
          <w:rFonts w:ascii="Times New Roman" w:eastAsia="Times New Roman" w:hAnsi="Times New Roman" w:cs="Times New Roman"/>
        </w:rPr>
        <w:t>in addition to direct outreach emails</w:t>
      </w:r>
      <w:r w:rsidRPr="25A066C9" w:rsidR="00C95D4E">
        <w:rPr>
          <w:rFonts w:ascii="Times New Roman" w:eastAsia="Times New Roman" w:hAnsi="Times New Roman" w:cs="Times New Roman"/>
        </w:rPr>
        <w:t>, revisions would</w:t>
      </w:r>
      <w:r w:rsidRPr="25A066C9" w:rsidR="00AC4BC9">
        <w:rPr>
          <w:rFonts w:ascii="Times New Roman" w:eastAsia="Times New Roman" w:hAnsi="Times New Roman" w:cs="Times New Roman"/>
        </w:rPr>
        <w:t xml:space="preserve"> streamlin</w:t>
      </w:r>
      <w:r w:rsidRPr="25A066C9" w:rsidR="00C95D4E">
        <w:rPr>
          <w:rFonts w:ascii="Times New Roman" w:eastAsia="Times New Roman" w:hAnsi="Times New Roman" w:cs="Times New Roman"/>
        </w:rPr>
        <w:t>e</w:t>
      </w:r>
      <w:r w:rsidRPr="25A066C9" w:rsidR="00AC4BC9">
        <w:rPr>
          <w:rFonts w:ascii="Times New Roman" w:eastAsia="Times New Roman" w:hAnsi="Times New Roman" w:cs="Times New Roman"/>
        </w:rPr>
        <w:t xml:space="preserve"> focus group sign-ups for certain groups</w:t>
      </w:r>
      <w:r w:rsidRPr="25A066C9" w:rsidR="00C95D4E">
        <w:rPr>
          <w:rFonts w:ascii="Times New Roman" w:eastAsia="Times New Roman" w:hAnsi="Times New Roman" w:cs="Times New Roman"/>
        </w:rPr>
        <w:t xml:space="preserve"> and</w:t>
      </w:r>
      <w:r w:rsidRPr="25A066C9" w:rsidR="0063780E">
        <w:rPr>
          <w:rFonts w:ascii="Times New Roman" w:eastAsia="Times New Roman" w:hAnsi="Times New Roman" w:cs="Times New Roman"/>
        </w:rPr>
        <w:t xml:space="preserve"> include </w:t>
      </w:r>
      <w:r w:rsidRPr="25A066C9" w:rsidR="00F67773">
        <w:rPr>
          <w:rFonts w:ascii="Times New Roman" w:eastAsia="Times New Roman" w:hAnsi="Times New Roman" w:cs="Times New Roman"/>
        </w:rPr>
        <w:t xml:space="preserve">shorter versions </w:t>
      </w:r>
      <w:r w:rsidRPr="25A066C9" w:rsidR="006648FB">
        <w:rPr>
          <w:rFonts w:ascii="Times New Roman" w:eastAsia="Times New Roman" w:hAnsi="Times New Roman" w:cs="Times New Roman"/>
        </w:rPr>
        <w:t xml:space="preserve">of outreach materials </w:t>
      </w:r>
      <w:r w:rsidRPr="25A066C9" w:rsidR="00F67773">
        <w:rPr>
          <w:rFonts w:ascii="Times New Roman" w:eastAsia="Times New Roman" w:hAnsi="Times New Roman" w:cs="Times New Roman"/>
        </w:rPr>
        <w:t>for broad distribution</w:t>
      </w:r>
      <w:r w:rsidRPr="25A066C9" w:rsidR="00AC4BC9">
        <w:rPr>
          <w:rFonts w:ascii="Times New Roman" w:eastAsia="Times New Roman" w:hAnsi="Times New Roman" w:cs="Times New Roman"/>
        </w:rPr>
        <w:t xml:space="preserve">, </w:t>
      </w:r>
      <w:r w:rsidRPr="25A066C9" w:rsidR="004166F6">
        <w:rPr>
          <w:rFonts w:ascii="Times New Roman" w:eastAsia="Times New Roman" w:hAnsi="Times New Roman" w:cs="Times New Roman"/>
        </w:rPr>
        <w:t xml:space="preserve">given that </w:t>
      </w:r>
      <w:r w:rsidRPr="25A066C9" w:rsidR="00574DE0">
        <w:rPr>
          <w:rFonts w:ascii="Times New Roman" w:eastAsia="Times New Roman" w:hAnsi="Times New Roman" w:cs="Times New Roman"/>
        </w:rPr>
        <w:t xml:space="preserve">one key </w:t>
      </w:r>
      <w:r w:rsidRPr="25A066C9" w:rsidR="004166F6">
        <w:rPr>
          <w:rFonts w:ascii="Times New Roman" w:eastAsia="Times New Roman" w:hAnsi="Times New Roman" w:cs="Times New Roman"/>
        </w:rPr>
        <w:t xml:space="preserve">planned source of </w:t>
      </w:r>
      <w:r w:rsidRPr="25A066C9" w:rsidR="00574DE0">
        <w:rPr>
          <w:rFonts w:ascii="Times New Roman" w:eastAsia="Times New Roman" w:hAnsi="Times New Roman" w:cs="Times New Roman"/>
        </w:rPr>
        <w:t xml:space="preserve">referrals was through CICC networks </w:t>
      </w:r>
      <w:r w:rsidRPr="25A066C9" w:rsidR="00FE3E18">
        <w:rPr>
          <w:rFonts w:ascii="Times New Roman" w:eastAsia="Times New Roman" w:hAnsi="Times New Roman" w:cs="Times New Roman"/>
        </w:rPr>
        <w:t xml:space="preserve">that are no longer </w:t>
      </w:r>
      <w:r w:rsidRPr="25A066C9" w:rsidR="00521263">
        <w:rPr>
          <w:rFonts w:ascii="Times New Roman" w:eastAsia="Times New Roman" w:hAnsi="Times New Roman" w:cs="Times New Roman"/>
        </w:rPr>
        <w:t>active</w:t>
      </w:r>
      <w:r w:rsidRPr="25A066C9" w:rsidR="006428E7">
        <w:rPr>
          <w:rFonts w:ascii="Times New Roman" w:eastAsia="Times New Roman" w:hAnsi="Times New Roman" w:cs="Times New Roman"/>
        </w:rPr>
        <w:t xml:space="preserve">. </w:t>
      </w:r>
    </w:p>
    <w:p w:rsidR="08CCE06C" w:rsidP="2551E532" w14:paraId="7457B26B" w14:textId="0FCAA86A">
      <w:pPr>
        <w:pStyle w:val="ListParagraph"/>
        <w:numPr>
          <w:ilvl w:val="0"/>
          <w:numId w:val="4"/>
        </w:numPr>
        <w:rPr>
          <w:rFonts w:ascii="Times New Roman" w:eastAsia="Times New Roman" w:hAnsi="Times New Roman" w:cs="Times New Roman"/>
        </w:rPr>
      </w:pPr>
      <w:r w:rsidRPr="2551E532">
        <w:rPr>
          <w:rFonts w:ascii="Times New Roman" w:eastAsia="Times New Roman" w:hAnsi="Times New Roman" w:cs="Times New Roman"/>
        </w:rPr>
        <w:t xml:space="preserve">Removed </w:t>
      </w:r>
      <w:r w:rsidR="00F67773">
        <w:rPr>
          <w:rFonts w:ascii="Times New Roman" w:eastAsia="Times New Roman" w:hAnsi="Times New Roman" w:cs="Times New Roman"/>
        </w:rPr>
        <w:t>outdated links.</w:t>
      </w:r>
    </w:p>
    <w:p w:rsidR="00AE1208" w:rsidP="2551E532" w14:paraId="1F393F10" w14:textId="0BA35FAF">
      <w:pPr>
        <w:pStyle w:val="ListParagraph"/>
        <w:numPr>
          <w:ilvl w:val="0"/>
          <w:numId w:val="4"/>
        </w:numPr>
        <w:rPr>
          <w:rFonts w:ascii="Times New Roman" w:eastAsia="Times New Roman" w:hAnsi="Times New Roman" w:cs="Times New Roman"/>
        </w:rPr>
      </w:pPr>
      <w:r>
        <w:rPr>
          <w:rFonts w:ascii="Times New Roman" w:eastAsia="Times New Roman" w:hAnsi="Times New Roman" w:cs="Times New Roman"/>
        </w:rPr>
        <w:t xml:space="preserve">Replaced instructions to respond to the email with a placeholder for the contractor to insert instructions to </w:t>
      </w:r>
      <w:r w:rsidR="00ED393A">
        <w:rPr>
          <w:rFonts w:ascii="Times New Roman" w:eastAsia="Times New Roman" w:hAnsi="Times New Roman" w:cs="Times New Roman"/>
        </w:rPr>
        <w:t>register</w:t>
      </w:r>
      <w:r>
        <w:rPr>
          <w:rFonts w:ascii="Times New Roman" w:eastAsia="Times New Roman" w:hAnsi="Times New Roman" w:cs="Times New Roman"/>
        </w:rPr>
        <w:t xml:space="preserve">. </w:t>
      </w:r>
    </w:p>
    <w:p w:rsidR="002D52BC" w:rsidP="2551E532" w14:paraId="6A4139AC" w14:textId="558385EC">
      <w:pPr>
        <w:pStyle w:val="ListParagraph"/>
        <w:numPr>
          <w:ilvl w:val="0"/>
          <w:numId w:val="4"/>
        </w:numPr>
        <w:rPr>
          <w:rFonts w:ascii="Times New Roman" w:eastAsia="Times New Roman" w:hAnsi="Times New Roman" w:cs="Times New Roman"/>
        </w:rPr>
      </w:pPr>
      <w:r>
        <w:rPr>
          <w:rFonts w:ascii="Times New Roman" w:eastAsia="Times New Roman" w:hAnsi="Times New Roman" w:cs="Times New Roman"/>
        </w:rPr>
        <w:t xml:space="preserve">Revised the Email to CICC lived expert networks for parents/caregivers to a broader direct outreach email, as the CICC </w:t>
      </w:r>
      <w:r w:rsidR="00AE1208">
        <w:rPr>
          <w:rFonts w:ascii="Times New Roman" w:eastAsia="Times New Roman" w:hAnsi="Times New Roman" w:cs="Times New Roman"/>
        </w:rPr>
        <w:t xml:space="preserve">network is no longer active. </w:t>
      </w:r>
    </w:p>
    <w:p w:rsidR="000E51F5" w:rsidP="2551E532" w14:paraId="4B57B5B0" w14:textId="16E2C65E">
      <w:pPr>
        <w:pStyle w:val="ListParagraph"/>
        <w:numPr>
          <w:ilvl w:val="0"/>
          <w:numId w:val="4"/>
        </w:numPr>
        <w:rPr>
          <w:rFonts w:ascii="Times New Roman" w:eastAsia="Times New Roman" w:hAnsi="Times New Roman" w:cs="Times New Roman"/>
        </w:rPr>
      </w:pPr>
      <w:r>
        <w:rPr>
          <w:rFonts w:ascii="Times New Roman" w:eastAsia="Times New Roman" w:hAnsi="Times New Roman" w:cs="Times New Roman"/>
        </w:rPr>
        <w:t>Added an email to service providers/practitioners requesting their assistance with outreach to parents/caregivers and/or you</w:t>
      </w:r>
      <w:r w:rsidR="00E840F7">
        <w:rPr>
          <w:rFonts w:ascii="Times New Roman" w:eastAsia="Times New Roman" w:hAnsi="Times New Roman" w:cs="Times New Roman"/>
        </w:rPr>
        <w:t>t</w:t>
      </w:r>
      <w:r>
        <w:rPr>
          <w:rFonts w:ascii="Times New Roman" w:eastAsia="Times New Roman" w:hAnsi="Times New Roman" w:cs="Times New Roman"/>
        </w:rPr>
        <w:t xml:space="preserve">h. </w:t>
      </w:r>
    </w:p>
    <w:p w:rsidR="00E840F7" w:rsidP="2551E532" w14:paraId="6C2865FB" w14:textId="10C98D63">
      <w:pPr>
        <w:pStyle w:val="ListParagraph"/>
        <w:numPr>
          <w:ilvl w:val="0"/>
          <w:numId w:val="4"/>
        </w:numPr>
        <w:rPr>
          <w:rFonts w:ascii="Times New Roman" w:eastAsia="Times New Roman" w:hAnsi="Times New Roman" w:cs="Times New Roman"/>
        </w:rPr>
      </w:pPr>
      <w:r>
        <w:rPr>
          <w:rFonts w:ascii="Times New Roman" w:eastAsia="Times New Roman" w:hAnsi="Times New Roman" w:cs="Times New Roman"/>
        </w:rPr>
        <w:t>Added a confirmation email</w:t>
      </w:r>
      <w:r w:rsidR="00BB773A">
        <w:rPr>
          <w:rFonts w:ascii="Times New Roman" w:eastAsia="Times New Roman" w:hAnsi="Times New Roman" w:cs="Times New Roman"/>
        </w:rPr>
        <w:t xml:space="preserve"> template</w:t>
      </w:r>
      <w:r>
        <w:rPr>
          <w:rFonts w:ascii="Times New Roman" w:eastAsia="Times New Roman" w:hAnsi="Times New Roman" w:cs="Times New Roman"/>
        </w:rPr>
        <w:t xml:space="preserve">. </w:t>
      </w:r>
    </w:p>
    <w:p w:rsidR="2551E532" w:rsidP="000E4907" w14:paraId="21B04385" w14:textId="30BBD3FE">
      <w:pPr>
        <w:rPr>
          <w:rFonts w:ascii="Times New Roman" w:eastAsia="Times New Roman" w:hAnsi="Times New Roman" w:cs="Times New Roman"/>
          <w:i/>
          <w:iCs/>
        </w:rPr>
      </w:pPr>
      <w:r w:rsidRPr="00D16E21">
        <w:rPr>
          <w:rFonts w:ascii="Times New Roman" w:eastAsia="Times New Roman" w:hAnsi="Times New Roman" w:cs="Times New Roman"/>
          <w:i/>
          <w:iCs/>
        </w:rPr>
        <w:t>Attachment E. Resource on Identifying Federal Levers</w:t>
      </w:r>
    </w:p>
    <w:p w:rsidR="000E4907" w:rsidP="000E4907" w14:paraId="4CE6131E" w14:textId="77777777">
      <w:pPr>
        <w:pStyle w:val="ListParagraph"/>
        <w:numPr>
          <w:ilvl w:val="0"/>
          <w:numId w:val="4"/>
        </w:numPr>
        <w:rPr>
          <w:rFonts w:ascii="Times New Roman" w:eastAsia="Times New Roman" w:hAnsi="Times New Roman" w:cs="Times New Roman"/>
        </w:rPr>
      </w:pPr>
      <w:r w:rsidRPr="2551E532">
        <w:rPr>
          <w:rFonts w:ascii="Times New Roman" w:eastAsia="Times New Roman" w:hAnsi="Times New Roman" w:cs="Times New Roman"/>
        </w:rPr>
        <w:t xml:space="preserve">Removed </w:t>
      </w:r>
      <w:r>
        <w:rPr>
          <w:rFonts w:ascii="Times New Roman" w:eastAsia="Times New Roman" w:hAnsi="Times New Roman" w:cs="Times New Roman"/>
        </w:rPr>
        <w:t>outdated links.</w:t>
      </w:r>
    </w:p>
    <w:p w:rsidR="00140B8F" w:rsidP="000E4907" w14:paraId="01F47B68" w14:textId="77777777">
      <w:pPr>
        <w:pStyle w:val="ListParagraph"/>
        <w:numPr>
          <w:ilvl w:val="0"/>
          <w:numId w:val="4"/>
        </w:numPr>
        <w:rPr>
          <w:rFonts w:ascii="Times New Roman" w:eastAsia="Times New Roman" w:hAnsi="Times New Roman" w:cs="Times New Roman"/>
        </w:rPr>
      </w:pPr>
      <w:r>
        <w:rPr>
          <w:rFonts w:ascii="Times New Roman" w:eastAsia="Times New Roman" w:hAnsi="Times New Roman" w:cs="Times New Roman"/>
        </w:rPr>
        <w:t>Updated the CICC m</w:t>
      </w:r>
      <w:r>
        <w:rPr>
          <w:rFonts w:ascii="Times New Roman" w:eastAsia="Times New Roman" w:hAnsi="Times New Roman" w:cs="Times New Roman"/>
        </w:rPr>
        <w:t>ember agencies</w:t>
      </w:r>
      <w:r w:rsidR="000E4907">
        <w:rPr>
          <w:rFonts w:ascii="Times New Roman" w:eastAsia="Times New Roman" w:hAnsi="Times New Roman" w:cs="Times New Roman"/>
        </w:rPr>
        <w:t>.</w:t>
      </w:r>
    </w:p>
    <w:p w:rsidR="000E4907" w:rsidP="000E4907" w14:paraId="3178394B" w14:textId="4622A939">
      <w:pPr>
        <w:pStyle w:val="ListParagraph"/>
        <w:numPr>
          <w:ilvl w:val="0"/>
          <w:numId w:val="4"/>
        </w:numPr>
        <w:rPr>
          <w:rFonts w:ascii="Times New Roman" w:eastAsia="Times New Roman" w:hAnsi="Times New Roman" w:cs="Times New Roman"/>
        </w:rPr>
      </w:pPr>
      <w:r>
        <w:rPr>
          <w:rFonts w:ascii="Times New Roman" w:eastAsia="Times New Roman" w:hAnsi="Times New Roman" w:cs="Times New Roman"/>
        </w:rPr>
        <w:t>U</w:t>
      </w:r>
      <w:r w:rsidR="001B179F">
        <w:rPr>
          <w:rFonts w:ascii="Times New Roman" w:eastAsia="Times New Roman" w:hAnsi="Times New Roman" w:cs="Times New Roman"/>
        </w:rPr>
        <w:t>pdated the planne</w:t>
      </w:r>
      <w:r w:rsidR="004A494B">
        <w:rPr>
          <w:rFonts w:ascii="Times New Roman" w:eastAsia="Times New Roman" w:hAnsi="Times New Roman" w:cs="Times New Roman"/>
        </w:rPr>
        <w:t>d timing of the focus gr</w:t>
      </w:r>
      <w:r w:rsidR="00BB773A">
        <w:rPr>
          <w:rFonts w:ascii="Times New Roman" w:eastAsia="Times New Roman" w:hAnsi="Times New Roman" w:cs="Times New Roman"/>
        </w:rPr>
        <w:t xml:space="preserve">oups. </w:t>
      </w:r>
      <w:r>
        <w:rPr>
          <w:rFonts w:ascii="Times New Roman" w:eastAsia="Times New Roman" w:hAnsi="Times New Roman" w:cs="Times New Roman"/>
        </w:rPr>
        <w:t xml:space="preserve"> </w:t>
      </w:r>
    </w:p>
    <w:p w:rsidR="000E4907" w:rsidRPr="00D16E21" w:rsidP="00D16E21" w14:paraId="4081C16C" w14:textId="77777777">
      <w:pPr>
        <w:tabs>
          <w:tab w:val="left" w:pos="0"/>
          <w:tab w:val="left" w:pos="720"/>
        </w:tabs>
        <w:spacing w:after="0"/>
        <w:rPr>
          <w:rFonts w:ascii="Times New Roman" w:eastAsia="Times New Roman" w:hAnsi="Times New Roman" w:cs="Times New Roman"/>
        </w:rPr>
      </w:pP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0000000000000000000"/>
    <w:charset w:val="00"/>
    <w:family w:val="roman"/>
    <w:notTrueType/>
    <w:pitch w:val="default"/>
  </w:font>
  <w:font w:name="MS Mincho">
    <w:altName w:val="ＭＳ 明朝"/>
    <w:panose1 w:val="02020609040205080304"/>
    <w:charset w:val="80"/>
    <w:family w:val="roman"/>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22A5A486"/>
    <w:multiLevelType w:val="hybridMultilevel"/>
    <w:tmpl w:val="FFFFFFFF"/>
    <w:lvl w:ilvl="0">
      <w:start w:val="1"/>
      <w:numFmt w:val="bullet"/>
      <w:lvlText w:val=""/>
      <w:lvlJc w:val="left"/>
      <w:pPr>
        <w:ind w:left="180" w:hanging="18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
    <w:nsid w:val="2D0E5DC3"/>
    <w:multiLevelType w:val="hybrid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nsid w:val="2FEF36B9"/>
    <w:multiLevelType w:val="hybrid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nsid w:val="3356B3DA"/>
    <w:multiLevelType w:val="hybrid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
    <w:nsid w:val="3595BABB"/>
    <w:multiLevelType w:val="hybrid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
    <w:nsid w:val="39633D29"/>
    <w:multiLevelType w:val="hybridMultilevel"/>
    <w:tmpl w:val="07F48888"/>
    <w:lvl w:ilvl="0">
      <w:start w:val="1"/>
      <w:numFmt w:val="bullet"/>
      <w:lvlText w:val=""/>
      <w:lvlJc w:val="left"/>
      <w:pPr>
        <w:ind w:left="787" w:hanging="360"/>
      </w:pPr>
      <w:rPr>
        <w:rFonts w:ascii="Symbol" w:hAnsi="Symbol" w:hint="default"/>
      </w:rPr>
    </w:lvl>
    <w:lvl w:ilvl="1" w:tentative="1">
      <w:start w:val="1"/>
      <w:numFmt w:val="bullet"/>
      <w:lvlText w:val="o"/>
      <w:lvlJc w:val="left"/>
      <w:pPr>
        <w:ind w:left="1507" w:hanging="360"/>
      </w:pPr>
      <w:rPr>
        <w:rFonts w:ascii="Courier New" w:hAnsi="Courier New" w:cs="Courier New" w:hint="default"/>
      </w:rPr>
    </w:lvl>
    <w:lvl w:ilvl="2" w:tentative="1">
      <w:start w:val="1"/>
      <w:numFmt w:val="bullet"/>
      <w:lvlText w:val=""/>
      <w:lvlJc w:val="left"/>
      <w:pPr>
        <w:ind w:left="2227" w:hanging="360"/>
      </w:pPr>
      <w:rPr>
        <w:rFonts w:ascii="Wingdings" w:hAnsi="Wingdings" w:hint="default"/>
      </w:rPr>
    </w:lvl>
    <w:lvl w:ilvl="3" w:tentative="1">
      <w:start w:val="1"/>
      <w:numFmt w:val="bullet"/>
      <w:lvlText w:val=""/>
      <w:lvlJc w:val="left"/>
      <w:pPr>
        <w:ind w:left="2947" w:hanging="360"/>
      </w:pPr>
      <w:rPr>
        <w:rFonts w:ascii="Symbol" w:hAnsi="Symbol" w:hint="default"/>
      </w:rPr>
    </w:lvl>
    <w:lvl w:ilvl="4" w:tentative="1">
      <w:start w:val="1"/>
      <w:numFmt w:val="bullet"/>
      <w:lvlText w:val="o"/>
      <w:lvlJc w:val="left"/>
      <w:pPr>
        <w:ind w:left="3667" w:hanging="360"/>
      </w:pPr>
      <w:rPr>
        <w:rFonts w:ascii="Courier New" w:hAnsi="Courier New" w:cs="Courier New" w:hint="default"/>
      </w:rPr>
    </w:lvl>
    <w:lvl w:ilvl="5" w:tentative="1">
      <w:start w:val="1"/>
      <w:numFmt w:val="bullet"/>
      <w:lvlText w:val=""/>
      <w:lvlJc w:val="left"/>
      <w:pPr>
        <w:ind w:left="4387" w:hanging="360"/>
      </w:pPr>
      <w:rPr>
        <w:rFonts w:ascii="Wingdings" w:hAnsi="Wingdings" w:hint="default"/>
      </w:rPr>
    </w:lvl>
    <w:lvl w:ilvl="6" w:tentative="1">
      <w:start w:val="1"/>
      <w:numFmt w:val="bullet"/>
      <w:lvlText w:val=""/>
      <w:lvlJc w:val="left"/>
      <w:pPr>
        <w:ind w:left="5107" w:hanging="360"/>
      </w:pPr>
      <w:rPr>
        <w:rFonts w:ascii="Symbol" w:hAnsi="Symbol" w:hint="default"/>
      </w:rPr>
    </w:lvl>
    <w:lvl w:ilvl="7" w:tentative="1">
      <w:start w:val="1"/>
      <w:numFmt w:val="bullet"/>
      <w:lvlText w:val="o"/>
      <w:lvlJc w:val="left"/>
      <w:pPr>
        <w:ind w:left="5827" w:hanging="360"/>
      </w:pPr>
      <w:rPr>
        <w:rFonts w:ascii="Courier New" w:hAnsi="Courier New" w:cs="Courier New" w:hint="default"/>
      </w:rPr>
    </w:lvl>
    <w:lvl w:ilvl="8" w:tentative="1">
      <w:start w:val="1"/>
      <w:numFmt w:val="bullet"/>
      <w:lvlText w:val=""/>
      <w:lvlJc w:val="left"/>
      <w:pPr>
        <w:ind w:left="6547" w:hanging="360"/>
      </w:pPr>
      <w:rPr>
        <w:rFonts w:ascii="Wingdings" w:hAnsi="Wingdings" w:hint="default"/>
      </w:rPr>
    </w:lvl>
  </w:abstractNum>
  <w:abstractNum w:abstractNumId="6">
    <w:nsid w:val="4D99275D"/>
    <w:multiLevelType w:val="hybrid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16cid:durableId="108555267">
    <w:abstractNumId w:val="3"/>
  </w:num>
  <w:num w:numId="2" w16cid:durableId="169149200">
    <w:abstractNumId w:val="5"/>
  </w:num>
  <w:num w:numId="3" w16cid:durableId="1801606730">
    <w:abstractNumId w:val="0"/>
  </w:num>
  <w:num w:numId="4" w16cid:durableId="1912696883">
    <w:abstractNumId w:val="2"/>
  </w:num>
  <w:num w:numId="5" w16cid:durableId="2054115500">
    <w:abstractNumId w:val="4"/>
  </w:num>
  <w:num w:numId="6" w16cid:durableId="748041350">
    <w:abstractNumId w:val="1"/>
  </w:num>
  <w:num w:numId="7" w16cid:durableId="91555119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9D30770"/>
    <w:rsid w:val="00000354"/>
    <w:rsid w:val="000034B7"/>
    <w:rsid w:val="000053B3"/>
    <w:rsid w:val="00007344"/>
    <w:rsid w:val="00013E9E"/>
    <w:rsid w:val="000254B3"/>
    <w:rsid w:val="00030FD7"/>
    <w:rsid w:val="0003117E"/>
    <w:rsid w:val="00061AC3"/>
    <w:rsid w:val="000625F5"/>
    <w:rsid w:val="000640EA"/>
    <w:rsid w:val="000650F3"/>
    <w:rsid w:val="00087C60"/>
    <w:rsid w:val="00090BB0"/>
    <w:rsid w:val="000969AA"/>
    <w:rsid w:val="000A4D49"/>
    <w:rsid w:val="000A5E54"/>
    <w:rsid w:val="000A5E75"/>
    <w:rsid w:val="000A6740"/>
    <w:rsid w:val="000B4B6F"/>
    <w:rsid w:val="000B5E1A"/>
    <w:rsid w:val="000C03B3"/>
    <w:rsid w:val="000D3BC8"/>
    <w:rsid w:val="000E4907"/>
    <w:rsid w:val="000E51F5"/>
    <w:rsid w:val="00111962"/>
    <w:rsid w:val="00140B8F"/>
    <w:rsid w:val="001859ED"/>
    <w:rsid w:val="00186373"/>
    <w:rsid w:val="001A2156"/>
    <w:rsid w:val="001B179F"/>
    <w:rsid w:val="001B2C0F"/>
    <w:rsid w:val="001C52CF"/>
    <w:rsid w:val="001C7A78"/>
    <w:rsid w:val="001F114D"/>
    <w:rsid w:val="001F1FDA"/>
    <w:rsid w:val="002007F8"/>
    <w:rsid w:val="00215CCC"/>
    <w:rsid w:val="0022533B"/>
    <w:rsid w:val="00230D99"/>
    <w:rsid w:val="002463E0"/>
    <w:rsid w:val="00250F80"/>
    <w:rsid w:val="00251BC6"/>
    <w:rsid w:val="0026455B"/>
    <w:rsid w:val="00276D1F"/>
    <w:rsid w:val="00284E63"/>
    <w:rsid w:val="002866B0"/>
    <w:rsid w:val="00295022"/>
    <w:rsid w:val="002D52BC"/>
    <w:rsid w:val="002D63A3"/>
    <w:rsid w:val="002D7DCB"/>
    <w:rsid w:val="002E0AA5"/>
    <w:rsid w:val="002F4F86"/>
    <w:rsid w:val="002F502A"/>
    <w:rsid w:val="002F5587"/>
    <w:rsid w:val="003006B9"/>
    <w:rsid w:val="0030134B"/>
    <w:rsid w:val="00303530"/>
    <w:rsid w:val="00303873"/>
    <w:rsid w:val="00311F72"/>
    <w:rsid w:val="00322F48"/>
    <w:rsid w:val="003258C0"/>
    <w:rsid w:val="003304DE"/>
    <w:rsid w:val="003377B3"/>
    <w:rsid w:val="00337E6E"/>
    <w:rsid w:val="00351F56"/>
    <w:rsid w:val="00352AD5"/>
    <w:rsid w:val="00360344"/>
    <w:rsid w:val="00370407"/>
    <w:rsid w:val="00375201"/>
    <w:rsid w:val="003B0B94"/>
    <w:rsid w:val="003B45CC"/>
    <w:rsid w:val="003C2721"/>
    <w:rsid w:val="003C4245"/>
    <w:rsid w:val="003C58DB"/>
    <w:rsid w:val="003C5F91"/>
    <w:rsid w:val="003E0BBF"/>
    <w:rsid w:val="003E6718"/>
    <w:rsid w:val="00402A77"/>
    <w:rsid w:val="00412920"/>
    <w:rsid w:val="00414255"/>
    <w:rsid w:val="004166F6"/>
    <w:rsid w:val="00423E0C"/>
    <w:rsid w:val="00427C2C"/>
    <w:rsid w:val="00440081"/>
    <w:rsid w:val="00441A29"/>
    <w:rsid w:val="00444FDA"/>
    <w:rsid w:val="0044716E"/>
    <w:rsid w:val="00454C17"/>
    <w:rsid w:val="0047181F"/>
    <w:rsid w:val="00476F3A"/>
    <w:rsid w:val="00490E06"/>
    <w:rsid w:val="004A494B"/>
    <w:rsid w:val="004C3D0F"/>
    <w:rsid w:val="004C7377"/>
    <w:rsid w:val="004D06D2"/>
    <w:rsid w:val="004D7044"/>
    <w:rsid w:val="004F4A42"/>
    <w:rsid w:val="00501AE3"/>
    <w:rsid w:val="00502057"/>
    <w:rsid w:val="0050495F"/>
    <w:rsid w:val="00506111"/>
    <w:rsid w:val="00521263"/>
    <w:rsid w:val="00536108"/>
    <w:rsid w:val="00542130"/>
    <w:rsid w:val="005500AA"/>
    <w:rsid w:val="00556848"/>
    <w:rsid w:val="005725E0"/>
    <w:rsid w:val="00573FF3"/>
    <w:rsid w:val="00574DE0"/>
    <w:rsid w:val="0058479E"/>
    <w:rsid w:val="005A52E4"/>
    <w:rsid w:val="005A7756"/>
    <w:rsid w:val="005E6D0C"/>
    <w:rsid w:val="005F7BA1"/>
    <w:rsid w:val="00601F37"/>
    <w:rsid w:val="0061277E"/>
    <w:rsid w:val="00617BF5"/>
    <w:rsid w:val="0063780E"/>
    <w:rsid w:val="006428E7"/>
    <w:rsid w:val="00644372"/>
    <w:rsid w:val="006462C6"/>
    <w:rsid w:val="00646F5B"/>
    <w:rsid w:val="00656D2F"/>
    <w:rsid w:val="006648FB"/>
    <w:rsid w:val="006733AE"/>
    <w:rsid w:val="0069523D"/>
    <w:rsid w:val="006C46BF"/>
    <w:rsid w:val="006D2365"/>
    <w:rsid w:val="006E39EB"/>
    <w:rsid w:val="006E3C68"/>
    <w:rsid w:val="006F11E4"/>
    <w:rsid w:val="00704F8F"/>
    <w:rsid w:val="00710C08"/>
    <w:rsid w:val="0071223C"/>
    <w:rsid w:val="00712435"/>
    <w:rsid w:val="00721B59"/>
    <w:rsid w:val="00726FC3"/>
    <w:rsid w:val="00741043"/>
    <w:rsid w:val="007446D2"/>
    <w:rsid w:val="00756C68"/>
    <w:rsid w:val="00757C79"/>
    <w:rsid w:val="007604BD"/>
    <w:rsid w:val="00763A13"/>
    <w:rsid w:val="00767E89"/>
    <w:rsid w:val="00776EBA"/>
    <w:rsid w:val="00781BAF"/>
    <w:rsid w:val="0079176A"/>
    <w:rsid w:val="00791DAB"/>
    <w:rsid w:val="007B2787"/>
    <w:rsid w:val="007B77A8"/>
    <w:rsid w:val="007D2733"/>
    <w:rsid w:val="007D2C91"/>
    <w:rsid w:val="007D585D"/>
    <w:rsid w:val="007E086D"/>
    <w:rsid w:val="007E328E"/>
    <w:rsid w:val="00825640"/>
    <w:rsid w:val="00856781"/>
    <w:rsid w:val="00856BEE"/>
    <w:rsid w:val="008624FB"/>
    <w:rsid w:val="00873552"/>
    <w:rsid w:val="008766D0"/>
    <w:rsid w:val="00880AA9"/>
    <w:rsid w:val="00884D31"/>
    <w:rsid w:val="00886184"/>
    <w:rsid w:val="00895143"/>
    <w:rsid w:val="008A1066"/>
    <w:rsid w:val="008B0D22"/>
    <w:rsid w:val="008C6791"/>
    <w:rsid w:val="008F7929"/>
    <w:rsid w:val="00903283"/>
    <w:rsid w:val="00924B3A"/>
    <w:rsid w:val="009403A7"/>
    <w:rsid w:val="00940CD3"/>
    <w:rsid w:val="00947BB1"/>
    <w:rsid w:val="00950496"/>
    <w:rsid w:val="00953C0C"/>
    <w:rsid w:val="009601A9"/>
    <w:rsid w:val="009722FA"/>
    <w:rsid w:val="009863E7"/>
    <w:rsid w:val="00991805"/>
    <w:rsid w:val="009D5A46"/>
    <w:rsid w:val="009E4AD0"/>
    <w:rsid w:val="009F49A8"/>
    <w:rsid w:val="00A23A64"/>
    <w:rsid w:val="00A25B76"/>
    <w:rsid w:val="00A25C78"/>
    <w:rsid w:val="00A31126"/>
    <w:rsid w:val="00A402DD"/>
    <w:rsid w:val="00A4647F"/>
    <w:rsid w:val="00A516F1"/>
    <w:rsid w:val="00A619C5"/>
    <w:rsid w:val="00A62B4E"/>
    <w:rsid w:val="00A734EC"/>
    <w:rsid w:val="00A958BD"/>
    <w:rsid w:val="00AA4E29"/>
    <w:rsid w:val="00AC1557"/>
    <w:rsid w:val="00AC4BC9"/>
    <w:rsid w:val="00AD19FE"/>
    <w:rsid w:val="00AD3AE1"/>
    <w:rsid w:val="00AE1208"/>
    <w:rsid w:val="00AF6260"/>
    <w:rsid w:val="00AF7CC2"/>
    <w:rsid w:val="00B10A41"/>
    <w:rsid w:val="00B118F9"/>
    <w:rsid w:val="00B16459"/>
    <w:rsid w:val="00B1793C"/>
    <w:rsid w:val="00B46550"/>
    <w:rsid w:val="00B4702D"/>
    <w:rsid w:val="00B531F0"/>
    <w:rsid w:val="00B56754"/>
    <w:rsid w:val="00B63D29"/>
    <w:rsid w:val="00B65886"/>
    <w:rsid w:val="00B6613A"/>
    <w:rsid w:val="00B72CD3"/>
    <w:rsid w:val="00B76FEB"/>
    <w:rsid w:val="00B773F1"/>
    <w:rsid w:val="00B85227"/>
    <w:rsid w:val="00B93694"/>
    <w:rsid w:val="00BB1067"/>
    <w:rsid w:val="00BB773A"/>
    <w:rsid w:val="00BC574A"/>
    <w:rsid w:val="00BD09AE"/>
    <w:rsid w:val="00BD1379"/>
    <w:rsid w:val="00BE6CD4"/>
    <w:rsid w:val="00BF1AAA"/>
    <w:rsid w:val="00C10578"/>
    <w:rsid w:val="00C16E46"/>
    <w:rsid w:val="00C25A49"/>
    <w:rsid w:val="00C27971"/>
    <w:rsid w:val="00C43870"/>
    <w:rsid w:val="00C45A74"/>
    <w:rsid w:val="00C45FD7"/>
    <w:rsid w:val="00C56D9B"/>
    <w:rsid w:val="00C610EA"/>
    <w:rsid w:val="00C6516C"/>
    <w:rsid w:val="00C72C8F"/>
    <w:rsid w:val="00C82BDF"/>
    <w:rsid w:val="00C82F15"/>
    <w:rsid w:val="00C83695"/>
    <w:rsid w:val="00C95D4E"/>
    <w:rsid w:val="00C974CF"/>
    <w:rsid w:val="00CA6AA6"/>
    <w:rsid w:val="00CA7A8B"/>
    <w:rsid w:val="00CC3AF0"/>
    <w:rsid w:val="00CC7BD4"/>
    <w:rsid w:val="00CD5945"/>
    <w:rsid w:val="00CF6CA9"/>
    <w:rsid w:val="00CF7E54"/>
    <w:rsid w:val="00D16E21"/>
    <w:rsid w:val="00D22ACD"/>
    <w:rsid w:val="00D34DEF"/>
    <w:rsid w:val="00D53165"/>
    <w:rsid w:val="00D61344"/>
    <w:rsid w:val="00D672C0"/>
    <w:rsid w:val="00D7035A"/>
    <w:rsid w:val="00D71797"/>
    <w:rsid w:val="00D8664C"/>
    <w:rsid w:val="00DA0932"/>
    <w:rsid w:val="00DA4535"/>
    <w:rsid w:val="00DA5018"/>
    <w:rsid w:val="00DA5794"/>
    <w:rsid w:val="00DA5DC1"/>
    <w:rsid w:val="00DB04AF"/>
    <w:rsid w:val="00DB4B70"/>
    <w:rsid w:val="00DD5E0E"/>
    <w:rsid w:val="00DF40E4"/>
    <w:rsid w:val="00DF519F"/>
    <w:rsid w:val="00E152E2"/>
    <w:rsid w:val="00E153BF"/>
    <w:rsid w:val="00E17A69"/>
    <w:rsid w:val="00E2293C"/>
    <w:rsid w:val="00E35AF2"/>
    <w:rsid w:val="00E372A5"/>
    <w:rsid w:val="00E54B47"/>
    <w:rsid w:val="00E57D84"/>
    <w:rsid w:val="00E645CF"/>
    <w:rsid w:val="00E75E01"/>
    <w:rsid w:val="00E840F7"/>
    <w:rsid w:val="00EA4FA4"/>
    <w:rsid w:val="00EB506F"/>
    <w:rsid w:val="00ED1F5A"/>
    <w:rsid w:val="00ED393A"/>
    <w:rsid w:val="00EF1F7C"/>
    <w:rsid w:val="00EF377C"/>
    <w:rsid w:val="00F06872"/>
    <w:rsid w:val="00F120F3"/>
    <w:rsid w:val="00F16E0A"/>
    <w:rsid w:val="00F26EED"/>
    <w:rsid w:val="00F4140D"/>
    <w:rsid w:val="00F4175B"/>
    <w:rsid w:val="00F428B7"/>
    <w:rsid w:val="00F5292D"/>
    <w:rsid w:val="00F6091C"/>
    <w:rsid w:val="00F67773"/>
    <w:rsid w:val="00F757AD"/>
    <w:rsid w:val="00FA7DBD"/>
    <w:rsid w:val="00FB1703"/>
    <w:rsid w:val="00FC1FAD"/>
    <w:rsid w:val="00FC61AE"/>
    <w:rsid w:val="00FD0849"/>
    <w:rsid w:val="00FD32D1"/>
    <w:rsid w:val="00FD581F"/>
    <w:rsid w:val="00FE2852"/>
    <w:rsid w:val="00FE3E18"/>
    <w:rsid w:val="00FF284C"/>
    <w:rsid w:val="013DD4FA"/>
    <w:rsid w:val="0366B820"/>
    <w:rsid w:val="0402079B"/>
    <w:rsid w:val="053D50FB"/>
    <w:rsid w:val="07913065"/>
    <w:rsid w:val="08BB2A0A"/>
    <w:rsid w:val="08CCE06C"/>
    <w:rsid w:val="092E3300"/>
    <w:rsid w:val="0EC8F140"/>
    <w:rsid w:val="10EC98CC"/>
    <w:rsid w:val="125486B4"/>
    <w:rsid w:val="132CD767"/>
    <w:rsid w:val="134F05A1"/>
    <w:rsid w:val="15EB4BDC"/>
    <w:rsid w:val="15F12B27"/>
    <w:rsid w:val="16DED824"/>
    <w:rsid w:val="170B0EC8"/>
    <w:rsid w:val="18860EFC"/>
    <w:rsid w:val="1946AABD"/>
    <w:rsid w:val="1A57E8A3"/>
    <w:rsid w:val="1BDC3C4D"/>
    <w:rsid w:val="1D86FD12"/>
    <w:rsid w:val="1E81A0CD"/>
    <w:rsid w:val="1E8643AA"/>
    <w:rsid w:val="1EF5A5D2"/>
    <w:rsid w:val="2002D50F"/>
    <w:rsid w:val="22132D69"/>
    <w:rsid w:val="2305C492"/>
    <w:rsid w:val="2482F8F3"/>
    <w:rsid w:val="25069C91"/>
    <w:rsid w:val="2551E532"/>
    <w:rsid w:val="25A066C9"/>
    <w:rsid w:val="2830BBF0"/>
    <w:rsid w:val="2AFD92D7"/>
    <w:rsid w:val="2B4BC55F"/>
    <w:rsid w:val="2B8D5AD0"/>
    <w:rsid w:val="2C4911C2"/>
    <w:rsid w:val="2D743EE7"/>
    <w:rsid w:val="3207C5AF"/>
    <w:rsid w:val="3274B56E"/>
    <w:rsid w:val="33175DF6"/>
    <w:rsid w:val="3443A18E"/>
    <w:rsid w:val="3444826E"/>
    <w:rsid w:val="34546105"/>
    <w:rsid w:val="35AFB39F"/>
    <w:rsid w:val="367C01A9"/>
    <w:rsid w:val="398069B7"/>
    <w:rsid w:val="39D30770"/>
    <w:rsid w:val="3C24300B"/>
    <w:rsid w:val="3D8D13B6"/>
    <w:rsid w:val="3F3B7436"/>
    <w:rsid w:val="3F59DCD5"/>
    <w:rsid w:val="444CF9B1"/>
    <w:rsid w:val="447F10FF"/>
    <w:rsid w:val="452C51AF"/>
    <w:rsid w:val="45547E82"/>
    <w:rsid w:val="4571194F"/>
    <w:rsid w:val="45AD147C"/>
    <w:rsid w:val="4910CF89"/>
    <w:rsid w:val="49CC016B"/>
    <w:rsid w:val="4A2B7FAF"/>
    <w:rsid w:val="4C12DA90"/>
    <w:rsid w:val="4CC81540"/>
    <w:rsid w:val="4E6F6E9B"/>
    <w:rsid w:val="4FD11617"/>
    <w:rsid w:val="4FE705EC"/>
    <w:rsid w:val="5142DB05"/>
    <w:rsid w:val="515487E9"/>
    <w:rsid w:val="515E4A3F"/>
    <w:rsid w:val="535C02AC"/>
    <w:rsid w:val="544DD7BE"/>
    <w:rsid w:val="5467CAA3"/>
    <w:rsid w:val="562B4EBB"/>
    <w:rsid w:val="5683C88A"/>
    <w:rsid w:val="58F9A00C"/>
    <w:rsid w:val="5C7B5054"/>
    <w:rsid w:val="5CBD6222"/>
    <w:rsid w:val="5CBEC7DA"/>
    <w:rsid w:val="5D279E13"/>
    <w:rsid w:val="5DBB9524"/>
    <w:rsid w:val="5E799CC7"/>
    <w:rsid w:val="5EB11152"/>
    <w:rsid w:val="5F74264B"/>
    <w:rsid w:val="60698149"/>
    <w:rsid w:val="629D87F7"/>
    <w:rsid w:val="62E0D81D"/>
    <w:rsid w:val="639DEDB3"/>
    <w:rsid w:val="63AEEB3F"/>
    <w:rsid w:val="63EC8198"/>
    <w:rsid w:val="64EA45A4"/>
    <w:rsid w:val="64FD0144"/>
    <w:rsid w:val="6A71F437"/>
    <w:rsid w:val="6D8A3A88"/>
    <w:rsid w:val="6DD9DA3F"/>
    <w:rsid w:val="6F1BEB91"/>
    <w:rsid w:val="6F7BD60D"/>
    <w:rsid w:val="716D194A"/>
    <w:rsid w:val="71B4183A"/>
    <w:rsid w:val="71BB1018"/>
    <w:rsid w:val="71D2FCBD"/>
    <w:rsid w:val="72516024"/>
    <w:rsid w:val="75E71A6C"/>
    <w:rsid w:val="770EF5A2"/>
    <w:rsid w:val="791346F5"/>
    <w:rsid w:val="791C8899"/>
    <w:rsid w:val="7A1D44A6"/>
    <w:rsid w:val="7A350E65"/>
    <w:rsid w:val="7AFC7E1D"/>
    <w:rsid w:val="7EAB1A0E"/>
    <w:rsid w:val="7F0058CA"/>
    <w:rsid w:val="7F4B4673"/>
    <w:rsid w:val="7FE0CD81"/>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14:docId w14:val="44EB88D1"/>
  <w15:chartTrackingRefBased/>
  <w15:docId w15:val="{CC48134C-CBF5-404C-86CC-8B22BED5ED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unhideWhenUsed/>
    <w:rsid w:val="2551E532"/>
    <w:pPr>
      <w:ind w:left="360" w:hanging="360"/>
      <w:contextualSpacing/>
    </w:pPr>
  </w:style>
  <w:style w:type="paragraph" w:styleId="ListParagraph">
    <w:name w:val="List Paragraph"/>
    <w:basedOn w:val="Normal"/>
    <w:uiPriority w:val="34"/>
    <w:qFormat/>
    <w:rsid w:val="2551E532"/>
    <w:pPr>
      <w:ind w:left="720"/>
      <w:contextualSpacing/>
    </w:pPr>
  </w:style>
  <w:style w:type="character" w:styleId="Hyperlink">
    <w:name w:val="Hyperlink"/>
    <w:basedOn w:val="DefaultParagraphFont"/>
    <w:uiPriority w:val="99"/>
    <w:unhideWhenUsed/>
    <w:rsid w:val="2551E532"/>
    <w:rPr>
      <w:color w:val="467886"/>
      <w:u w:val="single"/>
    </w:rPr>
  </w:style>
  <w:style w:type="paragraph" w:styleId="NoSpacing">
    <w:name w:val="No Spacing"/>
    <w:uiPriority w:val="1"/>
    <w:qFormat/>
    <w:rsid w:val="00412920"/>
    <w:pPr>
      <w:spacing w:after="0" w:line="240" w:lineRule="auto"/>
    </w:pPr>
  </w:style>
  <w:style w:type="character" w:styleId="CommentReference">
    <w:name w:val="annotation reference"/>
    <w:basedOn w:val="DefaultParagraphFont"/>
    <w:uiPriority w:val="99"/>
    <w:semiHidden/>
    <w:unhideWhenUsed/>
    <w:rsid w:val="003C58DB"/>
    <w:rPr>
      <w:sz w:val="16"/>
      <w:szCs w:val="16"/>
    </w:rPr>
  </w:style>
  <w:style w:type="paragraph" w:styleId="CommentText">
    <w:name w:val="annotation text"/>
    <w:basedOn w:val="Normal"/>
    <w:link w:val="CommentTextChar"/>
    <w:uiPriority w:val="99"/>
    <w:unhideWhenUsed/>
    <w:rsid w:val="003C58DB"/>
    <w:pPr>
      <w:spacing w:line="240" w:lineRule="auto"/>
    </w:pPr>
    <w:rPr>
      <w:sz w:val="20"/>
      <w:szCs w:val="20"/>
    </w:rPr>
  </w:style>
  <w:style w:type="character" w:customStyle="1" w:styleId="CommentTextChar">
    <w:name w:val="Comment Text Char"/>
    <w:basedOn w:val="DefaultParagraphFont"/>
    <w:link w:val="CommentText"/>
    <w:uiPriority w:val="99"/>
    <w:rsid w:val="003C58DB"/>
    <w:rPr>
      <w:sz w:val="20"/>
      <w:szCs w:val="20"/>
    </w:rPr>
  </w:style>
  <w:style w:type="paragraph" w:styleId="CommentSubject">
    <w:name w:val="annotation subject"/>
    <w:basedOn w:val="CommentText"/>
    <w:next w:val="CommentText"/>
    <w:link w:val="CommentSubjectChar"/>
    <w:uiPriority w:val="99"/>
    <w:semiHidden/>
    <w:unhideWhenUsed/>
    <w:rsid w:val="003C58DB"/>
    <w:rPr>
      <w:b/>
      <w:bCs/>
    </w:rPr>
  </w:style>
  <w:style w:type="character" w:customStyle="1" w:styleId="CommentSubjectChar">
    <w:name w:val="Comment Subject Char"/>
    <w:basedOn w:val="CommentTextChar"/>
    <w:link w:val="CommentSubject"/>
    <w:uiPriority w:val="99"/>
    <w:semiHidden/>
    <w:rsid w:val="003C58DB"/>
    <w:rPr>
      <w:b/>
      <w:bCs/>
      <w:sz w:val="20"/>
      <w:szCs w:val="20"/>
    </w:rPr>
  </w:style>
  <w:style w:type="paragraph" w:styleId="Revision">
    <w:name w:val="Revision"/>
    <w:hidden/>
    <w:uiPriority w:val="99"/>
    <w:semiHidden/>
    <w:rsid w:val="00950496"/>
    <w:pPr>
      <w:spacing w:after="0" w:line="240" w:lineRule="auto"/>
    </w:pPr>
  </w:style>
  <w:style w:type="character" w:styleId="UnresolvedMention">
    <w:name w:val="Unresolved Mention"/>
    <w:basedOn w:val="DefaultParagraphFont"/>
    <w:uiPriority w:val="99"/>
    <w:semiHidden/>
    <w:unhideWhenUsed/>
    <w:rsid w:val="00721B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19bef91-9f49-4325-8fe6-641a5c49bad6">
      <Terms xmlns="http://schemas.microsoft.com/office/infopath/2007/PartnerControls"/>
    </lcf76f155ced4ddcb4097134ff3c332f>
    <TaxCatchAll xmlns="d68ccd17-3858-4ea6-85d6-41d09e797b2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EEE9E4FF0FA2B48930B318694DA2778" ma:contentTypeVersion="11" ma:contentTypeDescription="Create a new document." ma:contentTypeScope="" ma:versionID="cdce189a70370c411c0d2c52f589965f">
  <xsd:schema xmlns:xsd="http://www.w3.org/2001/XMLSchema" xmlns:xs="http://www.w3.org/2001/XMLSchema" xmlns:p="http://schemas.microsoft.com/office/2006/metadata/properties" xmlns:ns2="b19bef91-9f49-4325-8fe6-641a5c49bad6" xmlns:ns3="d68ccd17-3858-4ea6-85d6-41d09e797b25" targetNamespace="http://schemas.microsoft.com/office/2006/metadata/properties" ma:root="true" ma:fieldsID="eef89829735cf990df64711965b9a453" ns2:_="" ns3:_="">
    <xsd:import namespace="b19bef91-9f49-4325-8fe6-641a5c49bad6"/>
    <xsd:import namespace="d68ccd17-3858-4ea6-85d6-41d09e797b2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9bef91-9f49-4325-8fe6-641a5c49bad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5f4345e-8d67-48af-bef8-91c58d16f763"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68ccd17-3858-4ea6-85d6-41d09e797b2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3ea69b35-94e1-46aa-af23-a53e7e24e73f}" ma:internalName="TaxCatchAll" ma:showField="CatchAllData" ma:web="d68ccd17-3858-4ea6-85d6-41d09e797b2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2E93546-A3E2-4480-B2A9-DCA9D6203B8C}">
  <ds:schemaRefs>
    <ds:schemaRef ds:uri="http://schemas.microsoft.com/office/2006/metadata/properties"/>
    <ds:schemaRef ds:uri="http://schemas.microsoft.com/office/infopath/2007/PartnerControls"/>
    <ds:schemaRef ds:uri="b19bef91-9f49-4325-8fe6-641a5c49bad6"/>
    <ds:schemaRef ds:uri="d68ccd17-3858-4ea6-85d6-41d09e797b25"/>
  </ds:schemaRefs>
</ds:datastoreItem>
</file>

<file path=customXml/itemProps2.xml><?xml version="1.0" encoding="utf-8"?>
<ds:datastoreItem xmlns:ds="http://schemas.openxmlformats.org/officeDocument/2006/customXml" ds:itemID="{97902191-D0D3-4245-8F09-13AA6759ACE3}">
  <ds:schemaRefs>
    <ds:schemaRef ds:uri="http://schemas.microsoft.com/sharepoint/v3/contenttype/forms"/>
  </ds:schemaRefs>
</ds:datastoreItem>
</file>

<file path=customXml/itemProps3.xml><?xml version="1.0" encoding="utf-8"?>
<ds:datastoreItem xmlns:ds="http://schemas.openxmlformats.org/officeDocument/2006/customXml" ds:itemID="{0BEEF8E8-9647-431B-AAD8-9FE26385B9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9bef91-9f49-4325-8fe6-641a5c49bad6"/>
    <ds:schemaRef ds:uri="d68ccd17-3858-4ea6-85d6-41d09e797b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d58addea-5053-4a80-8499-ba4d944910df}" enabled="0" method="" siteId="{d58addea-5053-4a80-8499-ba4d944910df}" removed="1"/>
</clbl:labelList>
</file>

<file path=docProps/app.xml><?xml version="1.0" encoding="utf-8"?>
<Properties xmlns="http://schemas.openxmlformats.org/officeDocument/2006/extended-properties" xmlns:vt="http://schemas.openxmlformats.org/officeDocument/2006/docPropsVTypes">
  <Template>Normal.dotm</Template>
  <TotalTime>25</TotalTime>
  <Pages>2</Pages>
  <Words>627</Words>
  <Characters>3779</Characters>
  <Application>Microsoft Office Word</Application>
  <DocSecurity>0</DocSecurity>
  <Lines>67</Lines>
  <Paragraphs>29</Paragraphs>
  <ScaleCrop>false</ScaleCrop>
  <Company/>
  <LinksUpToDate>false</LinksUpToDate>
  <CharactersWithSpaces>4408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Gabriela Rosales</dc:creator>
  <cp:lastModifiedBy>Nehrt-Flores, David (OS/ASPE)</cp:lastModifiedBy>
  <cp:revision>35</cp:revision>
  <dcterms:created xsi:type="dcterms:W3CDTF">2026-10-05T16:17:00Z</dcterms:created>
  <dcterms:modified xsi:type="dcterms:W3CDTF">2026-10-05T13:21:00Z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0x0101007EEE9E4FF0FA2B48930B318694DA2778</vt:lpwstr>
  </property>
  <property fmtid="{D5CDD505-2E9C-101B-9397-08002B2CF9AE}" pid="3" name="docLang">
    <vt:lpwstr>en</vt:lpwstr>
  </property>
  <property fmtid="{D5CDD505-2E9C-101B-9397-08002B2CF9AE}" pid="4" name="MediaServiceImageTags">
    <vt:lpwstr/>
  </property>
  <property fmtid="{D5CDD505-2E9C-101B-9397-08002B2CF9AE}" pid="5" name="MSIP_Label_9a5e8a9d-1b12-42bd-9856-0af2bbe0ed89_ActionId">
    <vt:lpwstr>57f19088-1741-4fb6-b127-1b8e8b46c24a</vt:lpwstr>
  </property>
  <property fmtid="{D5CDD505-2E9C-101B-9397-08002B2CF9AE}" pid="6" name="MSIP_Label_9a5e8a9d-1b12-42bd-9856-0af2bbe0ed89_Enabled">
    <vt:lpwstr>True</vt:lpwstr>
  </property>
  <property fmtid="{D5CDD505-2E9C-101B-9397-08002B2CF9AE}" pid="7" name="MSIP_Label_9a5e8a9d-1b12-42bd-9856-0af2bbe0ed89_Extended_MSFT_Method">
    <vt:lpwstr>Standard</vt:lpwstr>
  </property>
  <property fmtid="{D5CDD505-2E9C-101B-9397-08002B2CF9AE}" pid="8" name="MSIP_Label_9a5e8a9d-1b12-42bd-9856-0af2bbe0ed89_Name">
    <vt:lpwstr>Confidential - Default</vt:lpwstr>
  </property>
  <property fmtid="{D5CDD505-2E9C-101B-9397-08002B2CF9AE}" pid="9" name="MSIP_Label_9a5e8a9d-1b12-42bd-9856-0af2bbe0ed89_Removed">
    <vt:lpwstr>False</vt:lpwstr>
  </property>
  <property fmtid="{D5CDD505-2E9C-101B-9397-08002B2CF9AE}" pid="10" name="MSIP_Label_9a5e8a9d-1b12-42bd-9856-0af2bbe0ed89_SetDate">
    <vt:lpwstr>2026-08-21T14:53:11Z</vt:lpwstr>
  </property>
  <property fmtid="{D5CDD505-2E9C-101B-9397-08002B2CF9AE}" pid="11" name="MSIP_Label_9a5e8a9d-1b12-42bd-9856-0af2bbe0ed89_SiteId">
    <vt:lpwstr>13af8d65-0b4b-4c0f-a446-a427419abfd6</vt:lpwstr>
  </property>
  <property fmtid="{D5CDD505-2E9C-101B-9397-08002B2CF9AE}" pid="12" name="Sensitivity">
    <vt:lpwstr>Confidential - Default</vt:lpwstr>
  </property>
</Properties>
</file>