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C4F75" w:rsidRPr="002C4F75" w:rsidP="008F570D" w14:paraId="6656DB4E" w14:textId="77777777">
      <w:pPr>
        <w:pStyle w:val="ReportCover-Title"/>
        <w:rPr>
          <w:rFonts w:ascii="Arial" w:hAnsi="Arial" w:cs="Arial"/>
          <w:color w:val="auto"/>
        </w:rPr>
      </w:pPr>
    </w:p>
    <w:p w:rsidR="002C4F75" w:rsidRPr="002C4F75" w:rsidP="008F570D" w14:paraId="2D2824CA" w14:textId="24F35EA6">
      <w:pPr>
        <w:pStyle w:val="ReportCover-Title"/>
        <w:jc w:val="center"/>
        <w:rPr>
          <w:rFonts w:ascii="Arial" w:hAnsi="Arial" w:cs="Arial"/>
          <w:color w:val="auto"/>
        </w:rPr>
      </w:pPr>
      <w:r>
        <w:rPr>
          <w:rFonts w:ascii="Arial" w:eastAsia="Arial Unicode MS" w:hAnsi="Arial" w:cs="Arial"/>
          <w:noProof/>
          <w:color w:val="auto"/>
        </w:rPr>
        <w:t>Healthy Marriage and Responsible Fatherhood Local Evaluation Technical Assistance</w:t>
      </w:r>
      <w:r w:rsidR="008673C4">
        <w:rPr>
          <w:rFonts w:ascii="Arial" w:eastAsia="Arial Unicode MS" w:hAnsi="Arial" w:cs="Arial"/>
          <w:noProof/>
          <w:color w:val="auto"/>
        </w:rPr>
        <w:t xml:space="preserve"> (HMRF-LETA)</w:t>
      </w:r>
    </w:p>
    <w:p w:rsidR="002C4F75" w:rsidRPr="002C4F75" w:rsidP="008F570D" w14:paraId="781830F9" w14:textId="77777777">
      <w:pPr>
        <w:pStyle w:val="ReportCover-Title"/>
        <w:rPr>
          <w:rFonts w:ascii="Arial" w:hAnsi="Arial" w:cs="Arial"/>
          <w:color w:val="auto"/>
        </w:rPr>
      </w:pPr>
    </w:p>
    <w:p w:rsidR="002C4F75" w:rsidRPr="002C4F75" w:rsidP="008F570D" w14:paraId="531BA742" w14:textId="77777777">
      <w:pPr>
        <w:pStyle w:val="ReportCover-Title"/>
        <w:rPr>
          <w:rFonts w:ascii="Arial" w:hAnsi="Arial" w:cs="Arial"/>
          <w:color w:val="auto"/>
        </w:rPr>
      </w:pPr>
    </w:p>
    <w:p w:rsidR="00984BBF" w:rsidRPr="008F570D" w:rsidP="008F570D" w14:paraId="66EC70E8" w14:textId="77777777">
      <w:pPr>
        <w:pStyle w:val="ReportCover-Title"/>
        <w:jc w:val="center"/>
        <w:rPr>
          <w:rFonts w:ascii="Arial" w:hAnsi="Arial" w:cs="Arial"/>
          <w:color w:val="auto"/>
          <w:sz w:val="32"/>
          <w:szCs w:val="32"/>
        </w:rPr>
      </w:pPr>
      <w:r w:rsidRPr="7E138B24">
        <w:rPr>
          <w:rFonts w:ascii="Arial" w:hAnsi="Arial" w:cs="Arial"/>
          <w:color w:val="auto"/>
          <w:sz w:val="32"/>
          <w:szCs w:val="32"/>
        </w:rPr>
        <w:t>Formative Data Collections for Program Support</w:t>
      </w:r>
    </w:p>
    <w:p w:rsidR="006D2637" w:rsidRPr="008F570D" w:rsidP="008F570D" w14:paraId="1F236595" w14:textId="77777777">
      <w:pPr>
        <w:pStyle w:val="ReportCover-Title"/>
        <w:jc w:val="center"/>
        <w:rPr>
          <w:rFonts w:ascii="Arial" w:hAnsi="Arial" w:cs="Arial"/>
          <w:color w:val="auto"/>
          <w:sz w:val="32"/>
          <w:szCs w:val="32"/>
        </w:rPr>
      </w:pPr>
    </w:p>
    <w:p w:rsidR="002C4F75" w:rsidRPr="002C4F75" w:rsidP="008F570D" w14:paraId="2BFCD42E" w14:textId="735C9743">
      <w:pPr>
        <w:pStyle w:val="ReportCover-Title"/>
        <w:jc w:val="center"/>
        <w:rPr>
          <w:rFonts w:ascii="Arial" w:hAnsi="Arial" w:cs="Arial"/>
          <w:color w:val="auto"/>
          <w:sz w:val="32"/>
          <w:szCs w:val="32"/>
        </w:rPr>
      </w:pPr>
      <w:r w:rsidRPr="008F570D">
        <w:rPr>
          <w:rFonts w:ascii="Arial" w:hAnsi="Arial" w:cs="Arial"/>
          <w:color w:val="auto"/>
          <w:sz w:val="32"/>
          <w:szCs w:val="32"/>
        </w:rPr>
        <w:t xml:space="preserve">0970 </w:t>
      </w:r>
      <w:r w:rsidRPr="008F570D" w:rsidR="00877346">
        <w:rPr>
          <w:rFonts w:ascii="Arial" w:hAnsi="Arial" w:cs="Arial"/>
          <w:color w:val="auto"/>
          <w:sz w:val="32"/>
          <w:szCs w:val="32"/>
        </w:rPr>
        <w:t>–</w:t>
      </w:r>
      <w:r w:rsidRPr="008F570D">
        <w:rPr>
          <w:rFonts w:ascii="Arial" w:hAnsi="Arial" w:cs="Arial"/>
          <w:color w:val="auto"/>
          <w:sz w:val="32"/>
          <w:szCs w:val="32"/>
        </w:rPr>
        <w:t xml:space="preserve"> </w:t>
      </w:r>
      <w:r w:rsidRPr="008F570D" w:rsidR="006D2637">
        <w:rPr>
          <w:rFonts w:ascii="Arial" w:hAnsi="Arial" w:cs="Arial"/>
          <w:color w:val="auto"/>
          <w:sz w:val="32"/>
          <w:szCs w:val="32"/>
        </w:rPr>
        <w:t>0</w:t>
      </w:r>
      <w:r w:rsidRPr="008F570D" w:rsidR="008F570D">
        <w:rPr>
          <w:rFonts w:ascii="Arial" w:hAnsi="Arial" w:cs="Arial"/>
          <w:color w:val="auto"/>
          <w:sz w:val="32"/>
          <w:szCs w:val="32"/>
        </w:rPr>
        <w:t>531</w:t>
      </w:r>
    </w:p>
    <w:p w:rsidR="002C4F75" w:rsidRPr="002C4F75" w:rsidP="008F570D" w14:paraId="1D64B464" w14:textId="77777777">
      <w:pPr>
        <w:rPr>
          <w:rFonts w:ascii="Arial" w:hAnsi="Arial" w:cs="Arial"/>
          <w:szCs w:val="22"/>
        </w:rPr>
      </w:pPr>
    </w:p>
    <w:p w:rsidR="002C4F75" w:rsidRPr="002C4F75" w:rsidP="008F570D" w14:paraId="3B692556" w14:textId="77777777">
      <w:pPr>
        <w:pStyle w:val="ReportCover-Date"/>
        <w:jc w:val="center"/>
        <w:rPr>
          <w:rFonts w:ascii="Arial" w:hAnsi="Arial" w:cs="Arial"/>
          <w:color w:val="auto"/>
        </w:rPr>
      </w:pPr>
    </w:p>
    <w:p w:rsidR="002C4F75" w:rsidRPr="002C4F75" w:rsidP="008F570D" w14:paraId="4BCA393F" w14:textId="77777777">
      <w:pPr>
        <w:pStyle w:val="ReportCover-Date"/>
        <w:spacing w:after="360" w:line="240" w:lineRule="auto"/>
        <w:jc w:val="center"/>
        <w:rPr>
          <w:rFonts w:ascii="Arial" w:hAnsi="Arial" w:cs="Arial"/>
          <w:color w:val="auto"/>
          <w:sz w:val="48"/>
          <w:szCs w:val="48"/>
        </w:rPr>
      </w:pPr>
      <w:r w:rsidRPr="002C4F75">
        <w:rPr>
          <w:rFonts w:ascii="Arial" w:hAnsi="Arial" w:cs="Arial"/>
          <w:color w:val="auto"/>
          <w:sz w:val="48"/>
          <w:szCs w:val="48"/>
        </w:rPr>
        <w:t>Supporting Statement</w:t>
      </w:r>
    </w:p>
    <w:p w:rsidR="002C4F75" w:rsidRPr="002C4F75" w:rsidP="008F570D" w14:paraId="2802FA08" w14:textId="77777777">
      <w:pPr>
        <w:pStyle w:val="ReportCover-Date"/>
        <w:spacing w:after="360" w:line="240" w:lineRule="auto"/>
        <w:jc w:val="center"/>
        <w:rPr>
          <w:rFonts w:ascii="Arial" w:hAnsi="Arial" w:cs="Arial"/>
          <w:color w:val="auto"/>
          <w:sz w:val="48"/>
          <w:szCs w:val="48"/>
        </w:rPr>
      </w:pPr>
      <w:r w:rsidRPr="002C4F75">
        <w:rPr>
          <w:rFonts w:ascii="Arial" w:hAnsi="Arial" w:cs="Arial"/>
          <w:color w:val="auto"/>
          <w:sz w:val="48"/>
          <w:szCs w:val="48"/>
        </w:rPr>
        <w:t>Part A</w:t>
      </w:r>
      <w:r w:rsidR="00A020E8">
        <w:rPr>
          <w:rFonts w:ascii="Arial" w:hAnsi="Arial" w:cs="Arial"/>
          <w:color w:val="auto"/>
          <w:sz w:val="48"/>
          <w:szCs w:val="48"/>
        </w:rPr>
        <w:t xml:space="preserve"> - Justification</w:t>
      </w:r>
    </w:p>
    <w:p w:rsidR="002C4F75" w:rsidRPr="002C4F75" w:rsidP="008F570D" w14:paraId="153EDE13" w14:textId="1097F61D">
      <w:pPr>
        <w:pStyle w:val="ReportCover-Date"/>
        <w:jc w:val="center"/>
        <w:rPr>
          <w:rFonts w:ascii="Arial" w:hAnsi="Arial" w:cs="Arial"/>
          <w:color w:val="auto"/>
        </w:rPr>
      </w:pPr>
      <w:r>
        <w:rPr>
          <w:rFonts w:ascii="Arial" w:hAnsi="Arial" w:cs="Arial"/>
          <w:color w:val="auto"/>
        </w:rPr>
        <w:t>June</w:t>
      </w:r>
      <w:r w:rsidRPr="00207A9C" w:rsidR="002D4B0A">
        <w:rPr>
          <w:rFonts w:ascii="Arial" w:hAnsi="Arial" w:cs="Arial"/>
          <w:color w:val="auto"/>
        </w:rPr>
        <w:t xml:space="preserve"> </w:t>
      </w:r>
      <w:r w:rsidRPr="00207A9C" w:rsidR="00207A9C">
        <w:rPr>
          <w:rFonts w:ascii="Arial" w:hAnsi="Arial" w:cs="Arial"/>
          <w:color w:val="auto"/>
        </w:rPr>
        <w:t>2026</w:t>
      </w:r>
    </w:p>
    <w:p w:rsidR="002C4F75" w:rsidRPr="002C4F75" w:rsidP="008F570D" w14:paraId="27DA3839" w14:textId="77777777">
      <w:pPr>
        <w:jc w:val="center"/>
        <w:rPr>
          <w:rFonts w:ascii="Arial" w:hAnsi="Arial" w:cs="Arial"/>
        </w:rPr>
      </w:pPr>
    </w:p>
    <w:p w:rsidR="002C4F75" w:rsidRPr="002C4F75" w:rsidP="008F570D" w14:paraId="79ABBAD2" w14:textId="77777777">
      <w:pPr>
        <w:jc w:val="center"/>
        <w:rPr>
          <w:rFonts w:ascii="Arial" w:hAnsi="Arial" w:cs="Arial"/>
        </w:rPr>
      </w:pPr>
      <w:r w:rsidRPr="002C4F75">
        <w:rPr>
          <w:rFonts w:ascii="Arial" w:hAnsi="Arial" w:cs="Arial"/>
        </w:rPr>
        <w:t>Submitted By:</w:t>
      </w:r>
    </w:p>
    <w:p w:rsidR="002C4F75" w:rsidRPr="002C4F75" w:rsidP="008F570D" w14:paraId="4C2AFB81" w14:textId="734EDCB4">
      <w:pPr>
        <w:jc w:val="center"/>
        <w:rPr>
          <w:rFonts w:ascii="Arial" w:hAnsi="Arial" w:cs="Arial"/>
        </w:rPr>
      </w:pPr>
      <w:r>
        <w:rPr>
          <w:rFonts w:ascii="Arial" w:hAnsi="Arial" w:cs="Arial"/>
        </w:rPr>
        <w:t xml:space="preserve">Office of </w:t>
      </w:r>
      <w:r w:rsidR="00541FE3">
        <w:rPr>
          <w:rFonts w:ascii="Arial" w:hAnsi="Arial" w:cs="Arial"/>
        </w:rPr>
        <w:t>Family Assistance</w:t>
      </w:r>
    </w:p>
    <w:p w:rsidR="002C4F75" w:rsidRPr="002C4F75" w:rsidP="008F570D" w14:paraId="27FF6F63" w14:textId="77777777">
      <w:pPr>
        <w:jc w:val="center"/>
        <w:rPr>
          <w:rFonts w:ascii="Arial" w:hAnsi="Arial" w:cs="Arial"/>
        </w:rPr>
      </w:pPr>
      <w:r w:rsidRPr="002C4F75">
        <w:rPr>
          <w:rFonts w:ascii="Arial" w:hAnsi="Arial" w:cs="Arial"/>
        </w:rPr>
        <w:t xml:space="preserve">Administration for Children and Families </w:t>
      </w:r>
    </w:p>
    <w:p w:rsidR="002C4F75" w:rsidRPr="002C4F75" w:rsidP="008F570D" w14:paraId="0D60F58C" w14:textId="77777777">
      <w:pPr>
        <w:jc w:val="center"/>
        <w:rPr>
          <w:rFonts w:ascii="Arial" w:hAnsi="Arial" w:cs="Arial"/>
        </w:rPr>
      </w:pPr>
      <w:r w:rsidRPr="002C4F75">
        <w:rPr>
          <w:rFonts w:ascii="Arial" w:hAnsi="Arial" w:cs="Arial"/>
        </w:rPr>
        <w:t>U.S. Department of Health and Human Services</w:t>
      </w:r>
    </w:p>
    <w:p w:rsidR="002C4F75" w:rsidRPr="002C4F75" w:rsidP="008F570D" w14:paraId="5BB8A166" w14:textId="77777777">
      <w:pPr>
        <w:jc w:val="center"/>
        <w:rPr>
          <w:rFonts w:ascii="Arial" w:hAnsi="Arial" w:cs="Arial"/>
        </w:rPr>
      </w:pPr>
    </w:p>
    <w:p w:rsidR="002C4F75" w:rsidRPr="002C4F75" w:rsidP="008F570D" w14:paraId="55149FF8" w14:textId="7B951738">
      <w:pPr>
        <w:jc w:val="center"/>
        <w:rPr>
          <w:rFonts w:ascii="Arial" w:hAnsi="Arial" w:cs="Arial"/>
        </w:rPr>
      </w:pPr>
      <w:r>
        <w:rPr>
          <w:rFonts w:ascii="Arial" w:hAnsi="Arial" w:cs="Arial"/>
        </w:rPr>
        <w:t>3</w:t>
      </w:r>
      <w:r w:rsidRPr="00D77FB6">
        <w:rPr>
          <w:rFonts w:ascii="Arial" w:hAnsi="Arial" w:cs="Arial"/>
          <w:vertAlign w:val="superscript"/>
        </w:rPr>
        <w:t>rd</w:t>
      </w:r>
      <w:r w:rsidRPr="002C4F75">
        <w:rPr>
          <w:rFonts w:ascii="Arial" w:hAnsi="Arial" w:cs="Arial"/>
        </w:rPr>
        <w:t xml:space="preserve"> </w:t>
      </w:r>
      <w:r w:rsidRPr="002C4F75">
        <w:rPr>
          <w:rFonts w:ascii="Arial" w:hAnsi="Arial" w:cs="Arial"/>
        </w:rPr>
        <w:t xml:space="preserve">Floor, </w:t>
      </w:r>
      <w:r w:rsidR="00436F5E">
        <w:rPr>
          <w:rFonts w:ascii="Arial" w:hAnsi="Arial" w:cs="Arial"/>
        </w:rPr>
        <w:t>Mary E. Switzer Building</w:t>
      </w:r>
    </w:p>
    <w:p w:rsidR="002C4F75" w:rsidRPr="002C4F75" w:rsidP="008F570D" w14:paraId="1349C5BD" w14:textId="77777777">
      <w:pPr>
        <w:jc w:val="center"/>
        <w:rPr>
          <w:rFonts w:ascii="Arial" w:hAnsi="Arial" w:cs="Arial"/>
        </w:rPr>
      </w:pPr>
      <w:r w:rsidRPr="002C4F75">
        <w:rPr>
          <w:rFonts w:ascii="Arial" w:hAnsi="Arial" w:cs="Arial"/>
        </w:rPr>
        <w:t>3</w:t>
      </w:r>
      <w:r w:rsidR="00436F5E">
        <w:rPr>
          <w:rFonts w:ascii="Arial" w:hAnsi="Arial" w:cs="Arial"/>
        </w:rPr>
        <w:t>3</w:t>
      </w:r>
      <w:r w:rsidRPr="002C4F75">
        <w:rPr>
          <w:rFonts w:ascii="Arial" w:hAnsi="Arial" w:cs="Arial"/>
        </w:rPr>
        <w:t xml:space="preserve">0 </w:t>
      </w:r>
      <w:r w:rsidR="00436F5E">
        <w:rPr>
          <w:rFonts w:ascii="Arial" w:hAnsi="Arial" w:cs="Arial"/>
        </w:rPr>
        <w:t xml:space="preserve">C Street, </w:t>
      </w:r>
      <w:r w:rsidRPr="002C4F75">
        <w:rPr>
          <w:rFonts w:ascii="Arial" w:hAnsi="Arial" w:cs="Arial"/>
        </w:rPr>
        <w:t>SW</w:t>
      </w:r>
    </w:p>
    <w:p w:rsidR="002C4F75" w:rsidRPr="002C4F75" w:rsidP="008F570D" w14:paraId="10339292" w14:textId="77777777">
      <w:pPr>
        <w:jc w:val="center"/>
        <w:rPr>
          <w:rFonts w:ascii="Arial" w:hAnsi="Arial" w:cs="Arial"/>
        </w:rPr>
      </w:pPr>
      <w:r w:rsidRPr="002C4F75">
        <w:rPr>
          <w:rFonts w:ascii="Arial" w:hAnsi="Arial" w:cs="Arial"/>
        </w:rPr>
        <w:t>Washington, D.C. 20</w:t>
      </w:r>
      <w:r w:rsidR="00436F5E">
        <w:rPr>
          <w:rFonts w:ascii="Arial" w:hAnsi="Arial" w:cs="Arial"/>
        </w:rPr>
        <w:t>201</w:t>
      </w:r>
    </w:p>
    <w:p w:rsidR="002C4F75" w:rsidRPr="002C4F75" w:rsidP="008F570D" w14:paraId="258A9347" w14:textId="77777777">
      <w:pPr>
        <w:jc w:val="center"/>
        <w:rPr>
          <w:rFonts w:ascii="Arial" w:hAnsi="Arial" w:cs="Arial"/>
        </w:rPr>
      </w:pPr>
    </w:p>
    <w:p w:rsidR="008F570D" w:rsidP="008F570D" w14:paraId="27779EA1" w14:textId="77777777">
      <w:pPr>
        <w:spacing w:after="120"/>
        <w:rPr>
          <w:b/>
        </w:rPr>
      </w:pPr>
    </w:p>
    <w:p w:rsidR="008F570D" w:rsidP="008F570D" w14:paraId="1E1C42E7" w14:textId="77777777">
      <w:pPr>
        <w:spacing w:after="120"/>
        <w:rPr>
          <w:b/>
        </w:rPr>
      </w:pPr>
    </w:p>
    <w:p w:rsidR="00F301DB" w:rsidP="008F570D" w14:paraId="29385000" w14:textId="77777777">
      <w:pPr>
        <w:spacing w:after="120"/>
        <w:rPr>
          <w:b/>
        </w:rPr>
      </w:pPr>
    </w:p>
    <w:p w:rsidR="00BA7164" w:rsidP="008F570D" w14:paraId="03C65191" w14:textId="77777777">
      <w:pPr>
        <w:spacing w:after="120"/>
        <w:rPr>
          <w:b/>
        </w:rPr>
      </w:pPr>
    </w:p>
    <w:p w:rsidR="008F570D" w:rsidP="008F570D" w14:paraId="4497812F" w14:textId="77777777">
      <w:pPr>
        <w:spacing w:after="120"/>
        <w:rPr>
          <w:b/>
        </w:rPr>
      </w:pPr>
    </w:p>
    <w:p w:rsidR="00D90ED3" w:rsidRPr="00DF10D2" w:rsidP="00DF10D2" w14:paraId="3758D75F" w14:textId="59D7E2B8">
      <w:pPr>
        <w:spacing w:after="120"/>
        <w:rPr>
          <w:b/>
          <w:bCs/>
        </w:rPr>
      </w:pPr>
      <w:r w:rsidRPr="4AE5982E">
        <w:rPr>
          <w:b/>
          <w:bCs/>
        </w:rPr>
        <w:t xml:space="preserve">A1. </w:t>
      </w:r>
      <w:r w:rsidRPr="4AE5982E" w:rsidR="00945CD6">
        <w:rPr>
          <w:b/>
          <w:bCs/>
        </w:rPr>
        <w:t xml:space="preserve">Necessity for </w:t>
      </w:r>
      <w:r w:rsidRPr="4AE5982E" w:rsidR="00945CD6">
        <w:rPr>
          <w:b/>
          <w:bCs/>
        </w:rPr>
        <w:t>the Data</w:t>
      </w:r>
      <w:r w:rsidRPr="4AE5982E" w:rsidR="00945CD6">
        <w:rPr>
          <w:b/>
          <w:bCs/>
        </w:rPr>
        <w:t xml:space="preserve"> Collection</w:t>
      </w:r>
    </w:p>
    <w:p w:rsidR="003D15A7" w:rsidP="00027CA3" w14:paraId="6F59B473" w14:textId="76B76C05">
      <w:r>
        <w:t xml:space="preserve">The </w:t>
      </w:r>
      <w:r w:rsidR="00263A01">
        <w:t>A</w:t>
      </w:r>
      <w:r>
        <w:t xml:space="preserve">dministration </w:t>
      </w:r>
      <w:r w:rsidR="000E1619">
        <w:t>for Children and Families (A</w:t>
      </w:r>
      <w:r w:rsidR="00263A01">
        <w:t>CF</w:t>
      </w:r>
      <w:r w:rsidR="000E1619">
        <w:t xml:space="preserve">) </w:t>
      </w:r>
      <w:r w:rsidR="00C15FA6">
        <w:t xml:space="preserve">Office of Family Assistance (OFA) </w:t>
      </w:r>
      <w:r w:rsidR="00263A01">
        <w:t xml:space="preserve">at the U.S. Department of Health and Human Services seeks approval </w:t>
      </w:r>
      <w:r w:rsidR="00CC6747">
        <w:t xml:space="preserve">for </w:t>
      </w:r>
      <w:r w:rsidR="00253AE1">
        <w:t>two</w:t>
      </w:r>
      <w:r w:rsidR="001701F1">
        <w:t xml:space="preserve"> </w:t>
      </w:r>
      <w:r w:rsidR="008B3059">
        <w:t xml:space="preserve">technical assistance </w:t>
      </w:r>
      <w:r w:rsidR="00885AF4">
        <w:t xml:space="preserve">(TA) </w:t>
      </w:r>
      <w:r w:rsidR="008B3059">
        <w:t>tools</w:t>
      </w:r>
      <w:r w:rsidR="001701F1">
        <w:t>:</w:t>
      </w:r>
      <w:r w:rsidR="00B335BD">
        <w:t xml:space="preserve"> an</w:t>
      </w:r>
      <w:r w:rsidR="00534CD7">
        <w:t xml:space="preserve"> </w:t>
      </w:r>
      <w:r w:rsidR="00347277">
        <w:t>E</w:t>
      </w:r>
      <w:r w:rsidR="00534CD7">
        <w:t xml:space="preserve">valuation </w:t>
      </w:r>
      <w:r w:rsidR="00347277">
        <w:t>P</w:t>
      </w:r>
      <w:r w:rsidR="00534CD7">
        <w:t xml:space="preserve">lan </w:t>
      </w:r>
      <w:r w:rsidR="00347277">
        <w:t>T</w:t>
      </w:r>
      <w:r w:rsidR="00534CD7">
        <w:t>emplate</w:t>
      </w:r>
      <w:r w:rsidR="00662FDF">
        <w:t xml:space="preserve"> and </w:t>
      </w:r>
      <w:r w:rsidR="00923F75">
        <w:t xml:space="preserve">a </w:t>
      </w:r>
      <w:r w:rsidR="005A40CB">
        <w:t>B</w:t>
      </w:r>
      <w:r w:rsidR="00662FDF">
        <w:t xml:space="preserve">enchmark </w:t>
      </w:r>
      <w:r w:rsidR="005A40CB">
        <w:t>T</w:t>
      </w:r>
      <w:r w:rsidR="00662FDF">
        <w:t xml:space="preserve">racking </w:t>
      </w:r>
      <w:r w:rsidR="00347277">
        <w:t>F</w:t>
      </w:r>
      <w:r w:rsidR="00662FDF">
        <w:t>orm</w:t>
      </w:r>
      <w:r w:rsidR="00537743">
        <w:t xml:space="preserve">. </w:t>
      </w:r>
      <w:r w:rsidR="00431982">
        <w:t>T</w:t>
      </w:r>
      <w:r w:rsidR="00967473">
        <w:t xml:space="preserve">his information collection </w:t>
      </w:r>
      <w:r w:rsidR="001346A0">
        <w:t>support</w:t>
      </w:r>
      <w:r w:rsidR="00741D69">
        <w:t>s</w:t>
      </w:r>
      <w:r w:rsidR="00967473">
        <w:t xml:space="preserve"> </w:t>
      </w:r>
      <w:r w:rsidR="00AA3B52">
        <w:t xml:space="preserve">the provision of </w:t>
      </w:r>
      <w:r w:rsidR="00967473">
        <w:t xml:space="preserve">targeted </w:t>
      </w:r>
      <w:r w:rsidR="00AC4197">
        <w:t>evaluation</w:t>
      </w:r>
      <w:r w:rsidR="00D75DB0">
        <w:t xml:space="preserve"> </w:t>
      </w:r>
      <w:r w:rsidR="00AA5CCE">
        <w:t>TA</w:t>
      </w:r>
      <w:r w:rsidR="00967473">
        <w:t xml:space="preserve"> to </w:t>
      </w:r>
      <w:r w:rsidR="00CE06D2">
        <w:t xml:space="preserve">Healthy Marriage and Responsible Fatherhood (HMRF) </w:t>
      </w:r>
      <w:r w:rsidR="00967473">
        <w:t xml:space="preserve">grantees </w:t>
      </w:r>
      <w:r w:rsidR="00B8580F">
        <w:t xml:space="preserve">conducting local evaluations. </w:t>
      </w:r>
    </w:p>
    <w:p w:rsidR="00984BBF" w:rsidRPr="00984BBF" w:rsidP="00027CA3" w14:paraId="32F118BE" w14:textId="77777777">
      <w:pPr>
        <w:rPr>
          <w:highlight w:val="yellow"/>
        </w:rPr>
      </w:pPr>
    </w:p>
    <w:p w:rsidR="00984CA2" w:rsidRPr="00160FBA" w:rsidP="000F0692" w14:paraId="34493FD2" w14:textId="12B76B19">
      <w:pPr>
        <w:spacing w:after="60"/>
        <w:rPr>
          <w:b/>
          <w:bCs/>
          <w:i/>
          <w:iCs/>
        </w:rPr>
      </w:pPr>
      <w:r w:rsidRPr="00160FBA">
        <w:rPr>
          <w:b/>
          <w:bCs/>
          <w:i/>
          <w:iCs/>
        </w:rPr>
        <w:t xml:space="preserve">Background </w:t>
      </w:r>
    </w:p>
    <w:p w:rsidR="001B5B78" w:rsidP="00027CA3" w14:paraId="5CCE8C4F" w14:textId="1C6E836E">
      <w:r>
        <w:t>OFA has funded</w:t>
      </w:r>
      <w:r w:rsidR="00B66A1C">
        <w:t xml:space="preserve"> HMR</w:t>
      </w:r>
      <w:r w:rsidR="002F24DA">
        <w:t>F</w:t>
      </w:r>
      <w:r w:rsidR="00B66A1C">
        <w:t xml:space="preserve"> grant</w:t>
      </w:r>
      <w:r w:rsidR="00DC2501">
        <w:t>ees</w:t>
      </w:r>
      <w:r w:rsidR="00B66A1C">
        <w:t xml:space="preserve"> since 2006 to </w:t>
      </w:r>
      <w:r w:rsidR="00240CCC">
        <w:t>p</w:t>
      </w:r>
      <w:r w:rsidR="00643943">
        <w:t>romote</w:t>
      </w:r>
      <w:r w:rsidR="00240CCC">
        <w:t xml:space="preserve"> </w:t>
      </w:r>
      <w:r w:rsidR="00662526">
        <w:t>healthy marriage</w:t>
      </w:r>
      <w:r w:rsidR="00643943">
        <w:t xml:space="preserve"> and </w:t>
      </w:r>
      <w:r w:rsidR="00662526">
        <w:t>relationship</w:t>
      </w:r>
      <w:r w:rsidR="00643943">
        <w:t>s</w:t>
      </w:r>
      <w:r w:rsidR="0038157B">
        <w:t xml:space="preserve">, </w:t>
      </w:r>
      <w:r w:rsidR="00662526">
        <w:t>responsible fatherhood</w:t>
      </w:r>
      <w:r w:rsidR="00266CB2">
        <w:t>, and economic stability</w:t>
      </w:r>
      <w:r w:rsidR="00662526">
        <w:t xml:space="preserve"> </w:t>
      </w:r>
      <w:r w:rsidR="00EB54D1">
        <w:t>among</w:t>
      </w:r>
      <w:r w:rsidR="00020FD3">
        <w:t xml:space="preserve"> adults and youth ages 14-24 nationwide</w:t>
      </w:r>
      <w:r w:rsidR="00662526">
        <w:t xml:space="preserve">. </w:t>
      </w:r>
      <w:r w:rsidRPr="00BB5215" w:rsidR="00BB5215">
        <w:t>The</w:t>
      </w:r>
      <w:r w:rsidR="00B90ADC">
        <w:t>se</w:t>
      </w:r>
      <w:r w:rsidRPr="00BB5215" w:rsidR="00BB5215">
        <w:t xml:space="preserve"> programs advanc</w:t>
      </w:r>
      <w:r w:rsidR="00C15FA6">
        <w:t>e</w:t>
      </w:r>
      <w:r w:rsidRPr="00BB5215" w:rsidR="00BB5215">
        <w:t xml:space="preserve"> OFA’s mission to promote stable, economically secure households and communities that support the long‑term well‑being of children and families.</w:t>
      </w:r>
      <w:r w:rsidR="00B53449">
        <w:t xml:space="preserve"> </w:t>
      </w:r>
      <w:r>
        <w:t>In September 2025,</w:t>
      </w:r>
      <w:r w:rsidRPr="00253196">
        <w:t xml:space="preserve"> </w:t>
      </w:r>
      <w:r>
        <w:t>ACF</w:t>
      </w:r>
      <w:r w:rsidR="00652BF6">
        <w:t xml:space="preserve"> </w:t>
      </w:r>
      <w:r>
        <w:t>awarded</w:t>
      </w:r>
      <w:r w:rsidRPr="00253196">
        <w:t xml:space="preserve"> </w:t>
      </w:r>
      <w:r>
        <w:t xml:space="preserve">five-year grants to </w:t>
      </w:r>
      <w:r w:rsidRPr="00253196">
        <w:t xml:space="preserve">108 </w:t>
      </w:r>
      <w:r>
        <w:t>recipients</w:t>
      </w:r>
      <w:r w:rsidRPr="00253196">
        <w:t xml:space="preserve"> in 38 states and 1 territory to implement </w:t>
      </w:r>
      <w:r w:rsidR="006E4750">
        <w:t>HMRF</w:t>
      </w:r>
      <w:r w:rsidRPr="00253196">
        <w:t xml:space="preserve"> programs. </w:t>
      </w:r>
      <w:r>
        <w:t>A</w:t>
      </w:r>
      <w:r w:rsidRPr="00253196">
        <w:t xml:space="preserve"> subset of these grantees </w:t>
      </w:r>
      <w:r>
        <w:t>will</w:t>
      </w:r>
      <w:r w:rsidRPr="00253196">
        <w:t xml:space="preserve"> </w:t>
      </w:r>
      <w:r>
        <w:t>work with independent evaluator</w:t>
      </w:r>
      <w:r w:rsidR="004A0EC6">
        <w:t>s</w:t>
      </w:r>
      <w:r>
        <w:t xml:space="preserve"> to </w:t>
      </w:r>
      <w:r w:rsidRPr="00253196">
        <w:t xml:space="preserve">design and implement local evaluations </w:t>
      </w:r>
      <w:r w:rsidR="00652BF6">
        <w:t>that answer grantee-</w:t>
      </w:r>
      <w:r w:rsidR="00541FE3">
        <w:t xml:space="preserve">generated </w:t>
      </w:r>
      <w:r w:rsidR="00652BF6">
        <w:t xml:space="preserve">research questions, </w:t>
      </w:r>
      <w:r w:rsidR="0063201F">
        <w:t xml:space="preserve">contribute to the broader evidence base </w:t>
      </w:r>
      <w:r w:rsidR="008719BB">
        <w:t>for</w:t>
      </w:r>
      <w:r w:rsidR="0063201F">
        <w:t xml:space="preserve"> HMRF programs</w:t>
      </w:r>
      <w:r w:rsidR="00652BF6">
        <w:t>,</w:t>
      </w:r>
      <w:r w:rsidR="0063201F">
        <w:t xml:space="preserve"> and </w:t>
      </w:r>
      <w:r w:rsidR="00652BF6">
        <w:t xml:space="preserve">support </w:t>
      </w:r>
      <w:r w:rsidR="0063201F">
        <w:t>ACF’s</w:t>
      </w:r>
      <w:r w:rsidR="008D3334">
        <w:t xml:space="preserve"> </w:t>
      </w:r>
      <w:r w:rsidR="00B4330F">
        <w:t>learning agenda.</w:t>
      </w:r>
      <w:r w:rsidR="00741D69">
        <w:t xml:space="preserve"> </w:t>
      </w:r>
      <w:r w:rsidR="00A2334F">
        <w:t>I</w:t>
      </w:r>
      <w:r>
        <w:t xml:space="preserve">n 2025, ACF </w:t>
      </w:r>
      <w:r w:rsidR="00A2334F">
        <w:t xml:space="preserve">also </w:t>
      </w:r>
      <w:r>
        <w:t>contracted with MEF Associates and its subcontractor MDRC</w:t>
      </w:r>
      <w:r w:rsidR="00AB5807">
        <w:t xml:space="preserve"> to serve</w:t>
      </w:r>
      <w:r w:rsidR="007C6582">
        <w:t xml:space="preserve"> as </w:t>
      </w:r>
      <w:r>
        <w:t>the Local Evaluation Technical Assistance (LETA) team, provid</w:t>
      </w:r>
      <w:r w:rsidR="00AB5807">
        <w:t>ing</w:t>
      </w:r>
      <w:r>
        <w:t xml:space="preserve"> evaluation support to HMRF</w:t>
      </w:r>
      <w:r w:rsidR="00DE0DE9">
        <w:t xml:space="preserve"> </w:t>
      </w:r>
      <w:r>
        <w:t xml:space="preserve">grantees and their local evaluators. </w:t>
      </w:r>
      <w:r w:rsidR="00A23DA4">
        <w:t xml:space="preserve">The LETA team will </w:t>
      </w:r>
      <w:r w:rsidR="00955009">
        <w:t>deliver</w:t>
      </w:r>
      <w:r w:rsidR="00A23DA4">
        <w:t xml:space="preserve"> group-based and individualized evaluation </w:t>
      </w:r>
      <w:r w:rsidR="00955009">
        <w:t>TA</w:t>
      </w:r>
      <w:r w:rsidR="00A23DA4">
        <w:t xml:space="preserve"> </w:t>
      </w:r>
      <w:r w:rsidR="00955009">
        <w:t xml:space="preserve">to </w:t>
      </w:r>
      <w:r w:rsidR="00266479">
        <w:t xml:space="preserve">help </w:t>
      </w:r>
      <w:r w:rsidR="00955009">
        <w:t xml:space="preserve">grantees </w:t>
      </w:r>
      <w:r w:rsidR="00AB5807">
        <w:t xml:space="preserve">plan and </w:t>
      </w:r>
      <w:r w:rsidR="00941C4D">
        <w:t xml:space="preserve">conduct rigorous </w:t>
      </w:r>
      <w:r w:rsidR="0043200A">
        <w:t xml:space="preserve">local </w:t>
      </w:r>
      <w:r w:rsidR="00941C4D">
        <w:t>evaluations</w:t>
      </w:r>
      <w:r w:rsidR="005F4EAF">
        <w:t xml:space="preserve">. </w:t>
      </w:r>
    </w:p>
    <w:p w:rsidR="008F570D" w:rsidP="00027CA3" w14:paraId="10A288D7" w14:textId="77777777"/>
    <w:p w:rsidR="00984CA2" w:rsidRPr="00160FBA" w:rsidP="000F0692" w14:paraId="742B4ABD" w14:textId="0A44E8C5">
      <w:pPr>
        <w:spacing w:after="60"/>
        <w:rPr>
          <w:b/>
          <w:bCs/>
          <w:i/>
        </w:rPr>
      </w:pPr>
      <w:r w:rsidRPr="00160FBA">
        <w:rPr>
          <w:b/>
          <w:bCs/>
          <w:i/>
        </w:rPr>
        <w:t xml:space="preserve">Legal or Administrative Requirements that Necessitate the Collection </w:t>
      </w:r>
    </w:p>
    <w:p w:rsidR="00EA12DE" w:rsidRPr="0001195F" w:rsidP="00027CA3" w14:paraId="3BDF35B0" w14:textId="77777777">
      <w:r w:rsidRPr="0001195F">
        <w:t>There are no legal or administrative requirements that necessitate the collection. ACF is undertaking the collection at the discretion of the agency.</w:t>
      </w:r>
    </w:p>
    <w:p w:rsidR="0020382F" w:rsidP="00160FBA" w14:paraId="7D1B72AE" w14:textId="77777777"/>
    <w:p w:rsidR="00945CD6" w:rsidRPr="0072204D" w:rsidP="4AE5982E" w14:paraId="617B0354" w14:textId="77777777">
      <w:pPr>
        <w:spacing w:after="120"/>
        <w:rPr>
          <w:b/>
          <w:bCs/>
        </w:rPr>
      </w:pPr>
      <w:r w:rsidRPr="4AE5982E">
        <w:rPr>
          <w:b/>
          <w:bCs/>
        </w:rPr>
        <w:t xml:space="preserve">A2. </w:t>
      </w:r>
      <w:r w:rsidRPr="4AE5982E">
        <w:rPr>
          <w:b/>
          <w:bCs/>
        </w:rPr>
        <w:t>Purpose of Survey and Data Collection Procedures</w:t>
      </w:r>
    </w:p>
    <w:p w:rsidR="008F570D" w:rsidRPr="00DA76F0" w:rsidP="000F0692" w14:paraId="24636DF8" w14:textId="77777777">
      <w:pPr>
        <w:spacing w:after="60"/>
        <w:rPr>
          <w:b/>
          <w:bCs/>
          <w:i/>
          <w:iCs/>
        </w:rPr>
      </w:pPr>
      <w:r w:rsidRPr="00DA76F0">
        <w:rPr>
          <w:b/>
          <w:bCs/>
          <w:i/>
          <w:iCs/>
        </w:rPr>
        <w:t xml:space="preserve">Overview of Purpose and </w:t>
      </w:r>
      <w:r w:rsidRPr="00DA76F0">
        <w:rPr>
          <w:b/>
          <w:bCs/>
          <w:i/>
          <w:iCs/>
        </w:rPr>
        <w:t>Use</w:t>
      </w:r>
    </w:p>
    <w:p w:rsidR="00D71549" w:rsidP="006E4B7D" w14:paraId="19DD82DF" w14:textId="72FF7D56">
      <w:pPr>
        <w:spacing w:line="259" w:lineRule="auto"/>
        <w:rPr>
          <w:b/>
          <w:bCs/>
        </w:rPr>
      </w:pPr>
      <w:r>
        <w:t>The purpose of this information collection is to support HMRF grantees</w:t>
      </w:r>
      <w:r w:rsidR="00516831">
        <w:t xml:space="preserve"> and their </w:t>
      </w:r>
      <w:r w:rsidR="00B9591B">
        <w:t>local evaluators</w:t>
      </w:r>
      <w:r w:rsidR="00516831">
        <w:t xml:space="preserve"> in </w:t>
      </w:r>
      <w:r w:rsidR="00BC3179">
        <w:t>planning and conducting local evaluations</w:t>
      </w:r>
      <w:r w:rsidR="00BA7164">
        <w:t>. The goal is</w:t>
      </w:r>
      <w:r w:rsidR="00516831">
        <w:t xml:space="preserve"> t</w:t>
      </w:r>
      <w:r w:rsidR="06B3C442">
        <w:t>o ensure</w:t>
      </w:r>
      <w:r w:rsidR="00BA7164">
        <w:t xml:space="preserve"> local</w:t>
      </w:r>
      <w:r w:rsidR="06B3C442">
        <w:t xml:space="preserve"> evaluations are rigorous</w:t>
      </w:r>
      <w:r w:rsidR="00516831">
        <w:t>.</w:t>
      </w:r>
      <w:r w:rsidR="00494E74">
        <w:t xml:space="preserve"> The </w:t>
      </w:r>
      <w:r w:rsidRPr="51AD0A96" w:rsidR="002D382E">
        <w:rPr>
          <w:b/>
          <w:bCs/>
        </w:rPr>
        <w:t>Evaluation Plan T</w:t>
      </w:r>
      <w:r w:rsidRPr="51AD0A96" w:rsidR="00494E74">
        <w:rPr>
          <w:b/>
          <w:bCs/>
        </w:rPr>
        <w:t>emplate</w:t>
      </w:r>
      <w:r w:rsidR="00494E74">
        <w:t xml:space="preserve"> provides </w:t>
      </w:r>
      <w:r w:rsidR="00FA4DA0">
        <w:t>grantees</w:t>
      </w:r>
      <w:r w:rsidR="00290E44">
        <w:t xml:space="preserve"> </w:t>
      </w:r>
      <w:r w:rsidR="00FA4DA0">
        <w:t xml:space="preserve">and their local evaluators </w:t>
      </w:r>
      <w:r w:rsidR="00290E44">
        <w:t xml:space="preserve">with </w:t>
      </w:r>
      <w:r w:rsidR="00494E74">
        <w:t>a</w:t>
      </w:r>
      <w:r w:rsidR="000D2775">
        <w:t xml:space="preserve"> systematic</w:t>
      </w:r>
      <w:r w:rsidR="00FF2F46">
        <w:t>,</w:t>
      </w:r>
      <w:r w:rsidR="000D2775">
        <w:t xml:space="preserve"> comprehensive approach to </w:t>
      </w:r>
      <w:r w:rsidR="0065280B">
        <w:t>documenting</w:t>
      </w:r>
      <w:r w:rsidR="00E93B14">
        <w:t xml:space="preserve"> </w:t>
      </w:r>
      <w:r w:rsidR="00290E44">
        <w:t xml:space="preserve">key components of their </w:t>
      </w:r>
      <w:r w:rsidR="00E93B14">
        <w:t>evaluation plans</w:t>
      </w:r>
      <w:r w:rsidR="00FF2F46">
        <w:t>, while enabling the</w:t>
      </w:r>
      <w:r w:rsidR="00C05E2E">
        <w:t xml:space="preserve"> </w:t>
      </w:r>
      <w:r w:rsidR="00FA4DA0">
        <w:t>LETA team</w:t>
      </w:r>
      <w:r w:rsidR="001E3087">
        <w:t xml:space="preserve"> to provide feedback to help </w:t>
      </w:r>
      <w:r w:rsidR="001E3087">
        <w:t>grantees</w:t>
      </w:r>
      <w:r w:rsidR="001E3087">
        <w:t xml:space="preserve"> </w:t>
      </w:r>
      <w:r w:rsidR="00A644B9">
        <w:t>fine-tune</w:t>
      </w:r>
      <w:r w:rsidR="001E3087">
        <w:t xml:space="preserve"> evaluations to be as rigorous as possible</w:t>
      </w:r>
      <w:r w:rsidR="00290E44">
        <w:t xml:space="preserve">. </w:t>
      </w:r>
      <w:r w:rsidR="00FA4DA0">
        <w:t>This will help</w:t>
      </w:r>
      <w:r w:rsidR="001E3087">
        <w:t xml:space="preserve"> </w:t>
      </w:r>
      <w:r w:rsidR="00FA4DA0">
        <w:t>grantees and local evaluators</w:t>
      </w:r>
      <w:r w:rsidR="001E3087">
        <w:t xml:space="preserve"> develop evaluation</w:t>
      </w:r>
      <w:r w:rsidR="00FA4DA0">
        <w:t xml:space="preserve"> plan</w:t>
      </w:r>
      <w:r w:rsidR="001E3087">
        <w:t>s</w:t>
      </w:r>
      <w:r w:rsidR="00FA4DA0">
        <w:t xml:space="preserve"> </w:t>
      </w:r>
      <w:r w:rsidR="1CB4894D">
        <w:t>that</w:t>
      </w:r>
      <w:r w:rsidR="00FA4DA0">
        <w:t xml:space="preserve"> </w:t>
      </w:r>
      <w:r w:rsidR="11EBC8A2">
        <w:t>are</w:t>
      </w:r>
      <w:r w:rsidR="68983C50">
        <w:t xml:space="preserve"> rigorous</w:t>
      </w:r>
      <w:r w:rsidR="00B62231">
        <w:t>,</w:t>
      </w:r>
      <w:r w:rsidR="00FA4DA0">
        <w:t xml:space="preserve"> </w:t>
      </w:r>
      <w:r w:rsidR="07A4EA41">
        <w:t xml:space="preserve">can draw </w:t>
      </w:r>
      <w:r w:rsidR="00FA4DA0">
        <w:t>well-founded causal inferences (internal validity),</w:t>
      </w:r>
      <w:r w:rsidR="6924F06E">
        <w:t xml:space="preserve"> </w:t>
      </w:r>
      <w:r w:rsidR="477286E3">
        <w:t>specify</w:t>
      </w:r>
      <w:r w:rsidR="00FA4DA0">
        <w:t xml:space="preserve"> the populations and setting</w:t>
      </w:r>
      <w:r w:rsidR="0DA96A10">
        <w:t>s</w:t>
      </w:r>
      <w:r w:rsidR="00FA4DA0">
        <w:t xml:space="preserve"> to which findings apply (external validity), and use reliable and valid measures.</w:t>
      </w:r>
      <w:r>
        <w:t xml:space="preserve"> </w:t>
      </w:r>
    </w:p>
    <w:p w:rsidR="00D71549" w:rsidP="002E34C1" w14:paraId="0C180F51" w14:textId="77777777">
      <w:pPr>
        <w:rPr>
          <w:b/>
          <w:bCs/>
        </w:rPr>
      </w:pPr>
    </w:p>
    <w:p w:rsidR="00AC17A7" w:rsidRPr="000B0E30" w:rsidP="002E34C1" w14:paraId="2287B742" w14:textId="7B9F843E">
      <w:r>
        <w:t>After the evaluation</w:t>
      </w:r>
      <w:r w:rsidR="007266AF">
        <w:t>s launch</w:t>
      </w:r>
      <w:r>
        <w:t>, t</w:t>
      </w:r>
      <w:r w:rsidR="003B77AD">
        <w:t xml:space="preserve">he </w:t>
      </w:r>
      <w:r>
        <w:t xml:space="preserve">LETA team will use the </w:t>
      </w:r>
      <w:r w:rsidRPr="00643A30" w:rsidR="002062E1">
        <w:rPr>
          <w:b/>
          <w:bCs/>
        </w:rPr>
        <w:t>B</w:t>
      </w:r>
      <w:r w:rsidRPr="00643A30" w:rsidR="003B77AD">
        <w:rPr>
          <w:b/>
          <w:bCs/>
        </w:rPr>
        <w:t xml:space="preserve">enchmark </w:t>
      </w:r>
      <w:r w:rsidRPr="00643A30" w:rsidR="002062E1">
        <w:rPr>
          <w:b/>
          <w:bCs/>
        </w:rPr>
        <w:t>T</w:t>
      </w:r>
      <w:r w:rsidRPr="00643A30" w:rsidR="003B77AD">
        <w:rPr>
          <w:b/>
          <w:bCs/>
        </w:rPr>
        <w:t>rack</w:t>
      </w:r>
      <w:r w:rsidRPr="00643A30" w:rsidR="002062E1">
        <w:rPr>
          <w:b/>
          <w:bCs/>
        </w:rPr>
        <w:t>ing</w:t>
      </w:r>
      <w:r w:rsidRPr="00643A30" w:rsidR="003B77AD">
        <w:rPr>
          <w:b/>
          <w:bCs/>
        </w:rPr>
        <w:t xml:space="preserve"> </w:t>
      </w:r>
      <w:r w:rsidRPr="00643A30" w:rsidR="002062E1">
        <w:rPr>
          <w:b/>
          <w:bCs/>
        </w:rPr>
        <w:t>F</w:t>
      </w:r>
      <w:r w:rsidRPr="00643A30" w:rsidR="00F635B5">
        <w:rPr>
          <w:b/>
          <w:bCs/>
        </w:rPr>
        <w:t>orm</w:t>
      </w:r>
      <w:r w:rsidR="00F635B5">
        <w:t xml:space="preserve"> </w:t>
      </w:r>
      <w:r>
        <w:t>to</w:t>
      </w:r>
      <w:r w:rsidR="00F635B5">
        <w:t xml:space="preserve"> collect standardized information on </w:t>
      </w:r>
      <w:r w:rsidR="009300EA">
        <w:t xml:space="preserve">grantees’ </w:t>
      </w:r>
      <w:r w:rsidR="00F635B5">
        <w:t xml:space="preserve">progress toward </w:t>
      </w:r>
      <w:r w:rsidR="0016502B">
        <w:t xml:space="preserve">reaching the </w:t>
      </w:r>
      <w:r w:rsidR="005C71E6">
        <w:t>benchmarks</w:t>
      </w:r>
      <w:r w:rsidR="00550318">
        <w:t xml:space="preserve"> specified in their evaluation plan</w:t>
      </w:r>
      <w:r>
        <w:t xml:space="preserve"> (e.g., evaluation enrollment </w:t>
      </w:r>
      <w:r w:rsidR="0016502B">
        <w:t>goals</w:t>
      </w:r>
      <w:r>
        <w:t>, survey response rates</w:t>
      </w:r>
      <w:r w:rsidR="001F0D6A">
        <w:t>, number of interviews conducted</w:t>
      </w:r>
      <w:r w:rsidR="00260503">
        <w:t>).</w:t>
      </w:r>
      <w:r>
        <w:t xml:space="preserve"> </w:t>
      </w:r>
      <w:r w:rsidR="000F0362">
        <w:t>T</w:t>
      </w:r>
      <w:r w:rsidR="00FB0C01">
        <w:t xml:space="preserve">he </w:t>
      </w:r>
      <w:r w:rsidR="009E0F15">
        <w:t xml:space="preserve">LETA </w:t>
      </w:r>
      <w:r w:rsidR="00FB0C01">
        <w:t xml:space="preserve">team </w:t>
      </w:r>
      <w:r w:rsidR="009E0F15">
        <w:t>and OFA</w:t>
      </w:r>
      <w:r w:rsidR="000F0362">
        <w:t xml:space="preserve"> will use this information</w:t>
      </w:r>
      <w:r w:rsidR="009E0F15">
        <w:t xml:space="preserve"> </w:t>
      </w:r>
      <w:r w:rsidR="00FB0C01">
        <w:t xml:space="preserve">to monitor </w:t>
      </w:r>
      <w:r w:rsidR="00FF5FC0">
        <w:t xml:space="preserve">grantee </w:t>
      </w:r>
      <w:r w:rsidR="00FB0C01">
        <w:t>progress</w:t>
      </w:r>
      <w:r w:rsidR="003367C7">
        <w:t xml:space="preserve"> </w:t>
      </w:r>
      <w:r w:rsidR="00456FFC">
        <w:t>and</w:t>
      </w:r>
      <w:r w:rsidR="001F0F1A">
        <w:t xml:space="preserve"> </w:t>
      </w:r>
      <w:r w:rsidR="00A83081">
        <w:t>develop relevant</w:t>
      </w:r>
      <w:r w:rsidR="005C45CA">
        <w:t>,</w:t>
      </w:r>
      <w:r w:rsidR="00A83081">
        <w:t xml:space="preserve"> responsive evaluation TA</w:t>
      </w:r>
      <w:r w:rsidR="005C45CA">
        <w:t xml:space="preserve">, </w:t>
      </w:r>
      <w:r w:rsidR="002817DC">
        <w:t xml:space="preserve">allowing </w:t>
      </w:r>
      <w:r w:rsidR="003D34AA">
        <w:t>challenges</w:t>
      </w:r>
      <w:r w:rsidR="002817DC">
        <w:t xml:space="preserve"> to be </w:t>
      </w:r>
      <w:r w:rsidR="00136432">
        <w:t xml:space="preserve">identified and </w:t>
      </w:r>
      <w:r w:rsidR="002817DC">
        <w:t>addressed</w:t>
      </w:r>
      <w:r w:rsidR="003D34AA">
        <w:t xml:space="preserve"> before they affect evaluation quality. </w:t>
      </w:r>
      <w:r w:rsidR="006F2FB1">
        <w:t xml:space="preserve"> </w:t>
      </w:r>
    </w:p>
    <w:p w:rsidR="00AC17A7" w:rsidP="00DA76F0" w14:paraId="7D1890BC" w14:textId="77777777"/>
    <w:p w:rsidR="00D34328" w:rsidRPr="00D34328" w:rsidP="00D34328" w14:paraId="22A14C28" w14:textId="4D8B5508">
      <w:r w:rsidRPr="00D34328">
        <w:t>Information collected through these</w:t>
      </w:r>
      <w:r w:rsidR="00363F6B">
        <w:t xml:space="preserve"> TA</w:t>
      </w:r>
      <w:r w:rsidRPr="00D34328">
        <w:t xml:space="preserve"> tools is intended to inform ACF activities and may be incorporated into documents or presentations made available to the public. Examples of products through which this information may be shared include project descriptions, special topics briefs, and conference presentations that highlight lessons learned from HMRF local evaluation planning and implementation. These products are intended for practitioners, researchers, policymakers, and funders in the HMRF field. In sharing any findings, the LETA team will describe relevant methods and limitations. </w:t>
      </w:r>
    </w:p>
    <w:p w:rsidR="00954321" w:rsidP="00DA76F0" w14:paraId="2EE65FC9" w14:textId="77777777"/>
    <w:p w:rsidR="00D964BC" w:rsidRPr="008F570D" w:rsidP="00A77DAD" w14:paraId="6F5CF4FF" w14:textId="77777777">
      <w:pPr>
        <w:spacing w:after="60"/>
      </w:pPr>
      <w:r w:rsidRPr="00DD7A17">
        <w:t>This proposed information collection meets the following goals of ACF’s generic clearance for formative data collections for program support</w:t>
      </w:r>
      <w:r w:rsidRPr="4AE5982E">
        <w:t xml:space="preserve"> (0970-0531): </w:t>
      </w:r>
    </w:p>
    <w:p w:rsidR="58C18F5F" w:rsidRPr="00DA76F0" w:rsidP="00DA76F0" w14:paraId="719AA043" w14:textId="4832539C">
      <w:pPr>
        <w:pStyle w:val="ListParagraph"/>
        <w:numPr>
          <w:ilvl w:val="0"/>
          <w:numId w:val="36"/>
        </w:numPr>
        <w:rPr>
          <w:color w:val="000000" w:themeColor="text1"/>
        </w:rPr>
      </w:pPr>
      <w:r w:rsidRPr="00DA76F0">
        <w:rPr>
          <w:color w:val="000000" w:themeColor="text1"/>
        </w:rPr>
        <w:t xml:space="preserve">Delivery of TA and/or workflows related to </w:t>
      </w:r>
      <w:r w:rsidRPr="00DA76F0" w:rsidR="00EB3C2B">
        <w:rPr>
          <w:color w:val="000000" w:themeColor="text1"/>
        </w:rPr>
        <w:t xml:space="preserve">evaluation </w:t>
      </w:r>
      <w:r w:rsidRPr="00DA76F0">
        <w:rPr>
          <w:color w:val="000000" w:themeColor="text1"/>
        </w:rPr>
        <w:t>implementation or the development or refinement of grant recipient</w:t>
      </w:r>
      <w:r w:rsidRPr="00DA76F0" w:rsidR="001A6470">
        <w:rPr>
          <w:color w:val="000000" w:themeColor="text1"/>
        </w:rPr>
        <w:t>s’ local evaluation</w:t>
      </w:r>
      <w:r w:rsidRPr="00DA76F0">
        <w:rPr>
          <w:color w:val="000000" w:themeColor="text1"/>
        </w:rPr>
        <w:t xml:space="preserve"> processes. </w:t>
      </w:r>
    </w:p>
    <w:p w:rsidR="58C18F5F" w:rsidRPr="00DA76F0" w:rsidP="00DA76F0" w14:paraId="5583A203" w14:textId="520CF428">
      <w:pPr>
        <w:pStyle w:val="ListParagraph"/>
        <w:numPr>
          <w:ilvl w:val="0"/>
          <w:numId w:val="36"/>
        </w:numPr>
        <w:rPr>
          <w:color w:val="000000" w:themeColor="text1"/>
        </w:rPr>
      </w:pPr>
      <w:r w:rsidRPr="00DA76F0">
        <w:rPr>
          <w:color w:val="000000" w:themeColor="text1"/>
        </w:rPr>
        <w:t xml:space="preserve">Planning for provision of evaluation-related </w:t>
      </w:r>
      <w:r w:rsidRPr="00DA76F0" w:rsidR="00677190">
        <w:rPr>
          <w:color w:val="000000" w:themeColor="text1"/>
        </w:rPr>
        <w:t xml:space="preserve">training or </w:t>
      </w:r>
      <w:r w:rsidR="00CC5A97">
        <w:rPr>
          <w:color w:val="000000" w:themeColor="text1"/>
        </w:rPr>
        <w:t>TA</w:t>
      </w:r>
      <w:r w:rsidRPr="00DA76F0">
        <w:rPr>
          <w:color w:val="000000" w:themeColor="text1"/>
        </w:rPr>
        <w:t>.</w:t>
      </w:r>
    </w:p>
    <w:p w:rsidR="00EB3C2B" w:rsidRPr="00EB3C2B" w:rsidP="00DA76F0" w14:paraId="64540E93" w14:textId="091F8BE2">
      <w:pPr>
        <w:rPr>
          <w:color w:val="000000" w:themeColor="text1"/>
        </w:rPr>
      </w:pPr>
    </w:p>
    <w:p w:rsidR="4AE5982E" w:rsidP="00DA76F0" w14:paraId="05D3E6F2" w14:textId="71139412">
      <w:r w:rsidRPr="00072570">
        <w:t>The information collected is meant to contribute to the body of knowledge on ACF programs. It is not intended to be used as the principal basis for a decision by a federal decision-</w:t>
      </w:r>
      <w:r w:rsidRPr="00072570" w:rsidR="00C95152">
        <w:t>maker and</w:t>
      </w:r>
      <w:r w:rsidRPr="00072570">
        <w:t> is not expected to meet the threshold of influential or highly influential scientific information.   </w:t>
      </w:r>
    </w:p>
    <w:p w:rsidR="008F570D" w:rsidP="0019674B" w14:paraId="75C799A6" w14:textId="77777777"/>
    <w:p w:rsidR="00984CA2" w:rsidRPr="0019674B" w:rsidP="00A77DAD" w14:paraId="473B9418" w14:textId="38A9E22B">
      <w:pPr>
        <w:spacing w:after="60"/>
        <w:rPr>
          <w:b/>
          <w:bCs/>
          <w:i/>
          <w:iCs/>
        </w:rPr>
      </w:pPr>
      <w:r w:rsidRPr="0019674B">
        <w:rPr>
          <w:b/>
          <w:bCs/>
          <w:i/>
          <w:iCs/>
        </w:rPr>
        <w:t>Process</w:t>
      </w:r>
      <w:r w:rsidRPr="0019674B" w:rsidR="003277CF">
        <w:rPr>
          <w:b/>
          <w:bCs/>
          <w:i/>
          <w:iCs/>
        </w:rPr>
        <w:t>es</w:t>
      </w:r>
      <w:r w:rsidRPr="0019674B">
        <w:rPr>
          <w:b/>
          <w:bCs/>
          <w:i/>
          <w:iCs/>
        </w:rPr>
        <w:t xml:space="preserve"> for Information Collection </w:t>
      </w:r>
    </w:p>
    <w:p w:rsidR="009C38CB" w:rsidP="00A77DAD" w14:paraId="44383A0D" w14:textId="7BD1017B">
      <w:pPr>
        <w:spacing w:after="120"/>
      </w:pPr>
      <w:r>
        <w:t>G</w:t>
      </w:r>
      <w:r w:rsidR="00124A74">
        <w:t>rantee</w:t>
      </w:r>
      <w:r w:rsidR="00434722">
        <w:t>s</w:t>
      </w:r>
      <w:r w:rsidR="00124A74">
        <w:t xml:space="preserve"> will </w:t>
      </w:r>
      <w:r w:rsidR="004E2DA4">
        <w:t xml:space="preserve">be asked to complete the </w:t>
      </w:r>
      <w:r w:rsidR="000D734D">
        <w:t>template and form</w:t>
      </w:r>
      <w:r w:rsidR="008F4BAE">
        <w:t xml:space="preserve"> </w:t>
      </w:r>
      <w:r>
        <w:t xml:space="preserve">using the </w:t>
      </w:r>
      <w:r w:rsidR="000D734D">
        <w:t>following processes</w:t>
      </w:r>
      <w:r>
        <w:t>:</w:t>
      </w:r>
    </w:p>
    <w:p w:rsidR="00092C10" w:rsidRPr="00E90528" w:rsidP="00A77DAD" w14:paraId="36014EF5" w14:textId="19AD8A4B">
      <w:pPr>
        <w:pStyle w:val="ListParagraph"/>
        <w:numPr>
          <w:ilvl w:val="0"/>
          <w:numId w:val="39"/>
        </w:numPr>
        <w:spacing w:after="120"/>
        <w:rPr>
          <w:b/>
          <w:bCs/>
        </w:rPr>
      </w:pPr>
      <w:r w:rsidRPr="7E138B24">
        <w:rPr>
          <w:b/>
          <w:bCs/>
        </w:rPr>
        <w:t>Evaluation Plan Template</w:t>
      </w:r>
      <w:r w:rsidRPr="7E138B24" w:rsidR="00682732">
        <w:rPr>
          <w:b/>
          <w:bCs/>
        </w:rPr>
        <w:t>.</w:t>
      </w:r>
      <w:r>
        <w:t xml:space="preserve"> </w:t>
      </w:r>
      <w:r w:rsidR="00D15722">
        <w:t>The LETA team will send an initial outreach email to grantees and their evaluators with information about completing the template</w:t>
      </w:r>
      <w:r w:rsidR="002B7E42">
        <w:t xml:space="preserve">. </w:t>
      </w:r>
      <w:r w:rsidR="00365AF4">
        <w:t xml:space="preserve">With the support of their local evaluators, </w:t>
      </w:r>
      <w:r w:rsidR="005F5844">
        <w:t xml:space="preserve">each </w:t>
      </w:r>
      <w:r w:rsidR="00365AF4">
        <w:t>grantee</w:t>
      </w:r>
      <w:r w:rsidR="00713668">
        <w:t xml:space="preserve"> will complete the template </w:t>
      </w:r>
      <w:r w:rsidR="00EF4A0F">
        <w:t>to document key evaluation components, including research designs and questions, evaluation enrollment and data collection plans, and data analysis methods, among others. They will use</w:t>
      </w:r>
      <w:r w:rsidR="00713668">
        <w:t xml:space="preserve"> the instructions</w:t>
      </w:r>
      <w:r w:rsidR="00C20875">
        <w:t xml:space="preserve"> </w:t>
      </w:r>
      <w:r w:rsidR="00F259AC">
        <w:t xml:space="preserve">and resources provided in each section </w:t>
      </w:r>
      <w:r w:rsidR="00EF4A0F">
        <w:t xml:space="preserve">of the template </w:t>
      </w:r>
      <w:r w:rsidR="00F259AC">
        <w:t>as guidance</w:t>
      </w:r>
      <w:r w:rsidR="002B7E42">
        <w:t>, and they will</w:t>
      </w:r>
      <w:r>
        <w:t xml:space="preserve"> </w:t>
      </w:r>
      <w:r w:rsidR="002B7E42">
        <w:t xml:space="preserve">receive a </w:t>
      </w:r>
      <w:r>
        <w:t>reminder email</w:t>
      </w:r>
      <w:r w:rsidR="002B7E42">
        <w:t xml:space="preserve"> to ensure timely completion.</w:t>
      </w:r>
      <w:r w:rsidR="0555C52E">
        <w:t xml:space="preserve">  Grantees will be able to draw from information they have already drafted as a part of their application for supplemental local evaluation funding.</w:t>
      </w:r>
      <w:r w:rsidR="002B7E42">
        <w:t xml:space="preserve"> </w:t>
      </w:r>
      <w:r>
        <w:t xml:space="preserve">Once </w:t>
      </w:r>
      <w:r w:rsidR="00E90528">
        <w:t>drafted,</w:t>
      </w:r>
      <w:r>
        <w:t xml:space="preserve"> t</w:t>
      </w:r>
      <w:r w:rsidR="00F259AC">
        <w:t xml:space="preserve">he LETA team will review and provide feedback to help </w:t>
      </w:r>
      <w:r w:rsidR="00F259AC">
        <w:t>grantees</w:t>
      </w:r>
      <w:r w:rsidR="00F259AC">
        <w:t xml:space="preserve"> strengthen their evaluation plans</w:t>
      </w:r>
      <w:r w:rsidR="00A11714">
        <w:t>.</w:t>
      </w:r>
      <w:r w:rsidR="00A92D42">
        <w:t xml:space="preserve"> </w:t>
      </w:r>
    </w:p>
    <w:p w:rsidR="007F2629" w:rsidP="007F2629" w14:paraId="4D3E79AF" w14:textId="1E36E62D">
      <w:pPr>
        <w:pStyle w:val="ListParagraph"/>
        <w:numPr>
          <w:ilvl w:val="0"/>
          <w:numId w:val="38"/>
        </w:numPr>
      </w:pPr>
      <w:r w:rsidRPr="00FD70C2">
        <w:rPr>
          <w:b/>
          <w:bCs/>
        </w:rPr>
        <w:t>Benchmark Tracking Form</w:t>
      </w:r>
      <w:r w:rsidRPr="00FD70C2" w:rsidR="00682732">
        <w:rPr>
          <w:b/>
          <w:bCs/>
        </w:rPr>
        <w:t>.</w:t>
      </w:r>
      <w:r>
        <w:t xml:space="preserve"> </w:t>
      </w:r>
      <w:r w:rsidR="00134EF3">
        <w:t>Prior to individualized TA calls with the LETA team, g</w:t>
      </w:r>
      <w:r w:rsidR="007818E8">
        <w:t xml:space="preserve">rantees </w:t>
      </w:r>
      <w:r>
        <w:t xml:space="preserve">will complete this standardized form </w:t>
      </w:r>
      <w:r w:rsidR="00C11D0E">
        <w:t xml:space="preserve">using the instructions on the form as guidance. After </w:t>
      </w:r>
      <w:r w:rsidR="0097562A">
        <w:t>grantees</w:t>
      </w:r>
      <w:r w:rsidR="00C11D0E">
        <w:t xml:space="preserve"> complete the form, the </w:t>
      </w:r>
      <w:r w:rsidR="006B7EBE">
        <w:t>LETA</w:t>
      </w:r>
      <w:r w:rsidR="00C11D0E">
        <w:t xml:space="preserve"> team will </w:t>
      </w:r>
      <w:r w:rsidR="005B6FE3">
        <w:t xml:space="preserve">review </w:t>
      </w:r>
      <w:r w:rsidR="00A318C0">
        <w:t xml:space="preserve">the data </w:t>
      </w:r>
      <w:r w:rsidR="005B6FE3">
        <w:t xml:space="preserve">to </w:t>
      </w:r>
      <w:r w:rsidR="00301B99">
        <w:t>identify</w:t>
      </w:r>
      <w:r w:rsidR="004A46F3">
        <w:t xml:space="preserve"> grantee progress</w:t>
      </w:r>
      <w:r w:rsidR="00480399">
        <w:t xml:space="preserve"> on </w:t>
      </w:r>
      <w:r w:rsidR="00BB1B66">
        <w:t xml:space="preserve">evaluation </w:t>
      </w:r>
      <w:r w:rsidR="00455696">
        <w:t xml:space="preserve">benchmarks </w:t>
      </w:r>
      <w:r w:rsidR="004A46F3">
        <w:t xml:space="preserve">and </w:t>
      </w:r>
      <w:r w:rsidR="00321A1A">
        <w:t xml:space="preserve">provide targeted TA to address any </w:t>
      </w:r>
      <w:r w:rsidR="004A46F3">
        <w:t xml:space="preserve">potential </w:t>
      </w:r>
      <w:r w:rsidR="005F587E">
        <w:t>challenges</w:t>
      </w:r>
      <w:r w:rsidR="009E0CED">
        <w:t>.</w:t>
      </w:r>
      <w:r w:rsidR="004A46F3">
        <w:t xml:space="preserve"> </w:t>
      </w:r>
    </w:p>
    <w:p w:rsidR="00FD31D4" w:rsidRPr="00FD31D4" w:rsidP="00FD31D4" w14:paraId="0EB6E69E" w14:textId="77777777">
      <w:pPr>
        <w:pStyle w:val="ListParagraph"/>
        <w:rPr>
          <w:szCs w:val="24"/>
        </w:rPr>
      </w:pP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432"/>
        <w:gridCol w:w="1350"/>
        <w:gridCol w:w="3960"/>
        <w:gridCol w:w="2602"/>
      </w:tblGrid>
      <w:tr w14:paraId="773F1A06" w14:textId="77777777" w:rsidTr="00A77DAD">
        <w:tblPrEx>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1432"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FD31D4" w:rsidRPr="00A77DAD" w:rsidP="00FD31D4" w14:paraId="10ABB472" w14:textId="77777777">
            <w:pPr>
              <w:rPr>
                <w:sz w:val="20"/>
                <w:szCs w:val="20"/>
              </w:rPr>
            </w:pPr>
            <w:r w:rsidRPr="00A77DAD">
              <w:rPr>
                <w:i/>
                <w:iCs/>
                <w:sz w:val="20"/>
                <w:szCs w:val="20"/>
              </w:rPr>
              <w:t>Data Collection Activity</w:t>
            </w:r>
            <w:r w:rsidRPr="00A77DAD">
              <w:rPr>
                <w:sz w:val="20"/>
                <w:szCs w:val="20"/>
              </w:rPr>
              <w:t> </w:t>
            </w:r>
          </w:p>
        </w:tc>
        <w:tc>
          <w:tcPr>
            <w:tcW w:w="135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FD31D4" w:rsidRPr="00A77DAD" w:rsidP="00FD31D4" w14:paraId="26362C24" w14:textId="77777777">
            <w:pPr>
              <w:rPr>
                <w:sz w:val="20"/>
                <w:szCs w:val="20"/>
              </w:rPr>
            </w:pPr>
            <w:r w:rsidRPr="00A77DAD">
              <w:rPr>
                <w:i/>
                <w:iCs/>
                <w:sz w:val="20"/>
                <w:szCs w:val="20"/>
              </w:rPr>
              <w:t>Instruments</w:t>
            </w:r>
            <w:r w:rsidRPr="00A77DAD">
              <w:rPr>
                <w:sz w:val="20"/>
                <w:szCs w:val="20"/>
              </w:rPr>
              <w:t> </w:t>
            </w:r>
          </w:p>
        </w:tc>
        <w:tc>
          <w:tcPr>
            <w:tcW w:w="396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FD31D4" w:rsidRPr="00A77DAD" w:rsidP="00FD31D4" w14:paraId="074839CC" w14:textId="77777777">
            <w:pPr>
              <w:rPr>
                <w:sz w:val="20"/>
                <w:szCs w:val="20"/>
              </w:rPr>
            </w:pPr>
            <w:r w:rsidRPr="00A77DAD">
              <w:rPr>
                <w:i/>
                <w:iCs/>
                <w:sz w:val="20"/>
                <w:szCs w:val="20"/>
              </w:rPr>
              <w:t>Respondent, Content, Purpose of Collection</w:t>
            </w:r>
            <w:r w:rsidRPr="00A77DAD">
              <w:rPr>
                <w:sz w:val="20"/>
                <w:szCs w:val="20"/>
              </w:rPr>
              <w:t> </w:t>
            </w:r>
          </w:p>
        </w:tc>
        <w:tc>
          <w:tcPr>
            <w:tcW w:w="2602"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FD31D4" w:rsidRPr="00A77DAD" w:rsidP="00FD31D4" w14:paraId="78DDFCFB" w14:textId="77777777">
            <w:pPr>
              <w:rPr>
                <w:sz w:val="20"/>
                <w:szCs w:val="20"/>
              </w:rPr>
            </w:pPr>
            <w:r w:rsidRPr="00A77DAD">
              <w:rPr>
                <w:i/>
                <w:iCs/>
                <w:sz w:val="20"/>
                <w:szCs w:val="20"/>
              </w:rPr>
              <w:t>Mode and Duration</w:t>
            </w:r>
            <w:r w:rsidRPr="00A77DAD">
              <w:rPr>
                <w:sz w:val="20"/>
                <w:szCs w:val="20"/>
              </w:rPr>
              <w:t> </w:t>
            </w:r>
          </w:p>
        </w:tc>
      </w:tr>
      <w:tr w14:paraId="685CBE29" w14:textId="77777777" w:rsidTr="00A77DAD">
        <w:tblPrEx>
          <w:tblW w:w="9344" w:type="dxa"/>
          <w:tblCellMar>
            <w:left w:w="0" w:type="dxa"/>
            <w:right w:w="0" w:type="dxa"/>
          </w:tblCellMar>
          <w:tblLook w:val="04A0"/>
        </w:tblPrEx>
        <w:trPr>
          <w:trHeight w:val="300"/>
        </w:trPr>
        <w:tc>
          <w:tcPr>
            <w:tcW w:w="1432" w:type="dxa"/>
            <w:tcBorders>
              <w:top w:val="single" w:sz="6" w:space="0" w:color="auto"/>
              <w:left w:val="single" w:sz="6" w:space="0" w:color="auto"/>
              <w:bottom w:val="single" w:sz="6" w:space="0" w:color="auto"/>
              <w:right w:val="single" w:sz="6" w:space="0" w:color="auto"/>
            </w:tcBorders>
            <w:hideMark/>
          </w:tcPr>
          <w:p w:rsidR="00FD31D4" w:rsidRPr="00A77DAD" w:rsidP="00FD31D4" w14:paraId="197A16D6" w14:textId="6EBA1811">
            <w:pPr>
              <w:rPr>
                <w:sz w:val="20"/>
                <w:szCs w:val="20"/>
              </w:rPr>
            </w:pPr>
            <w:r w:rsidRPr="00A77DAD">
              <w:rPr>
                <w:sz w:val="20"/>
                <w:szCs w:val="20"/>
              </w:rPr>
              <w:t xml:space="preserve">Documentation of grantee </w:t>
            </w:r>
            <w:r w:rsidRPr="00A77DAD" w:rsidR="00A0492E">
              <w:rPr>
                <w:sz w:val="20"/>
                <w:szCs w:val="20"/>
              </w:rPr>
              <w:t>evaluation</w:t>
            </w:r>
            <w:r w:rsidRPr="00A77DAD">
              <w:rPr>
                <w:sz w:val="20"/>
                <w:szCs w:val="20"/>
              </w:rPr>
              <w:t xml:space="preserve"> plans</w:t>
            </w:r>
            <w:r w:rsidRPr="00A77DAD">
              <w:rPr>
                <w:sz w:val="20"/>
                <w:szCs w:val="20"/>
              </w:rPr>
              <w:t> </w:t>
            </w:r>
          </w:p>
        </w:tc>
        <w:tc>
          <w:tcPr>
            <w:tcW w:w="1350" w:type="dxa"/>
            <w:tcBorders>
              <w:top w:val="single" w:sz="6" w:space="0" w:color="auto"/>
              <w:left w:val="single" w:sz="6" w:space="0" w:color="auto"/>
              <w:bottom w:val="single" w:sz="6" w:space="0" w:color="auto"/>
              <w:right w:val="single" w:sz="6" w:space="0" w:color="auto"/>
            </w:tcBorders>
            <w:hideMark/>
          </w:tcPr>
          <w:p w:rsidR="00FD31D4" w:rsidRPr="00A77DAD" w:rsidP="00FD31D4" w14:paraId="7BCADC9E" w14:textId="180D87E0">
            <w:pPr>
              <w:rPr>
                <w:sz w:val="20"/>
                <w:szCs w:val="20"/>
              </w:rPr>
            </w:pPr>
            <w:r w:rsidRPr="00A77DAD">
              <w:rPr>
                <w:sz w:val="20"/>
                <w:szCs w:val="20"/>
              </w:rPr>
              <w:t>Evaluation Plan Template</w:t>
            </w:r>
          </w:p>
        </w:tc>
        <w:tc>
          <w:tcPr>
            <w:tcW w:w="3960" w:type="dxa"/>
            <w:tcBorders>
              <w:top w:val="single" w:sz="6" w:space="0" w:color="auto"/>
              <w:left w:val="single" w:sz="6" w:space="0" w:color="auto"/>
              <w:bottom w:val="single" w:sz="6" w:space="0" w:color="auto"/>
              <w:right w:val="single" w:sz="6" w:space="0" w:color="auto"/>
            </w:tcBorders>
            <w:hideMark/>
          </w:tcPr>
          <w:p w:rsidR="00FD31D4" w:rsidRPr="00A77DAD" w:rsidP="00FD31D4" w14:paraId="307E812D" w14:textId="231199BE">
            <w:pPr>
              <w:rPr>
                <w:sz w:val="20"/>
                <w:szCs w:val="20"/>
              </w:rPr>
            </w:pPr>
            <w:r w:rsidRPr="00A77DAD">
              <w:rPr>
                <w:b/>
                <w:bCs/>
                <w:sz w:val="20"/>
                <w:szCs w:val="20"/>
              </w:rPr>
              <w:t>Respondents</w:t>
            </w:r>
            <w:r w:rsidRPr="00A77DAD">
              <w:rPr>
                <w:sz w:val="20"/>
                <w:szCs w:val="20"/>
              </w:rPr>
              <w:t xml:space="preserve">: HMRF grantees </w:t>
            </w:r>
            <w:r w:rsidRPr="00A77DAD" w:rsidR="004D6F18">
              <w:rPr>
                <w:sz w:val="20"/>
                <w:szCs w:val="20"/>
              </w:rPr>
              <w:t xml:space="preserve">with the support of their </w:t>
            </w:r>
            <w:r w:rsidRPr="00A77DAD" w:rsidR="00C33952">
              <w:rPr>
                <w:sz w:val="20"/>
                <w:szCs w:val="20"/>
              </w:rPr>
              <w:t xml:space="preserve">contracted </w:t>
            </w:r>
            <w:r w:rsidRPr="00A77DAD">
              <w:rPr>
                <w:sz w:val="20"/>
                <w:szCs w:val="20"/>
              </w:rPr>
              <w:t>local evaluator</w:t>
            </w:r>
            <w:r w:rsidRPr="00A77DAD" w:rsidR="00785CD7">
              <w:rPr>
                <w:sz w:val="20"/>
                <w:szCs w:val="20"/>
              </w:rPr>
              <w:t>(s)</w:t>
            </w:r>
            <w:r w:rsidRPr="00A77DAD" w:rsidR="003A06DE">
              <w:rPr>
                <w:sz w:val="20"/>
                <w:szCs w:val="20"/>
              </w:rPr>
              <w:t>.</w:t>
            </w:r>
          </w:p>
          <w:p w:rsidR="00FD31D4" w:rsidRPr="00A77DAD" w:rsidP="00FD31D4" w14:paraId="002E64DB" w14:textId="77777777">
            <w:pPr>
              <w:rPr>
                <w:sz w:val="20"/>
                <w:szCs w:val="20"/>
              </w:rPr>
            </w:pPr>
            <w:r w:rsidRPr="00A77DAD">
              <w:rPr>
                <w:sz w:val="20"/>
                <w:szCs w:val="20"/>
              </w:rPr>
              <w:t> </w:t>
            </w:r>
          </w:p>
          <w:p w:rsidR="00FD31D4" w:rsidRPr="00A77DAD" w:rsidP="00FD31D4" w14:paraId="0EDFE04E" w14:textId="68F1E601">
            <w:pPr>
              <w:rPr>
                <w:sz w:val="20"/>
                <w:szCs w:val="20"/>
              </w:rPr>
            </w:pPr>
            <w:r w:rsidRPr="00A77DAD">
              <w:rPr>
                <w:b/>
                <w:bCs/>
                <w:sz w:val="20"/>
                <w:szCs w:val="20"/>
              </w:rPr>
              <w:t>Content</w:t>
            </w:r>
            <w:r w:rsidRPr="00A77DAD">
              <w:rPr>
                <w:sz w:val="20"/>
                <w:szCs w:val="20"/>
              </w:rPr>
              <w:t>: </w:t>
            </w:r>
            <w:r w:rsidRPr="00A77DAD" w:rsidR="00C33952">
              <w:rPr>
                <w:sz w:val="20"/>
                <w:szCs w:val="20"/>
              </w:rPr>
              <w:t>Key c</w:t>
            </w:r>
            <w:r w:rsidRPr="00A77DAD">
              <w:rPr>
                <w:sz w:val="20"/>
                <w:szCs w:val="20"/>
              </w:rPr>
              <w:t>omponents of their planned local evaluation, including research questions</w:t>
            </w:r>
            <w:r w:rsidRPr="00A77DAD" w:rsidR="00C33952">
              <w:rPr>
                <w:sz w:val="20"/>
                <w:szCs w:val="20"/>
              </w:rPr>
              <w:t>, data collection plans,</w:t>
            </w:r>
            <w:r w:rsidRPr="00A77DAD">
              <w:rPr>
                <w:sz w:val="20"/>
                <w:szCs w:val="20"/>
              </w:rPr>
              <w:t xml:space="preserve"> and </w:t>
            </w:r>
            <w:r w:rsidRPr="00A77DAD" w:rsidR="003A06DE">
              <w:rPr>
                <w:sz w:val="20"/>
                <w:szCs w:val="20"/>
              </w:rPr>
              <w:t xml:space="preserve">analytic </w:t>
            </w:r>
            <w:r w:rsidRPr="00A77DAD">
              <w:rPr>
                <w:sz w:val="20"/>
                <w:szCs w:val="20"/>
              </w:rPr>
              <w:t>methodology</w:t>
            </w:r>
            <w:r w:rsidRPr="00A77DAD" w:rsidR="003A06DE">
              <w:rPr>
                <w:sz w:val="20"/>
                <w:szCs w:val="20"/>
              </w:rPr>
              <w:t>.</w:t>
            </w:r>
            <w:r w:rsidRPr="00A77DAD">
              <w:rPr>
                <w:sz w:val="20"/>
                <w:szCs w:val="20"/>
              </w:rPr>
              <w:t> </w:t>
            </w:r>
          </w:p>
          <w:p w:rsidR="00FD31D4" w:rsidRPr="00A77DAD" w:rsidP="00FD31D4" w14:paraId="3DACD366" w14:textId="77777777">
            <w:pPr>
              <w:rPr>
                <w:sz w:val="20"/>
                <w:szCs w:val="20"/>
              </w:rPr>
            </w:pPr>
            <w:r w:rsidRPr="00A77DAD">
              <w:rPr>
                <w:sz w:val="20"/>
                <w:szCs w:val="20"/>
              </w:rPr>
              <w:t> </w:t>
            </w:r>
          </w:p>
          <w:p w:rsidR="00FD31D4" w:rsidRPr="00A77DAD" w:rsidP="00FD31D4" w14:paraId="2A36C7B4" w14:textId="6A7A1385">
            <w:pPr>
              <w:rPr>
                <w:sz w:val="20"/>
                <w:szCs w:val="20"/>
              </w:rPr>
            </w:pPr>
            <w:r w:rsidRPr="00A77DAD">
              <w:rPr>
                <w:b/>
                <w:bCs/>
                <w:sz w:val="20"/>
                <w:szCs w:val="20"/>
              </w:rPr>
              <w:t>Purpose</w:t>
            </w:r>
            <w:r w:rsidRPr="00A77DAD">
              <w:rPr>
                <w:sz w:val="20"/>
                <w:szCs w:val="20"/>
              </w:rPr>
              <w:t xml:space="preserve">: To support grantees </w:t>
            </w:r>
            <w:r w:rsidRPr="00A77DAD" w:rsidR="005A2A63">
              <w:rPr>
                <w:sz w:val="20"/>
                <w:szCs w:val="20"/>
              </w:rPr>
              <w:t>in</w:t>
            </w:r>
            <w:r w:rsidRPr="00A77DAD">
              <w:rPr>
                <w:sz w:val="20"/>
                <w:szCs w:val="20"/>
              </w:rPr>
              <w:t xml:space="preserve"> develop</w:t>
            </w:r>
            <w:r w:rsidRPr="00A77DAD" w:rsidR="005A2A63">
              <w:rPr>
                <w:sz w:val="20"/>
                <w:szCs w:val="20"/>
              </w:rPr>
              <w:t>ing</w:t>
            </w:r>
            <w:r w:rsidRPr="00A77DAD">
              <w:rPr>
                <w:sz w:val="20"/>
                <w:szCs w:val="20"/>
              </w:rPr>
              <w:t xml:space="preserve"> rigorous </w:t>
            </w:r>
            <w:r w:rsidR="00BA7164">
              <w:rPr>
                <w:sz w:val="20"/>
                <w:szCs w:val="20"/>
              </w:rPr>
              <w:t xml:space="preserve">local </w:t>
            </w:r>
            <w:r w:rsidRPr="00A77DAD">
              <w:rPr>
                <w:sz w:val="20"/>
                <w:szCs w:val="20"/>
              </w:rPr>
              <w:t>evaluation plans</w:t>
            </w:r>
            <w:r w:rsidRPr="00A77DAD" w:rsidR="003A06DE">
              <w:rPr>
                <w:sz w:val="20"/>
                <w:szCs w:val="20"/>
              </w:rPr>
              <w:t>.</w:t>
            </w:r>
          </w:p>
        </w:tc>
        <w:tc>
          <w:tcPr>
            <w:tcW w:w="2602" w:type="dxa"/>
            <w:tcBorders>
              <w:top w:val="single" w:sz="6" w:space="0" w:color="auto"/>
              <w:left w:val="single" w:sz="6" w:space="0" w:color="auto"/>
              <w:bottom w:val="single" w:sz="6" w:space="0" w:color="auto"/>
              <w:right w:val="single" w:sz="6" w:space="0" w:color="auto"/>
            </w:tcBorders>
            <w:hideMark/>
          </w:tcPr>
          <w:p w:rsidR="00FD31D4" w:rsidRPr="00A77DAD" w:rsidP="00FD31D4" w14:paraId="129813AB" w14:textId="77777777">
            <w:pPr>
              <w:rPr>
                <w:sz w:val="20"/>
                <w:szCs w:val="20"/>
              </w:rPr>
            </w:pPr>
            <w:r w:rsidRPr="00A77DAD">
              <w:rPr>
                <w:b/>
                <w:bCs/>
                <w:sz w:val="20"/>
                <w:szCs w:val="20"/>
              </w:rPr>
              <w:t>Mode</w:t>
            </w:r>
            <w:r w:rsidRPr="00A77DAD">
              <w:rPr>
                <w:sz w:val="20"/>
                <w:szCs w:val="20"/>
              </w:rPr>
              <w:t>: Written responses in a template (Word Document) </w:t>
            </w:r>
          </w:p>
          <w:p w:rsidR="00FD31D4" w:rsidRPr="00A77DAD" w:rsidP="00FD31D4" w14:paraId="6F374156" w14:textId="77777777">
            <w:pPr>
              <w:rPr>
                <w:sz w:val="20"/>
                <w:szCs w:val="20"/>
              </w:rPr>
            </w:pPr>
            <w:r w:rsidRPr="00A77DAD">
              <w:rPr>
                <w:sz w:val="20"/>
                <w:szCs w:val="20"/>
              </w:rPr>
              <w:t> </w:t>
            </w:r>
          </w:p>
          <w:p w:rsidR="00FD31D4" w:rsidRPr="00A77DAD" w:rsidP="00FD31D4" w14:paraId="35D2859E" w14:textId="7BA5035F">
            <w:pPr>
              <w:rPr>
                <w:sz w:val="20"/>
                <w:szCs w:val="20"/>
              </w:rPr>
            </w:pPr>
            <w:r w:rsidRPr="00A77DAD">
              <w:rPr>
                <w:b/>
                <w:bCs/>
                <w:sz w:val="20"/>
                <w:szCs w:val="20"/>
              </w:rPr>
              <w:t>Duration</w:t>
            </w:r>
            <w:r w:rsidRPr="00A77DAD">
              <w:rPr>
                <w:sz w:val="20"/>
                <w:szCs w:val="20"/>
              </w:rPr>
              <w:t>: </w:t>
            </w:r>
            <w:r w:rsidRPr="00A77DAD" w:rsidR="5D5A2266">
              <w:rPr>
                <w:sz w:val="20"/>
                <w:szCs w:val="20"/>
              </w:rPr>
              <w:t>12</w:t>
            </w:r>
            <w:r w:rsidRPr="00A77DAD" w:rsidR="572A03C5">
              <w:rPr>
                <w:sz w:val="20"/>
                <w:szCs w:val="20"/>
              </w:rPr>
              <w:t xml:space="preserve"> hours to complete </w:t>
            </w:r>
            <w:r w:rsidRPr="00A77DAD" w:rsidR="00567C85">
              <w:rPr>
                <w:sz w:val="20"/>
                <w:szCs w:val="20"/>
              </w:rPr>
              <w:t xml:space="preserve">and revise </w:t>
            </w:r>
            <w:r w:rsidRPr="00A77DAD" w:rsidR="572A03C5">
              <w:rPr>
                <w:sz w:val="20"/>
                <w:szCs w:val="20"/>
              </w:rPr>
              <w:t>plan</w:t>
            </w:r>
            <w:r w:rsidRPr="00A77DAD" w:rsidR="00567C85">
              <w:rPr>
                <w:sz w:val="20"/>
                <w:szCs w:val="20"/>
              </w:rPr>
              <w:t>, as needed</w:t>
            </w:r>
            <w:r w:rsidRPr="00A77DAD" w:rsidR="4DB89C20">
              <w:rPr>
                <w:sz w:val="20"/>
                <w:szCs w:val="20"/>
              </w:rPr>
              <w:t xml:space="preserve"> </w:t>
            </w:r>
            <w:r w:rsidRPr="00A77DAD" w:rsidR="1804057D">
              <w:rPr>
                <w:sz w:val="20"/>
                <w:szCs w:val="20"/>
              </w:rPr>
              <w:t>(see A12 for detailed burden estimates)</w:t>
            </w:r>
          </w:p>
        </w:tc>
      </w:tr>
      <w:tr w14:paraId="296C2B1F" w14:textId="77777777" w:rsidTr="00A77DAD">
        <w:tblPrEx>
          <w:tblW w:w="9344" w:type="dxa"/>
          <w:tblCellMar>
            <w:left w:w="0" w:type="dxa"/>
            <w:right w:w="0" w:type="dxa"/>
          </w:tblCellMar>
          <w:tblLook w:val="04A0"/>
        </w:tblPrEx>
        <w:trPr>
          <w:trHeight w:val="300"/>
        </w:trPr>
        <w:tc>
          <w:tcPr>
            <w:tcW w:w="1432" w:type="dxa"/>
            <w:tcBorders>
              <w:top w:val="single" w:sz="6" w:space="0" w:color="auto"/>
              <w:left w:val="single" w:sz="6" w:space="0" w:color="auto"/>
              <w:bottom w:val="single" w:sz="6" w:space="0" w:color="auto"/>
              <w:right w:val="single" w:sz="6" w:space="0" w:color="auto"/>
            </w:tcBorders>
            <w:hideMark/>
          </w:tcPr>
          <w:p w:rsidR="00186796" w:rsidRPr="00A77DAD" w:rsidP="00186796" w14:paraId="712A6BD1" w14:textId="5AE3F251">
            <w:pPr>
              <w:rPr>
                <w:sz w:val="20"/>
                <w:szCs w:val="20"/>
              </w:rPr>
            </w:pPr>
            <w:r w:rsidRPr="00A77DAD">
              <w:rPr>
                <w:sz w:val="20"/>
                <w:szCs w:val="20"/>
              </w:rPr>
              <w:t xml:space="preserve">Documentation of grantee progress on evaluation </w:t>
            </w:r>
            <w:r w:rsidRPr="00A77DAD" w:rsidR="009604E0">
              <w:rPr>
                <w:sz w:val="20"/>
                <w:szCs w:val="20"/>
              </w:rPr>
              <w:t>benchmarks</w:t>
            </w:r>
          </w:p>
        </w:tc>
        <w:tc>
          <w:tcPr>
            <w:tcW w:w="1350" w:type="dxa"/>
            <w:tcBorders>
              <w:top w:val="single" w:sz="6" w:space="0" w:color="auto"/>
              <w:left w:val="single" w:sz="6" w:space="0" w:color="auto"/>
              <w:bottom w:val="single" w:sz="6" w:space="0" w:color="auto"/>
              <w:right w:val="single" w:sz="6" w:space="0" w:color="auto"/>
            </w:tcBorders>
            <w:hideMark/>
          </w:tcPr>
          <w:p w:rsidR="00186796" w:rsidRPr="00A77DAD" w:rsidP="00186796" w14:paraId="0377163C" w14:textId="7380A38E">
            <w:pPr>
              <w:rPr>
                <w:sz w:val="20"/>
                <w:szCs w:val="20"/>
              </w:rPr>
            </w:pPr>
            <w:r w:rsidRPr="00A77DAD">
              <w:rPr>
                <w:sz w:val="20"/>
                <w:szCs w:val="20"/>
              </w:rPr>
              <w:t>Benchmark Tracking Form</w:t>
            </w:r>
          </w:p>
        </w:tc>
        <w:tc>
          <w:tcPr>
            <w:tcW w:w="3960" w:type="dxa"/>
            <w:tcBorders>
              <w:top w:val="single" w:sz="6" w:space="0" w:color="auto"/>
              <w:left w:val="single" w:sz="6" w:space="0" w:color="auto"/>
              <w:bottom w:val="single" w:sz="6" w:space="0" w:color="auto"/>
              <w:right w:val="single" w:sz="6" w:space="0" w:color="auto"/>
            </w:tcBorders>
            <w:hideMark/>
          </w:tcPr>
          <w:p w:rsidR="00186796" w:rsidRPr="00A77DAD" w:rsidP="00186796" w14:paraId="0E4D70C7" w14:textId="47C14ADD">
            <w:pPr>
              <w:rPr>
                <w:sz w:val="20"/>
                <w:szCs w:val="20"/>
              </w:rPr>
            </w:pPr>
            <w:r w:rsidRPr="00A77DAD">
              <w:rPr>
                <w:b/>
                <w:bCs/>
                <w:sz w:val="20"/>
                <w:szCs w:val="20"/>
              </w:rPr>
              <w:t>Respondents</w:t>
            </w:r>
            <w:r w:rsidRPr="00A77DAD">
              <w:rPr>
                <w:sz w:val="20"/>
                <w:szCs w:val="20"/>
              </w:rPr>
              <w:t xml:space="preserve">: HMRF grantees </w:t>
            </w:r>
            <w:r w:rsidRPr="00A77DAD" w:rsidR="004D6F18">
              <w:rPr>
                <w:sz w:val="20"/>
                <w:szCs w:val="20"/>
              </w:rPr>
              <w:t>with the support of their</w:t>
            </w:r>
            <w:r w:rsidRPr="00A77DAD">
              <w:rPr>
                <w:sz w:val="20"/>
                <w:szCs w:val="20"/>
              </w:rPr>
              <w:t xml:space="preserve"> contracted local evaluator</w:t>
            </w:r>
            <w:r w:rsidRPr="00A77DAD" w:rsidR="00785CD7">
              <w:rPr>
                <w:sz w:val="20"/>
                <w:szCs w:val="20"/>
              </w:rPr>
              <w:t>(s)</w:t>
            </w:r>
            <w:r w:rsidRPr="00A77DAD" w:rsidR="003A06DE">
              <w:rPr>
                <w:sz w:val="20"/>
                <w:szCs w:val="20"/>
              </w:rPr>
              <w:t>.</w:t>
            </w:r>
          </w:p>
          <w:p w:rsidR="00186796" w:rsidRPr="00A77DAD" w:rsidP="00186796" w14:paraId="4BEC2E93" w14:textId="77777777">
            <w:pPr>
              <w:rPr>
                <w:sz w:val="20"/>
                <w:szCs w:val="20"/>
              </w:rPr>
            </w:pPr>
            <w:r w:rsidRPr="00A77DAD">
              <w:rPr>
                <w:sz w:val="20"/>
                <w:szCs w:val="20"/>
              </w:rPr>
              <w:t> </w:t>
            </w:r>
          </w:p>
          <w:p w:rsidR="00186796" w:rsidRPr="00A77DAD" w:rsidP="00186796" w14:paraId="3EC3A4A7" w14:textId="24CC8D61">
            <w:pPr>
              <w:rPr>
                <w:sz w:val="20"/>
                <w:szCs w:val="20"/>
              </w:rPr>
            </w:pPr>
            <w:r w:rsidRPr="00A77DAD">
              <w:rPr>
                <w:b/>
                <w:bCs/>
                <w:sz w:val="20"/>
                <w:szCs w:val="20"/>
              </w:rPr>
              <w:t>Content</w:t>
            </w:r>
            <w:r w:rsidRPr="00A77DAD">
              <w:rPr>
                <w:sz w:val="20"/>
                <w:szCs w:val="20"/>
              </w:rPr>
              <w:t xml:space="preserve">: Key evaluation </w:t>
            </w:r>
            <w:r w:rsidRPr="00A77DAD" w:rsidR="00990A68">
              <w:rPr>
                <w:sz w:val="20"/>
                <w:szCs w:val="20"/>
              </w:rPr>
              <w:t>benchmarks</w:t>
            </w:r>
            <w:r w:rsidRPr="00A77DAD">
              <w:rPr>
                <w:sz w:val="20"/>
                <w:szCs w:val="20"/>
              </w:rPr>
              <w:t>, such as evaluation enrollment</w:t>
            </w:r>
            <w:r w:rsidRPr="00A77DAD" w:rsidR="000661AA">
              <w:rPr>
                <w:sz w:val="20"/>
                <w:szCs w:val="20"/>
              </w:rPr>
              <w:t xml:space="preserve"> and </w:t>
            </w:r>
            <w:r w:rsidRPr="00A77DAD">
              <w:rPr>
                <w:sz w:val="20"/>
                <w:szCs w:val="20"/>
              </w:rPr>
              <w:t>survey response rates</w:t>
            </w:r>
            <w:r w:rsidRPr="00A77DAD" w:rsidR="000661AA">
              <w:rPr>
                <w:sz w:val="20"/>
                <w:szCs w:val="20"/>
              </w:rPr>
              <w:t>.</w:t>
            </w:r>
          </w:p>
          <w:p w:rsidR="00186796" w:rsidRPr="00A77DAD" w:rsidP="00186796" w14:paraId="7290800B" w14:textId="77777777">
            <w:pPr>
              <w:rPr>
                <w:sz w:val="20"/>
                <w:szCs w:val="20"/>
              </w:rPr>
            </w:pPr>
            <w:r w:rsidRPr="00A77DAD">
              <w:rPr>
                <w:sz w:val="20"/>
                <w:szCs w:val="20"/>
              </w:rPr>
              <w:t> </w:t>
            </w:r>
          </w:p>
          <w:p w:rsidR="00186796" w:rsidRPr="00A77DAD" w:rsidP="00186796" w14:paraId="58CED924" w14:textId="7DE09CC0">
            <w:pPr>
              <w:rPr>
                <w:sz w:val="20"/>
                <w:szCs w:val="20"/>
              </w:rPr>
            </w:pPr>
            <w:r w:rsidRPr="00A77DAD">
              <w:rPr>
                <w:b/>
                <w:bCs/>
                <w:sz w:val="20"/>
                <w:szCs w:val="20"/>
              </w:rPr>
              <w:t>Purpose</w:t>
            </w:r>
            <w:r w:rsidRPr="00A77DAD">
              <w:rPr>
                <w:sz w:val="20"/>
                <w:szCs w:val="20"/>
              </w:rPr>
              <w:t xml:space="preserve">: To support </w:t>
            </w:r>
            <w:r w:rsidRPr="00A77DAD" w:rsidR="00233C7E">
              <w:rPr>
                <w:sz w:val="20"/>
                <w:szCs w:val="20"/>
              </w:rPr>
              <w:t>the LETA team and OFA</w:t>
            </w:r>
            <w:r w:rsidRPr="00A77DAD" w:rsidR="00162286">
              <w:rPr>
                <w:sz w:val="20"/>
                <w:szCs w:val="20"/>
              </w:rPr>
              <w:t xml:space="preserve"> in monitoring </w:t>
            </w:r>
            <w:r w:rsidRPr="00A77DAD" w:rsidR="009215A3">
              <w:rPr>
                <w:sz w:val="20"/>
                <w:szCs w:val="20"/>
              </w:rPr>
              <w:t>grantees' progress</w:t>
            </w:r>
            <w:r w:rsidRPr="00A77DAD">
              <w:rPr>
                <w:sz w:val="20"/>
                <w:szCs w:val="20"/>
              </w:rPr>
              <w:t xml:space="preserve"> </w:t>
            </w:r>
            <w:r w:rsidRPr="00A77DAD" w:rsidR="00C41024">
              <w:rPr>
                <w:sz w:val="20"/>
                <w:szCs w:val="20"/>
              </w:rPr>
              <w:t>on</w:t>
            </w:r>
            <w:r w:rsidRPr="00A77DAD">
              <w:rPr>
                <w:sz w:val="20"/>
                <w:szCs w:val="20"/>
              </w:rPr>
              <w:t xml:space="preserve"> evaluation </w:t>
            </w:r>
            <w:r w:rsidRPr="00A77DAD" w:rsidR="0003179D">
              <w:rPr>
                <w:sz w:val="20"/>
                <w:szCs w:val="20"/>
              </w:rPr>
              <w:t>benchmarks</w:t>
            </w:r>
            <w:r w:rsidRPr="00A77DAD" w:rsidR="003A06DE">
              <w:rPr>
                <w:sz w:val="20"/>
                <w:szCs w:val="20"/>
              </w:rPr>
              <w:t>.</w:t>
            </w:r>
            <w:r w:rsidRPr="00A77DAD">
              <w:rPr>
                <w:sz w:val="20"/>
                <w:szCs w:val="20"/>
              </w:rPr>
              <w:t xml:space="preserve"> </w:t>
            </w:r>
          </w:p>
        </w:tc>
        <w:tc>
          <w:tcPr>
            <w:tcW w:w="2602" w:type="dxa"/>
            <w:tcBorders>
              <w:top w:val="single" w:sz="6" w:space="0" w:color="auto"/>
              <w:left w:val="single" w:sz="6" w:space="0" w:color="auto"/>
              <w:bottom w:val="single" w:sz="6" w:space="0" w:color="auto"/>
              <w:right w:val="single" w:sz="6" w:space="0" w:color="auto"/>
            </w:tcBorders>
            <w:hideMark/>
          </w:tcPr>
          <w:p w:rsidR="00186796" w:rsidRPr="00A77DAD" w:rsidP="00186796" w14:paraId="5D8C0D05" w14:textId="693DE9F4">
            <w:pPr>
              <w:rPr>
                <w:sz w:val="20"/>
                <w:szCs w:val="20"/>
              </w:rPr>
            </w:pPr>
            <w:r w:rsidRPr="00A77DAD">
              <w:rPr>
                <w:b/>
                <w:bCs/>
                <w:sz w:val="20"/>
                <w:szCs w:val="20"/>
              </w:rPr>
              <w:t>Mode</w:t>
            </w:r>
            <w:r w:rsidRPr="00A77DAD">
              <w:rPr>
                <w:sz w:val="20"/>
                <w:szCs w:val="20"/>
              </w:rPr>
              <w:t>: Written responses in a form (Microsoft Form) </w:t>
            </w:r>
          </w:p>
          <w:p w:rsidR="00186796" w:rsidRPr="00A77DAD" w:rsidP="00186796" w14:paraId="60DC598C" w14:textId="77777777">
            <w:pPr>
              <w:rPr>
                <w:sz w:val="20"/>
                <w:szCs w:val="20"/>
              </w:rPr>
            </w:pPr>
            <w:r w:rsidRPr="00A77DAD">
              <w:rPr>
                <w:sz w:val="20"/>
                <w:szCs w:val="20"/>
              </w:rPr>
              <w:t> </w:t>
            </w:r>
          </w:p>
          <w:p w:rsidR="00186796" w:rsidRPr="00A77DAD" w:rsidP="00186796" w14:paraId="16A740C3" w14:textId="13695DAF">
            <w:pPr>
              <w:rPr>
                <w:sz w:val="20"/>
                <w:szCs w:val="20"/>
              </w:rPr>
            </w:pPr>
            <w:r w:rsidRPr="00A77DAD">
              <w:rPr>
                <w:b/>
                <w:bCs/>
                <w:sz w:val="20"/>
                <w:szCs w:val="20"/>
              </w:rPr>
              <w:t>Duration</w:t>
            </w:r>
            <w:r w:rsidRPr="00A77DAD">
              <w:rPr>
                <w:sz w:val="20"/>
                <w:szCs w:val="20"/>
              </w:rPr>
              <w:t>: </w:t>
            </w:r>
            <w:r w:rsidRPr="00A77DAD" w:rsidR="00CB5F26">
              <w:rPr>
                <w:sz w:val="20"/>
                <w:szCs w:val="20"/>
              </w:rPr>
              <w:t>On average, 8</w:t>
            </w:r>
            <w:r w:rsidRPr="00A77DAD">
              <w:rPr>
                <w:sz w:val="20"/>
                <w:szCs w:val="20"/>
              </w:rPr>
              <w:t xml:space="preserve"> minutes per </w:t>
            </w:r>
            <w:r w:rsidRPr="00A77DAD" w:rsidR="0D0FEDA2">
              <w:rPr>
                <w:sz w:val="20"/>
                <w:szCs w:val="20"/>
              </w:rPr>
              <w:t xml:space="preserve">submission, submitted </w:t>
            </w:r>
            <w:r w:rsidRPr="00A77DAD">
              <w:rPr>
                <w:sz w:val="20"/>
                <w:szCs w:val="20"/>
              </w:rPr>
              <w:t>month</w:t>
            </w:r>
            <w:r w:rsidRPr="00A77DAD" w:rsidR="0D0FEDA2">
              <w:rPr>
                <w:sz w:val="20"/>
                <w:szCs w:val="20"/>
              </w:rPr>
              <w:t>ly</w:t>
            </w:r>
            <w:r w:rsidRPr="00A77DAD">
              <w:rPr>
                <w:sz w:val="20"/>
                <w:szCs w:val="20"/>
              </w:rPr>
              <w:t xml:space="preserve"> </w:t>
            </w:r>
            <w:r w:rsidRPr="00A77DAD" w:rsidR="5F203307">
              <w:rPr>
                <w:sz w:val="20"/>
                <w:szCs w:val="20"/>
              </w:rPr>
              <w:t>in Year 2</w:t>
            </w:r>
            <w:r w:rsidRPr="00A77DAD" w:rsidR="0D0FEDA2">
              <w:rPr>
                <w:sz w:val="20"/>
                <w:szCs w:val="20"/>
              </w:rPr>
              <w:t xml:space="preserve"> and</w:t>
            </w:r>
            <w:r w:rsidRPr="00A77DAD" w:rsidR="601C6BB9">
              <w:rPr>
                <w:sz w:val="20"/>
                <w:szCs w:val="20"/>
              </w:rPr>
              <w:t xml:space="preserve"> quarter</w:t>
            </w:r>
            <w:r w:rsidRPr="00A77DAD" w:rsidR="0D0FEDA2">
              <w:rPr>
                <w:sz w:val="20"/>
                <w:szCs w:val="20"/>
              </w:rPr>
              <w:t>ly</w:t>
            </w:r>
            <w:r w:rsidRPr="00A77DAD" w:rsidR="601C6BB9">
              <w:rPr>
                <w:sz w:val="20"/>
                <w:szCs w:val="20"/>
              </w:rPr>
              <w:t xml:space="preserve"> in Years 3-5. </w:t>
            </w:r>
          </w:p>
        </w:tc>
      </w:tr>
    </w:tbl>
    <w:p w:rsidR="00FD31D4" w:rsidRPr="00FD31D4" w:rsidP="00FD31D4" w14:paraId="37FD6275" w14:textId="77777777"/>
    <w:p w:rsidR="00945CD6" w:rsidP="4AE5982E" w14:paraId="49EEF137" w14:textId="77777777">
      <w:pPr>
        <w:spacing w:after="120"/>
        <w:rPr>
          <w:b/>
          <w:bCs/>
        </w:rPr>
      </w:pPr>
      <w:r w:rsidRPr="4AE5982E">
        <w:rPr>
          <w:b/>
          <w:bCs/>
        </w:rPr>
        <w:t xml:space="preserve">A3. </w:t>
      </w:r>
      <w:r w:rsidRPr="4AE5982E">
        <w:rPr>
          <w:b/>
          <w:bCs/>
        </w:rPr>
        <w:t>Improved Information Technology to Reduce Burden</w:t>
      </w:r>
    </w:p>
    <w:p w:rsidR="006453DF" w:rsidP="7E138B24" w14:paraId="57E9519D" w14:textId="5D7B5CD7">
      <w:r>
        <w:t>ACF and its contractors</w:t>
      </w:r>
      <w:r w:rsidR="00FF455F">
        <w:t xml:space="preserve"> (MEF Associates and MDRC)</w:t>
      </w:r>
      <w:r>
        <w:t xml:space="preserve"> will employ information technology as appropriate to reduce the burden of respondents who agree to participate. This data collection effort will use electronic templates </w:t>
      </w:r>
      <w:r w:rsidR="00E26E92">
        <w:t xml:space="preserve">and forms </w:t>
      </w:r>
      <w:r>
        <w:t>for completion</w:t>
      </w:r>
      <w:r w:rsidR="00024F12">
        <w:t>,</w:t>
      </w:r>
      <w:r>
        <w:t xml:space="preserve"> electronic submission</w:t>
      </w:r>
      <w:r w:rsidR="00024F12">
        <w:t>,</w:t>
      </w:r>
      <w:r w:rsidR="00B43B77">
        <w:t xml:space="preserve"> and emails for communication</w:t>
      </w:r>
      <w:r>
        <w:t>. </w:t>
      </w:r>
      <w:r w:rsidR="00F33CA8">
        <w:t xml:space="preserve">Using electronic templates </w:t>
      </w:r>
      <w:r w:rsidR="00E26E92">
        <w:t xml:space="preserve">and forms </w:t>
      </w:r>
      <w:r w:rsidR="00F33CA8">
        <w:t>allows grantees to complete and submit their Evaluation Plan Template and Benchmark Tracking Form at their convenience, without the need for paper-based processes or in-person submission.</w:t>
      </w:r>
      <w:r w:rsidR="000E48EE">
        <w:t xml:space="preserve"> </w:t>
      </w:r>
      <w:r w:rsidR="000E13BF">
        <w:t>T</w:t>
      </w:r>
      <w:r w:rsidR="00DFB869">
        <w:t>he Benchmark Tracking Form</w:t>
      </w:r>
      <w:r w:rsidR="006B18E9">
        <w:t xml:space="preserve"> </w:t>
      </w:r>
      <w:r w:rsidR="00A96FB3">
        <w:t xml:space="preserve">uses </w:t>
      </w:r>
      <w:r w:rsidR="00DFB869">
        <w:t xml:space="preserve">a standardized format with clear instructions and skip logic, so grantees can complete it efficiently.  </w:t>
      </w:r>
      <w:r w:rsidR="000E48EE">
        <w:t>Email communications will allow the LETA team and Family Assistance Program Specialists to reach grantees and their evaluators efficiently with information about completing the template, submission reminders, and approval notifications.</w:t>
      </w:r>
      <w:r w:rsidR="00F33CA8">
        <w:t xml:space="preserve"> </w:t>
      </w:r>
    </w:p>
    <w:p w:rsidR="7E138B24" w:rsidP="7E138B24" w14:paraId="27393A00" w14:textId="3495E50E">
      <w:pPr>
        <w:ind w:left="360"/>
      </w:pPr>
    </w:p>
    <w:p w:rsidR="00D90EF6" w:rsidRPr="00CB6F26" w:rsidP="00CB6F26" w14:paraId="79D5E7A0" w14:textId="46C719CF">
      <w:pPr>
        <w:spacing w:after="120"/>
        <w:rPr>
          <w:b/>
          <w:bCs/>
        </w:rPr>
      </w:pPr>
      <w:r w:rsidRPr="4AE5982E">
        <w:rPr>
          <w:b/>
          <w:bCs/>
        </w:rPr>
        <w:t xml:space="preserve">A4. </w:t>
      </w:r>
      <w:r w:rsidRPr="4AE5982E" w:rsidR="00945CD6">
        <w:rPr>
          <w:b/>
          <w:bCs/>
        </w:rPr>
        <w:t>Efforts to Identify Duplication</w:t>
      </w:r>
    </w:p>
    <w:p w:rsidR="00436F5E" w:rsidP="00EE5629" w14:paraId="69A8EDD5" w14:textId="54866928">
      <w:r w:rsidRPr="001C4E09">
        <w:t xml:space="preserve">There are no other sources of information that would allow us to </w:t>
      </w:r>
      <w:r w:rsidR="00EE5629">
        <w:t>effectively support HMRF grantees and their local evaluators in planning and conducting local evaluations.</w:t>
      </w:r>
      <w:r w:rsidRPr="001C4E09">
        <w:t xml:space="preserve">  No unnecessary information is being requested.  The templates were based on preexisting template</w:t>
      </w:r>
      <w:r w:rsidRPr="001C4E09" w:rsidR="5C621644">
        <w:t>s and forms</w:t>
      </w:r>
      <w:r w:rsidRPr="001C4E09">
        <w:t xml:space="preserve"> used by the government for other contracts and were modified accordingly to improve the utility and efficiency of the government’s review of </w:t>
      </w:r>
      <w:r w:rsidR="00657757">
        <w:t xml:space="preserve">the </w:t>
      </w:r>
      <w:r w:rsidRPr="001C4E09">
        <w:t>completed template</w:t>
      </w:r>
      <w:r w:rsidRPr="001C4E09" w:rsidR="44F1EF78">
        <w:t xml:space="preserve"> and form</w:t>
      </w:r>
      <w:r w:rsidRPr="001C4E09">
        <w:t>.</w:t>
      </w:r>
      <w:r>
        <w:rPr>
          <w:rStyle w:val="FootnoteReference"/>
        </w:rPr>
        <w:footnoteReference w:id="2"/>
      </w:r>
      <w:r w:rsidRPr="001C4E09">
        <w:t xml:space="preserve">  Additionally, </w:t>
      </w:r>
      <w:r w:rsidRPr="001C4E09" w:rsidR="4F8D93B8">
        <w:t>the grantees</w:t>
      </w:r>
      <w:r w:rsidRPr="001C4E09" w:rsidR="497B2A32">
        <w:t xml:space="preserve"> will be encouraged</w:t>
      </w:r>
      <w:r w:rsidRPr="001C4E09">
        <w:t xml:space="preserve"> to build on their </w:t>
      </w:r>
      <w:r w:rsidRPr="001C4E09" w:rsidR="0C94460C">
        <w:t xml:space="preserve">supplemental application for local </w:t>
      </w:r>
      <w:r w:rsidRPr="001C4E09" w:rsidR="279FFC15">
        <w:t>evaluation</w:t>
      </w:r>
      <w:r w:rsidRPr="001C4E09" w:rsidR="0C94460C">
        <w:t xml:space="preserve"> funding in order to complete the </w:t>
      </w:r>
      <w:r w:rsidR="00A20986">
        <w:t>E</w:t>
      </w:r>
      <w:r w:rsidRPr="006E4B7D" w:rsidR="0C94460C">
        <w:t xml:space="preserve">valuation </w:t>
      </w:r>
      <w:r w:rsidR="00A20986">
        <w:t>Plan</w:t>
      </w:r>
      <w:r w:rsidRPr="006E4B7D" w:rsidR="0C94460C">
        <w:t xml:space="preserve"> </w:t>
      </w:r>
      <w:r w:rsidR="00A20986">
        <w:t>T</w:t>
      </w:r>
      <w:r w:rsidRPr="006E4B7D" w:rsidR="0C94460C">
        <w:t>emplate.</w:t>
      </w:r>
    </w:p>
    <w:p w:rsidR="00EE5629" w:rsidP="00934B3F" w14:paraId="2FE534A3" w14:textId="77777777">
      <w:pPr>
        <w:rPr>
          <w:b/>
          <w:bCs/>
        </w:rPr>
      </w:pPr>
    </w:p>
    <w:p w:rsidR="00945CD6" w:rsidRPr="0072204D" w:rsidP="4AE5982E" w14:paraId="10B90123" w14:textId="77777777">
      <w:pPr>
        <w:spacing w:after="120"/>
        <w:rPr>
          <w:b/>
          <w:bCs/>
        </w:rPr>
      </w:pPr>
      <w:r w:rsidRPr="4AE5982E">
        <w:rPr>
          <w:b/>
          <w:bCs/>
        </w:rPr>
        <w:t xml:space="preserve">A5. </w:t>
      </w:r>
      <w:r w:rsidRPr="4AE5982E">
        <w:rPr>
          <w:b/>
          <w:bCs/>
        </w:rPr>
        <w:t>Involvement of Small Organizations</w:t>
      </w:r>
    </w:p>
    <w:p w:rsidR="008C78B4" w:rsidP="4AE5982E" w14:paraId="6077512E" w14:textId="5D65D8EF">
      <w:r w:rsidRPr="000A342A">
        <w:t xml:space="preserve">The potential exists for data collection activities to affect small entities </w:t>
      </w:r>
      <w:r w:rsidR="00F90C1C">
        <w:t>since</w:t>
      </w:r>
      <w:r w:rsidRPr="000A342A">
        <w:t xml:space="preserve"> </w:t>
      </w:r>
      <w:r>
        <w:t>HMRF</w:t>
      </w:r>
      <w:r w:rsidRPr="000A342A">
        <w:t xml:space="preserve"> </w:t>
      </w:r>
      <w:r w:rsidR="001F4E68">
        <w:t xml:space="preserve">local </w:t>
      </w:r>
      <w:r w:rsidRPr="000A342A">
        <w:t xml:space="preserve">evaluations may be </w:t>
      </w:r>
      <w:r w:rsidR="00F90C1C">
        <w:t xml:space="preserve">conducted </w:t>
      </w:r>
      <w:r w:rsidRPr="000A342A">
        <w:t xml:space="preserve">by local evaluators affiliated with small organizations. </w:t>
      </w:r>
      <w:r w:rsidR="009026B2">
        <w:t>This information</w:t>
      </w:r>
      <w:r w:rsidRPr="000A342A">
        <w:t xml:space="preserve"> collection </w:t>
      </w:r>
      <w:r w:rsidR="009026B2">
        <w:t>is</w:t>
      </w:r>
      <w:r w:rsidRPr="000A342A">
        <w:t xml:space="preserve"> designed to minimize the burden on all organizations involved, including small </w:t>
      </w:r>
      <w:r w:rsidR="00986F18">
        <w:t>organizations</w:t>
      </w:r>
      <w:r w:rsidRPr="000A342A">
        <w:t>, by collecting only critical information</w:t>
      </w:r>
      <w:r w:rsidR="00D56152">
        <w:t>, using</w:t>
      </w:r>
      <w:r w:rsidRPr="000A342A">
        <w:t xml:space="preserve"> </w:t>
      </w:r>
      <w:r w:rsidR="00542291">
        <w:t>standardized templates</w:t>
      </w:r>
      <w:r w:rsidR="00E042B6">
        <w:t>,</w:t>
      </w:r>
      <w:r w:rsidR="00542291">
        <w:t xml:space="preserve"> allowing electronic submission</w:t>
      </w:r>
      <w:r w:rsidR="00E042B6">
        <w:t xml:space="preserve">, </w:t>
      </w:r>
      <w:r w:rsidRPr="00E042B6" w:rsidR="00E042B6">
        <w:t xml:space="preserve">and designing instruments that allow grantees to draw on information already submitted in their grant </w:t>
      </w:r>
      <w:r w:rsidR="00F00AFB">
        <w:t xml:space="preserve">and supplemental </w:t>
      </w:r>
      <w:r w:rsidRPr="00E042B6" w:rsidR="00E042B6">
        <w:t>applications. The burden estimates in A12 apply equally to all respondents regardless of organization size, and no additional reporting is required beyond what is described in A2</w:t>
      </w:r>
      <w:r w:rsidR="00A63388">
        <w:t>.</w:t>
      </w:r>
    </w:p>
    <w:p w:rsidR="0041687F" w:rsidP="4AE5982E" w14:paraId="175F3754" w14:textId="77777777">
      <w:pPr>
        <w:rPr>
          <w:b/>
          <w:bCs/>
        </w:rPr>
      </w:pPr>
    </w:p>
    <w:p w:rsidR="00F301DB" w:rsidP="4AE5982E" w14:paraId="7588C377" w14:textId="77777777">
      <w:pPr>
        <w:rPr>
          <w:b/>
          <w:bCs/>
        </w:rPr>
      </w:pPr>
    </w:p>
    <w:p w:rsidR="00F301DB" w:rsidP="4AE5982E" w14:paraId="474F642C" w14:textId="77777777">
      <w:pPr>
        <w:rPr>
          <w:b/>
          <w:bCs/>
        </w:rPr>
      </w:pPr>
    </w:p>
    <w:p w:rsidR="00D90EF6" w:rsidRPr="000636F3" w:rsidP="000636F3" w14:paraId="27E89940" w14:textId="682649A6">
      <w:pPr>
        <w:spacing w:after="120"/>
        <w:rPr>
          <w:b/>
          <w:bCs/>
        </w:rPr>
      </w:pPr>
      <w:r w:rsidRPr="4AE5982E">
        <w:rPr>
          <w:b/>
          <w:bCs/>
        </w:rPr>
        <w:t xml:space="preserve">A6. </w:t>
      </w:r>
      <w:r w:rsidRPr="4AE5982E" w:rsidR="00945CD6">
        <w:rPr>
          <w:b/>
          <w:bCs/>
        </w:rPr>
        <w:t>Consequences of Less Frequent Data Collection</w:t>
      </w:r>
    </w:p>
    <w:p w:rsidR="00CE09D4" w:rsidRPr="00DD578C" w:rsidP="00DD578C" w14:paraId="2DB8A57B" w14:textId="3B782336">
      <w:pPr>
        <w:pStyle w:val="ListParagraph"/>
        <w:numPr>
          <w:ilvl w:val="0"/>
          <w:numId w:val="35"/>
        </w:numPr>
      </w:pPr>
      <w:r w:rsidRPr="51AD0A96">
        <w:rPr>
          <w:b/>
          <w:bCs/>
        </w:rPr>
        <w:t>Evaluation Plan Template:</w:t>
      </w:r>
      <w:r>
        <w:t xml:space="preserve"> </w:t>
      </w:r>
      <w:r w:rsidR="00F36A0F">
        <w:t>All grantees will need to complete the </w:t>
      </w:r>
      <w:r w:rsidR="00102EB4">
        <w:t>Evaluation Plan Template</w:t>
      </w:r>
      <w:r w:rsidR="00F36A0F">
        <w:t xml:space="preserve"> </w:t>
      </w:r>
      <w:r w:rsidR="00235F54">
        <w:t>before launching their evaluations</w:t>
      </w:r>
      <w:r w:rsidR="00F36A0F">
        <w:t xml:space="preserve">. Grantees will likely need to revise this template </w:t>
      </w:r>
      <w:r w:rsidR="00F00AFB">
        <w:t>at</w:t>
      </w:r>
      <w:r w:rsidR="00130935">
        <w:t xml:space="preserve"> </w:t>
      </w:r>
      <w:r w:rsidR="00F00AFB">
        <w:t xml:space="preserve">least once </w:t>
      </w:r>
      <w:r w:rsidR="00F36A0F">
        <w:t xml:space="preserve">based on feedback </w:t>
      </w:r>
      <w:r w:rsidR="00BF6B3F">
        <w:t>from the LETA team and ACF</w:t>
      </w:r>
      <w:r w:rsidR="00F36A0F">
        <w:t>. </w:t>
      </w:r>
      <w:r w:rsidR="007A3233">
        <w:t xml:space="preserve">Grantees </w:t>
      </w:r>
      <w:r w:rsidR="0C50BADF">
        <w:t xml:space="preserve">may also need to </w:t>
      </w:r>
      <w:r w:rsidR="005972E8">
        <w:t xml:space="preserve">periodically </w:t>
      </w:r>
      <w:r w:rsidR="0C50BADF">
        <w:t xml:space="preserve">update the </w:t>
      </w:r>
      <w:r w:rsidR="002D4FEA">
        <w:t>template</w:t>
      </w:r>
      <w:r w:rsidR="00226AB4">
        <w:t xml:space="preserve"> </w:t>
      </w:r>
      <w:r w:rsidR="0C50BADF">
        <w:t>during</w:t>
      </w:r>
      <w:r w:rsidR="00DD00F7">
        <w:t xml:space="preserve"> </w:t>
      </w:r>
      <w:r w:rsidR="00D6398C">
        <w:t>grant Years 2 through 5</w:t>
      </w:r>
      <w:r w:rsidR="00DA4124">
        <w:t xml:space="preserve"> to document any changes to the approved design</w:t>
      </w:r>
      <w:r w:rsidR="007A3233">
        <w:t xml:space="preserve">. </w:t>
      </w:r>
      <w:r w:rsidR="003C2423">
        <w:t>If grantees do not </w:t>
      </w:r>
      <w:r w:rsidR="00F7205C">
        <w:t>complete the template as described</w:t>
      </w:r>
      <w:r w:rsidR="003C2423">
        <w:t xml:space="preserve">, </w:t>
      </w:r>
      <w:r w:rsidR="001E3087">
        <w:t xml:space="preserve">the LETA team will not be able to have a clear sense of how to provide </w:t>
      </w:r>
      <w:r w:rsidR="00EE5629">
        <w:t>TA</w:t>
      </w:r>
      <w:r w:rsidR="001E3087">
        <w:t xml:space="preserve"> to grantees while developing their evaluation designs.  This step is critical in helping grantees develop rigorous local evaluations.</w:t>
      </w:r>
    </w:p>
    <w:p w:rsidR="00CE09D4" w:rsidRPr="00DD578C" w:rsidP="00CE09D4" w14:paraId="681353BC" w14:textId="77777777"/>
    <w:p w:rsidR="00CE09D4" w:rsidP="00DD578C" w14:paraId="219F3685" w14:textId="4BEAAF2D">
      <w:pPr>
        <w:pStyle w:val="ListParagraph"/>
        <w:numPr>
          <w:ilvl w:val="0"/>
          <w:numId w:val="35"/>
        </w:numPr>
        <w:rPr>
          <w:szCs w:val="24"/>
        </w:rPr>
      </w:pPr>
      <w:r w:rsidRPr="00DD578C">
        <w:rPr>
          <w:b/>
          <w:bCs/>
          <w:szCs w:val="24"/>
        </w:rPr>
        <w:t>Benchmark Tracking Form:</w:t>
      </w:r>
      <w:r w:rsidRPr="00DD578C">
        <w:rPr>
          <w:szCs w:val="24"/>
        </w:rPr>
        <w:t xml:space="preserve"> </w:t>
      </w:r>
      <w:r w:rsidRPr="00DD578C">
        <w:rPr>
          <w:szCs w:val="24"/>
        </w:rPr>
        <w:t>Grantees will submit the Benchmark Track</w:t>
      </w:r>
      <w:r w:rsidRPr="00DD578C" w:rsidR="009D6799">
        <w:rPr>
          <w:szCs w:val="24"/>
        </w:rPr>
        <w:t>ing</w:t>
      </w:r>
      <w:r w:rsidRPr="00DD578C">
        <w:rPr>
          <w:szCs w:val="24"/>
        </w:rPr>
        <w:t xml:space="preserve"> Form </w:t>
      </w:r>
      <w:r w:rsidRPr="007C5848" w:rsidR="007C5848">
        <w:rPr>
          <w:szCs w:val="24"/>
        </w:rPr>
        <w:t xml:space="preserve">on the schedule described in </w:t>
      </w:r>
      <w:r w:rsidR="007F31F5">
        <w:rPr>
          <w:szCs w:val="24"/>
        </w:rPr>
        <w:t xml:space="preserve">the </w:t>
      </w:r>
      <w:r w:rsidR="00B11E50">
        <w:rPr>
          <w:szCs w:val="24"/>
        </w:rPr>
        <w:t xml:space="preserve">data collection </w:t>
      </w:r>
      <w:r w:rsidR="007F31F5">
        <w:rPr>
          <w:szCs w:val="24"/>
        </w:rPr>
        <w:t xml:space="preserve">table in </w:t>
      </w:r>
      <w:r w:rsidRPr="007C5848" w:rsidR="007C5848">
        <w:rPr>
          <w:szCs w:val="24"/>
        </w:rPr>
        <w:t>A2</w:t>
      </w:r>
      <w:r w:rsidRPr="00DD578C" w:rsidR="004B2EDA">
        <w:rPr>
          <w:szCs w:val="24"/>
        </w:rPr>
        <w:t xml:space="preserve">. </w:t>
      </w:r>
      <w:r w:rsidRPr="00DD578C" w:rsidR="008C0668">
        <w:rPr>
          <w:szCs w:val="24"/>
        </w:rPr>
        <w:t xml:space="preserve">If grantees do not submit the form as scheduled, the LETA team and ACF will not have timely information needed to monitor </w:t>
      </w:r>
      <w:r w:rsidRPr="00DD578C" w:rsidR="00365049">
        <w:rPr>
          <w:szCs w:val="24"/>
        </w:rPr>
        <w:t>grantee progress on local evaluation</w:t>
      </w:r>
      <w:r w:rsidRPr="00DD578C" w:rsidR="008C0668">
        <w:rPr>
          <w:szCs w:val="24"/>
        </w:rPr>
        <w:t>s or provide targeted TA.</w:t>
      </w:r>
    </w:p>
    <w:p w:rsidR="005046F0" w:rsidP="4AE5982E" w14:paraId="7C36762A" w14:textId="77777777">
      <w:pPr>
        <w:ind w:left="360"/>
      </w:pPr>
    </w:p>
    <w:p w:rsidR="00945CD6" w:rsidRPr="0072204D" w:rsidP="4AE5982E" w14:paraId="5060136E" w14:textId="77777777">
      <w:pPr>
        <w:spacing w:after="120"/>
        <w:rPr>
          <w:b/>
          <w:bCs/>
        </w:rPr>
      </w:pPr>
      <w:r w:rsidRPr="4AE5982E">
        <w:rPr>
          <w:b/>
          <w:bCs/>
        </w:rPr>
        <w:t xml:space="preserve">A7. </w:t>
      </w:r>
      <w:r w:rsidRPr="4AE5982E">
        <w:rPr>
          <w:b/>
          <w:bCs/>
        </w:rPr>
        <w:t>Special Circumstances</w:t>
      </w:r>
    </w:p>
    <w:p w:rsidR="0020382F" w:rsidP="4AE5982E" w14:paraId="10D64BA4" w14:textId="77777777">
      <w:r w:rsidRPr="0033408C">
        <w:t>There are no special circumstances for the proposed data collection efforts.</w:t>
      </w:r>
    </w:p>
    <w:p w:rsidR="00BE7952" w:rsidP="4AE5982E" w14:paraId="08207C8B" w14:textId="77777777"/>
    <w:p w:rsidR="00D90EF6" w:rsidP="4AE5982E" w14:paraId="4FD99BC0" w14:textId="77777777">
      <w:pPr>
        <w:spacing w:after="120"/>
        <w:rPr>
          <w:b/>
          <w:bCs/>
        </w:rPr>
      </w:pPr>
      <w:r w:rsidRPr="4AE5982E">
        <w:rPr>
          <w:b/>
          <w:bCs/>
        </w:rPr>
        <w:t xml:space="preserve">A8. </w:t>
      </w:r>
      <w:r w:rsidRPr="4AE5982E" w:rsidR="00945CD6">
        <w:rPr>
          <w:b/>
          <w:bCs/>
        </w:rPr>
        <w:t>Federal Register Notice and Consultation</w:t>
      </w:r>
    </w:p>
    <w:p w:rsidR="00B91D97" w:rsidRPr="00B91D97" w:rsidP="4AE5982E" w14:paraId="6A39001F" w14:textId="77777777">
      <w:pPr>
        <w:spacing w:after="60"/>
        <w:rPr>
          <w:b/>
          <w:bCs/>
          <w:i/>
          <w:iCs/>
        </w:rPr>
      </w:pPr>
      <w:r w:rsidRPr="4AE5982E">
        <w:rPr>
          <w:b/>
          <w:bCs/>
          <w:i/>
          <w:iCs/>
        </w:rPr>
        <w:t>Federal Register Notice and Comments</w:t>
      </w:r>
    </w:p>
    <w:p w:rsidR="00204A6A" w:rsidP="4CD88284" w14:paraId="357FFC06" w14:textId="28F3202B">
      <w:pPr>
        <w:spacing w:line="259" w:lineRule="auto"/>
      </w:pPr>
      <w:r>
        <w:t xml:space="preserve">In accordance with the Paperwork Reduction Act of 1995 (Pub. L. 104-13) and Office of Management and Budget (OMB) regulations at 5 CFR Part 1320 (60 FR 44978, August 29, 1995), ACF published a notice in the Federal Register announcing the agency’s intention to request an OMB review of this information collection request to extend approval of the umbrella generic with minor changes. The notice was published on </w:t>
      </w:r>
      <w:r w:rsidR="7EC2CCC6">
        <w:t>April 28, 2025</w:t>
      </w:r>
      <w:r>
        <w:t>, (</w:t>
      </w:r>
      <w:r w:rsidR="4ECB43AA">
        <w:t>90</w:t>
      </w:r>
      <w:r>
        <w:t xml:space="preserve"> FR </w:t>
      </w:r>
      <w:r w:rsidR="27D9EF1C">
        <w:t>17603</w:t>
      </w:r>
      <w:r>
        <w:t>), and provided a sixty-day period for public comment. ACF did not receive any comments on the first notice. A second notice was published, allowing a thirty-day period for public comment</w:t>
      </w:r>
      <w:r w:rsidR="788048E4">
        <w:t xml:space="preserve"> (90 FR 42248</w:t>
      </w:r>
      <w:r w:rsidR="19775192">
        <w:t>)</w:t>
      </w:r>
      <w:r>
        <w:t xml:space="preserve">, in conjunction with </w:t>
      </w:r>
      <w:r w:rsidR="00136827">
        <w:t xml:space="preserve">the </w:t>
      </w:r>
      <w:r>
        <w:t>submission of the request to OMB. ACF did not receive any comments on the second notice.</w:t>
      </w:r>
    </w:p>
    <w:p w:rsidR="00E1206B" w:rsidP="4CD88284" w14:paraId="34D8423A" w14:textId="77777777">
      <w:pPr>
        <w:spacing w:line="259" w:lineRule="auto"/>
      </w:pPr>
    </w:p>
    <w:p w:rsidR="00022BA8" w:rsidRPr="00A243B4" w:rsidP="00084023" w14:paraId="4D5C5EDF" w14:textId="4FE2BFF1">
      <w:pPr>
        <w:pStyle w:val="Heading4"/>
        <w:spacing w:before="0"/>
        <w:rPr>
          <w:rFonts w:ascii="Times New Roman" w:hAnsi="Times New Roman"/>
          <w:i/>
          <w:iCs/>
          <w:sz w:val="24"/>
          <w:szCs w:val="24"/>
        </w:rPr>
      </w:pPr>
      <w:r w:rsidRPr="4AE5982E">
        <w:rPr>
          <w:rFonts w:ascii="Times New Roman" w:hAnsi="Times New Roman"/>
          <w:i/>
          <w:iCs/>
          <w:sz w:val="24"/>
          <w:szCs w:val="24"/>
        </w:rPr>
        <w:t xml:space="preserve">Consultation with </w:t>
      </w:r>
      <w:r w:rsidRPr="4AE5982E" w:rsidR="008F570D">
        <w:rPr>
          <w:rFonts w:ascii="Times New Roman" w:hAnsi="Times New Roman"/>
          <w:i/>
          <w:iCs/>
          <w:sz w:val="24"/>
          <w:szCs w:val="24"/>
        </w:rPr>
        <w:t xml:space="preserve">Outside </w:t>
      </w:r>
      <w:r w:rsidRPr="4AE5982E">
        <w:rPr>
          <w:rFonts w:ascii="Times New Roman" w:hAnsi="Times New Roman"/>
          <w:i/>
          <w:iCs/>
          <w:sz w:val="24"/>
          <w:szCs w:val="24"/>
        </w:rPr>
        <w:t>Experts</w:t>
      </w:r>
    </w:p>
    <w:p w:rsidR="008F10A2" w:rsidP="4AE5982E" w14:paraId="1632B553" w14:textId="7791D291">
      <w:pPr>
        <w:rPr>
          <w:highlight w:val="yellow"/>
        </w:rPr>
      </w:pPr>
      <w:r w:rsidRPr="00022BA8">
        <w:t xml:space="preserve">No consultations have taken place with experts outside of the </w:t>
      </w:r>
      <w:r w:rsidR="00DC3DD3">
        <w:t>LETA</w:t>
      </w:r>
      <w:r w:rsidRPr="00022BA8">
        <w:t xml:space="preserve"> team</w:t>
      </w:r>
      <w:r w:rsidR="00CF7DDA">
        <w:t xml:space="preserve"> pertaining to this information collection. </w:t>
      </w:r>
    </w:p>
    <w:p w:rsidR="00D90EF6" w:rsidP="4AE5982E" w14:paraId="16A7A923" w14:textId="77777777">
      <w:pPr>
        <w:rPr>
          <w:b/>
          <w:bCs/>
        </w:rPr>
      </w:pPr>
    </w:p>
    <w:p w:rsidR="00945CD6" w:rsidRPr="0072204D" w:rsidP="4AE5982E" w14:paraId="391068CD" w14:textId="6ECE22DD">
      <w:pPr>
        <w:spacing w:after="120"/>
        <w:rPr>
          <w:b/>
          <w:bCs/>
        </w:rPr>
      </w:pPr>
      <w:r w:rsidRPr="4AE5982E">
        <w:rPr>
          <w:b/>
          <w:bCs/>
        </w:rPr>
        <w:t xml:space="preserve">A9. </w:t>
      </w:r>
      <w:r w:rsidRPr="4AE5982E" w:rsidR="00542413">
        <w:rPr>
          <w:b/>
          <w:bCs/>
        </w:rPr>
        <w:t xml:space="preserve">Tokens of Appreciation </w:t>
      </w:r>
      <w:r w:rsidRPr="4AE5982E" w:rsidR="00B66874">
        <w:rPr>
          <w:b/>
          <w:bCs/>
        </w:rPr>
        <w:t>for</w:t>
      </w:r>
      <w:r w:rsidRPr="4AE5982E">
        <w:rPr>
          <w:b/>
          <w:bCs/>
        </w:rPr>
        <w:t xml:space="preserve"> Respondents</w:t>
      </w:r>
    </w:p>
    <w:p w:rsidR="00D90EF6" w:rsidRPr="00BE7952" w:rsidP="4AE5982E" w14:paraId="45914615" w14:textId="4321F089">
      <w:pPr>
        <w:rPr>
          <w:b/>
          <w:bCs/>
        </w:rPr>
      </w:pPr>
      <w:r w:rsidRPr="004F2B13">
        <w:t xml:space="preserve">No </w:t>
      </w:r>
      <w:r w:rsidRPr="004F2B13" w:rsidR="00542413">
        <w:t>tokens of appreciation</w:t>
      </w:r>
      <w:r w:rsidRPr="004F2B13">
        <w:t xml:space="preserve"> for</w:t>
      </w:r>
      <w:r w:rsidRPr="004F2B13" w:rsidR="00BE7952">
        <w:t xml:space="preserve"> respondents are proposed for this information collection.</w:t>
      </w:r>
    </w:p>
    <w:p w:rsidR="00D90EF6" w:rsidP="4AE5982E" w14:paraId="713A63A6" w14:textId="77777777"/>
    <w:p w:rsidR="00796AC0" w:rsidRPr="00A243B4" w:rsidP="00A243B4" w14:paraId="07410B82" w14:textId="3B916EE6">
      <w:pPr>
        <w:spacing w:after="120"/>
        <w:rPr>
          <w:b/>
          <w:bCs/>
        </w:rPr>
      </w:pPr>
      <w:r w:rsidRPr="4AE5982E">
        <w:rPr>
          <w:b/>
          <w:bCs/>
        </w:rPr>
        <w:t>A10. Privacy of Respondents</w:t>
      </w:r>
    </w:p>
    <w:p w:rsidR="00796AC0" w:rsidRPr="00D73CF7" w:rsidP="00E417F0" w14:paraId="2789F353" w14:textId="019CE406">
      <w:pPr>
        <w:spacing w:after="60"/>
        <w:rPr>
          <w:b/>
          <w:bCs/>
          <w:i/>
          <w:iCs/>
        </w:rPr>
      </w:pPr>
      <w:r w:rsidRPr="00D73CF7">
        <w:rPr>
          <w:b/>
          <w:bCs/>
          <w:i/>
          <w:iCs/>
        </w:rPr>
        <w:t>Personally Iden</w:t>
      </w:r>
      <w:r w:rsidRPr="00D73CF7" w:rsidR="007D4DDD">
        <w:rPr>
          <w:b/>
          <w:bCs/>
          <w:i/>
          <w:iCs/>
        </w:rPr>
        <w:t>tifiable Information</w:t>
      </w:r>
    </w:p>
    <w:p w:rsidR="00AE0C22" w:rsidP="00E417F0" w14:paraId="57A5570C" w14:textId="39BDA1FD">
      <w:pPr>
        <w:pStyle w:val="ListParagraph"/>
        <w:widowControl w:val="0"/>
        <w:numPr>
          <w:ilvl w:val="0"/>
          <w:numId w:val="34"/>
        </w:numPr>
        <w:autoSpaceDE w:val="0"/>
        <w:autoSpaceDN w:val="0"/>
        <w:adjustRightInd w:val="0"/>
        <w:spacing w:after="120"/>
        <w:rPr>
          <w:szCs w:val="24"/>
        </w:rPr>
      </w:pPr>
      <w:r w:rsidRPr="002C01A0">
        <w:rPr>
          <w:b/>
          <w:bCs/>
          <w:szCs w:val="24"/>
        </w:rPr>
        <w:t>Evaluation Plan Template</w:t>
      </w:r>
      <w:r>
        <w:rPr>
          <w:szCs w:val="24"/>
        </w:rPr>
        <w:t>:</w:t>
      </w:r>
      <w:r w:rsidRPr="002C01A0">
        <w:rPr>
          <w:szCs w:val="24"/>
        </w:rPr>
        <w:t xml:space="preserve"> </w:t>
      </w:r>
      <w:r w:rsidRPr="005A63E9" w:rsidR="005A63E9">
        <w:rPr>
          <w:szCs w:val="24"/>
        </w:rPr>
        <w:t>The Evaluation Plan Template asks grantees to identify staff responsible for each evaluation activity. This information is used to (1) verify evaluator independence by identifying any overlap between program delivery staff and evaluation staff, and (2) confirm that named staff are in place to carry out each key evaluation activity.</w:t>
      </w:r>
    </w:p>
    <w:p w:rsidR="002C01A0" w:rsidRPr="002C01A0" w:rsidP="002C01A0" w14:paraId="3BE014A4" w14:textId="1C544D56">
      <w:pPr>
        <w:pStyle w:val="ListParagraph"/>
        <w:widowControl w:val="0"/>
        <w:numPr>
          <w:ilvl w:val="0"/>
          <w:numId w:val="34"/>
        </w:numPr>
        <w:autoSpaceDE w:val="0"/>
        <w:autoSpaceDN w:val="0"/>
        <w:adjustRightInd w:val="0"/>
        <w:rPr>
          <w:szCs w:val="24"/>
        </w:rPr>
      </w:pPr>
      <w:r w:rsidRPr="002C01A0">
        <w:rPr>
          <w:b/>
          <w:bCs/>
          <w:szCs w:val="24"/>
        </w:rPr>
        <w:t>Benchmark Tracking Form:</w:t>
      </w:r>
      <w:r w:rsidRPr="002C01A0">
        <w:rPr>
          <w:szCs w:val="24"/>
        </w:rPr>
        <w:t xml:space="preserve"> The Benchmark Tracking Form </w:t>
      </w:r>
      <w:r w:rsidR="003F5815">
        <w:rPr>
          <w:szCs w:val="24"/>
        </w:rPr>
        <w:t>will c</w:t>
      </w:r>
      <w:r w:rsidR="00ED7655">
        <w:rPr>
          <w:szCs w:val="24"/>
        </w:rPr>
        <w:t>ollect the name of the individual completing the form to facilitate follow-up or questions, if needed.</w:t>
      </w:r>
      <w:r w:rsidRPr="002C01A0">
        <w:rPr>
          <w:szCs w:val="24"/>
        </w:rPr>
        <w:t xml:space="preserve"> </w:t>
      </w:r>
    </w:p>
    <w:p w:rsidR="00AE0C22" w:rsidP="4AE5982E" w14:paraId="29CDCFB0" w14:textId="77777777">
      <w:pPr>
        <w:widowControl w:val="0"/>
        <w:autoSpaceDE w:val="0"/>
        <w:autoSpaceDN w:val="0"/>
        <w:adjustRightInd w:val="0"/>
      </w:pPr>
    </w:p>
    <w:p w:rsidR="00AC18E7" w:rsidP="4AE5982E" w14:paraId="4DF23615" w14:textId="34441B4D">
      <w:pPr>
        <w:widowControl w:val="0"/>
        <w:autoSpaceDE w:val="0"/>
        <w:autoSpaceDN w:val="0"/>
        <w:adjustRightInd w:val="0"/>
      </w:pPr>
      <w:r w:rsidRPr="004F2B13">
        <w:t xml:space="preserve">Information will not be maintained in a paper or electronic system from which data are actually or directly retrieved by an </w:t>
      </w:r>
      <w:r w:rsidRPr="004F2B13" w:rsidR="002608A0">
        <w:t>individual’s</w:t>
      </w:r>
      <w:r w:rsidRPr="004F2B13">
        <w:t xml:space="preserve"> personal identifier. </w:t>
      </w:r>
    </w:p>
    <w:p w:rsidR="00AC18E7" w:rsidP="4AE5982E" w14:paraId="2253ADEB" w14:textId="77777777">
      <w:pPr>
        <w:widowControl w:val="0"/>
        <w:autoSpaceDE w:val="0"/>
        <w:autoSpaceDN w:val="0"/>
        <w:adjustRightInd w:val="0"/>
      </w:pPr>
    </w:p>
    <w:p w:rsidR="00857F65" w:rsidRPr="00D73CF7" w:rsidP="00AB09A5" w14:paraId="2D578D6F" w14:textId="7EEF1F2C">
      <w:pPr>
        <w:spacing w:after="60"/>
        <w:rPr>
          <w:b/>
          <w:bCs/>
          <w:i/>
          <w:iCs/>
        </w:rPr>
      </w:pPr>
      <w:r w:rsidRPr="00D73CF7">
        <w:rPr>
          <w:b/>
          <w:bCs/>
          <w:i/>
          <w:iCs/>
        </w:rPr>
        <w:t>Assurances of Privacy</w:t>
      </w:r>
    </w:p>
    <w:p w:rsidR="004222F8" w:rsidRPr="00436F5E" w:rsidP="4AE5982E" w14:paraId="480B2A5E" w14:textId="0379C618">
      <w:pPr>
        <w:widowControl w:val="0"/>
        <w:autoSpaceDE w:val="0"/>
        <w:autoSpaceDN w:val="0"/>
        <w:adjustRightInd w:val="0"/>
      </w:pPr>
      <w:r>
        <w:t>M</w:t>
      </w:r>
      <w:r w:rsidR="008E4175">
        <w:t xml:space="preserve">EF Associates </w:t>
      </w:r>
      <w:r w:rsidRPr="00CC09C8">
        <w:t xml:space="preserve">will follow all applicable laws and regulations to protect the </w:t>
      </w:r>
      <w:r w:rsidR="00E1206B">
        <w:t>privacy</w:t>
      </w:r>
      <w:r w:rsidR="00584B93">
        <w:t xml:space="preserve"> of individuals whose data are collected</w:t>
      </w:r>
      <w:r w:rsidRPr="4AE5982E" w:rsidR="00436F5E">
        <w:t xml:space="preserve">. </w:t>
      </w:r>
      <w:r w:rsidR="00B1059A">
        <w:t>Grantees and local evalu</w:t>
      </w:r>
      <w:r w:rsidR="00DF57D7">
        <w:t>ators</w:t>
      </w:r>
      <w:r w:rsidRPr="4AE5982E" w:rsidR="00436F5E">
        <w:t xml:space="preserve"> will be informed of all planned uses of data and that their information will be kept private</w:t>
      </w:r>
      <w:r w:rsidR="00014304">
        <w:t xml:space="preserve"> to the extent permitted by law. </w:t>
      </w:r>
      <w:r w:rsidRPr="4AE5982E" w:rsidR="00436F5E">
        <w:t xml:space="preserve"> </w:t>
      </w:r>
    </w:p>
    <w:p w:rsidR="00E9050D" w:rsidP="4AE5982E" w14:paraId="1E019338" w14:textId="77777777">
      <w:pPr>
        <w:widowControl w:val="0"/>
        <w:autoSpaceDE w:val="0"/>
        <w:autoSpaceDN w:val="0"/>
        <w:adjustRightInd w:val="0"/>
      </w:pPr>
    </w:p>
    <w:p w:rsidR="00B31F7E" w:rsidRPr="00D73CF7" w:rsidP="00AB09A5" w14:paraId="4773E707" w14:textId="0B093683">
      <w:pPr>
        <w:spacing w:after="60"/>
        <w:rPr>
          <w:b/>
          <w:bCs/>
          <w:i/>
          <w:iCs/>
        </w:rPr>
      </w:pPr>
      <w:r w:rsidRPr="00D73CF7">
        <w:rPr>
          <w:b/>
          <w:bCs/>
          <w:i/>
          <w:iCs/>
        </w:rPr>
        <w:t>Data Security and Monitoring</w:t>
      </w:r>
    </w:p>
    <w:p w:rsidR="004F2B13" w:rsidP="4AE5982E" w14:paraId="54DAD825" w14:textId="77CE7FD8">
      <w:pPr>
        <w:widowControl w:val="0"/>
        <w:autoSpaceDE w:val="0"/>
        <w:autoSpaceDN w:val="0"/>
        <w:adjustRightInd w:val="0"/>
      </w:pPr>
      <w:r w:rsidRPr="004F2B13">
        <w:t xml:space="preserve">MEF Associates </w:t>
      </w:r>
      <w:r w:rsidRPr="00CC09C8" w:rsidR="005F08EC">
        <w:t>will follow all applicable laws and regulations to protect the confidentiality, integrity, and availability of project data</w:t>
      </w:r>
      <w:r w:rsidR="00C2371B">
        <w:t xml:space="preserve"> through appropriate data security and monitoring practices</w:t>
      </w:r>
      <w:r w:rsidRPr="004F2B13">
        <w:t xml:space="preserve">. </w:t>
      </w:r>
      <w:r w:rsidR="00162BF1">
        <w:t xml:space="preserve">This includes </w:t>
      </w:r>
      <w:r w:rsidR="00742E8D">
        <w:t>implementing</w:t>
      </w:r>
      <w:r w:rsidRPr="00162BF1" w:rsidR="00162BF1">
        <w:t xml:space="preserve"> technical, physical, and administrative safeguards for the protection of all project data and compliance with federal rules and regulations</w:t>
      </w:r>
      <w:r w:rsidR="00C268D8">
        <w:t xml:space="preserve">, </w:t>
      </w:r>
      <w:r w:rsidRPr="00C268D8" w:rsidR="00C268D8">
        <w:t>as well as ongoing oversight to ensure compliance with data protection requirements</w:t>
      </w:r>
      <w:r w:rsidR="00742E8D">
        <w:t xml:space="preserve">. </w:t>
      </w:r>
      <w:r w:rsidRPr="008339E5" w:rsidR="008339E5">
        <w:t>MEF Associates shall ensure that all staff and subcontractors</w:t>
      </w:r>
      <w:r w:rsidR="0085130E">
        <w:t xml:space="preserve"> </w:t>
      </w:r>
      <w:r w:rsidRPr="004F2B13">
        <w:t xml:space="preserve">at all tiers who perform work under this contract </w:t>
      </w:r>
      <w:r w:rsidRPr="003E29A6" w:rsidR="003E29A6">
        <w:t xml:space="preserve">complete required privacy and security </w:t>
      </w:r>
      <w:r w:rsidRPr="003E29A6" w:rsidR="003E29A6">
        <w:t>trainings</w:t>
      </w:r>
      <w:r w:rsidRPr="004F2B13">
        <w:t xml:space="preserve"> and comply with the above requirements. </w:t>
      </w:r>
    </w:p>
    <w:p w:rsidR="000F3A10" w:rsidP="4AE5982E" w14:paraId="061378A1" w14:textId="77777777">
      <w:pPr>
        <w:widowControl w:val="0"/>
        <w:autoSpaceDE w:val="0"/>
        <w:autoSpaceDN w:val="0"/>
        <w:adjustRightInd w:val="0"/>
      </w:pPr>
    </w:p>
    <w:p w:rsidR="000F3A10" w:rsidP="4AE5982E" w14:paraId="1DC55D62" w14:textId="2F3544BB">
      <w:pPr>
        <w:widowControl w:val="0"/>
        <w:autoSpaceDE w:val="0"/>
        <w:autoSpaceDN w:val="0"/>
        <w:adjustRightInd w:val="0"/>
      </w:pPr>
      <w:r w:rsidRPr="00AF4FCA">
        <w:t xml:space="preserve">Grantees will submit their completed </w:t>
      </w:r>
      <w:r w:rsidR="00FE316A">
        <w:t>e</w:t>
      </w:r>
      <w:r w:rsidRPr="00AF4FCA">
        <w:t xml:space="preserve">valuation </w:t>
      </w:r>
      <w:r w:rsidR="00FE316A">
        <w:t>p</w:t>
      </w:r>
      <w:r w:rsidRPr="00AF4FCA">
        <w:t>lan</w:t>
      </w:r>
      <w:r w:rsidR="00FE316A">
        <w:t xml:space="preserve"> </w:t>
      </w:r>
      <w:r w:rsidRPr="00AF4FCA">
        <w:t>via email</w:t>
      </w:r>
      <w:r w:rsidR="00FE316A">
        <w:t xml:space="preserve"> and Benchmark Tracking Form via Microsoft Forms</w:t>
      </w:r>
      <w:r w:rsidR="0085130E">
        <w:t>. Both</w:t>
      </w:r>
      <w:r w:rsidRPr="00AF4FCA">
        <w:t xml:space="preserve"> will be saved in secure project f</w:t>
      </w:r>
      <w:r w:rsidR="00A10633">
        <w:t>older</w:t>
      </w:r>
      <w:r w:rsidR="00563B81">
        <w:t>s</w:t>
      </w:r>
      <w:r w:rsidRPr="00AF4FCA">
        <w:t xml:space="preserve">. </w:t>
      </w:r>
    </w:p>
    <w:p w:rsidR="000F3A10" w:rsidP="4AE5982E" w14:paraId="02501385" w14:textId="77777777">
      <w:pPr>
        <w:widowControl w:val="0"/>
        <w:autoSpaceDE w:val="0"/>
        <w:autoSpaceDN w:val="0"/>
        <w:adjustRightInd w:val="0"/>
      </w:pPr>
    </w:p>
    <w:p w:rsidR="00B259EE" w:rsidRPr="00B259EE" w:rsidP="00B259EE" w14:paraId="43F80CAE" w14:textId="77777777">
      <w:pPr>
        <w:widowControl w:val="0"/>
        <w:autoSpaceDE w:val="0"/>
        <w:autoSpaceDN w:val="0"/>
        <w:adjustRightInd w:val="0"/>
      </w:pPr>
      <w:r w:rsidRPr="00B259EE">
        <w:t>Information collected through the Evaluation Plan Template and Benchmark Tracking Form is intended primarily for internal use by the LETA team and ACF to provide targeted evaluation TA and monitor grantee progress. However, information may also be incorporated into publicly available documents or presentations, such as project descriptions, special topics briefs, and conference presentations that highlight lessons learned from HMRF local evaluation planning and implementation. Any information used in external products will be presented in aggregate or summary form. Grantees and local evaluators will be informed of all planned uses of their information.</w:t>
      </w:r>
    </w:p>
    <w:p w:rsidR="00436F5E" w:rsidRPr="00436F5E" w:rsidP="4AE5982E" w14:paraId="34DFAED3" w14:textId="77777777">
      <w:pPr>
        <w:widowControl w:val="0"/>
        <w:autoSpaceDE w:val="0"/>
        <w:autoSpaceDN w:val="0"/>
        <w:adjustRightInd w:val="0"/>
      </w:pPr>
    </w:p>
    <w:p w:rsidR="00945CD6" w:rsidRPr="0072204D" w:rsidP="4AE5982E" w14:paraId="0B35E015" w14:textId="77777777">
      <w:pPr>
        <w:spacing w:after="120"/>
        <w:rPr>
          <w:b/>
          <w:bCs/>
        </w:rPr>
      </w:pPr>
      <w:r w:rsidRPr="4AE5982E">
        <w:rPr>
          <w:b/>
          <w:bCs/>
        </w:rPr>
        <w:t xml:space="preserve">A11. </w:t>
      </w:r>
      <w:r w:rsidRPr="4AE5982E">
        <w:rPr>
          <w:b/>
          <w:bCs/>
        </w:rPr>
        <w:t>Sensitive Questions</w:t>
      </w:r>
    </w:p>
    <w:p w:rsidR="00D90EF6" w:rsidRPr="00801446" w:rsidP="4AE5982E" w14:paraId="2CE230F0" w14:textId="77777777">
      <w:r w:rsidRPr="00801446">
        <w:t>There are no sensitive questions in this data collection.</w:t>
      </w:r>
    </w:p>
    <w:p w:rsidR="00D90EF6" w:rsidP="4AE5982E" w14:paraId="7C7C4093" w14:textId="77777777"/>
    <w:p w:rsidR="00542413" w:rsidRPr="00542413" w:rsidP="4AE5982E" w14:paraId="3ABF848D" w14:textId="604CE552">
      <w:pPr>
        <w:spacing w:after="120"/>
        <w:rPr>
          <w:b/>
          <w:bCs/>
        </w:rPr>
      </w:pPr>
      <w:r w:rsidRPr="4AE5982E">
        <w:rPr>
          <w:b/>
          <w:bCs/>
        </w:rPr>
        <w:t xml:space="preserve">A12. </w:t>
      </w:r>
      <w:r w:rsidRPr="4AE5982E" w:rsidR="00945CD6">
        <w:rPr>
          <w:b/>
          <w:bCs/>
        </w:rPr>
        <w:t>Estimation of Information Collection Burden</w:t>
      </w:r>
    </w:p>
    <w:p w:rsidR="00FC5C1F" w:rsidRPr="007B2038" w:rsidP="00DE1521" w14:paraId="20C82615" w14:textId="232389C2">
      <w:pPr>
        <w:spacing w:after="60"/>
        <w:rPr>
          <w:b/>
          <w:bCs/>
          <w:i/>
          <w:iCs/>
        </w:rPr>
      </w:pPr>
      <w:r w:rsidRPr="4AE5982E">
        <w:rPr>
          <w:b/>
          <w:bCs/>
          <w:i/>
          <w:iCs/>
        </w:rPr>
        <w:t>Burden Estimates</w:t>
      </w:r>
    </w:p>
    <w:p w:rsidR="002F1EFD" w:rsidP="00AB09A5" w14:paraId="1D898BDB" w14:textId="5B42D475">
      <w:pPr>
        <w:spacing w:after="60"/>
      </w:pPr>
      <w:r w:rsidRPr="00857E4F">
        <w:t xml:space="preserve">The </w:t>
      </w:r>
      <w:r>
        <w:t>information collection materials</w:t>
      </w:r>
      <w:r w:rsidRPr="00857E4F">
        <w:t xml:space="preserve"> are designed to minimize respondent burden, as described in A3. </w:t>
      </w:r>
      <w:r w:rsidR="00E1206B">
        <w:t>Annual reporting burden is calculated b</w:t>
      </w:r>
      <w:r w:rsidRPr="00857E4F">
        <w:t>ased on these design features</w:t>
      </w:r>
      <w:r w:rsidR="00E1206B">
        <w:t xml:space="preserve">, as shown in the </w:t>
      </w:r>
      <w:r w:rsidR="00840F8D">
        <w:t>burden table below</w:t>
      </w:r>
      <w:r w:rsidR="009D6799">
        <w:t xml:space="preserve">. </w:t>
      </w:r>
      <w:r>
        <w:t xml:space="preserve">The assumptions </w:t>
      </w:r>
      <w:r w:rsidR="00921091">
        <w:t xml:space="preserve">underlying the table </w:t>
      </w:r>
      <w:r>
        <w:t>are as follows:</w:t>
      </w:r>
    </w:p>
    <w:p w:rsidR="002F1EFD" w:rsidP="00AB09A5" w14:paraId="1B24665B" w14:textId="5632C473">
      <w:pPr>
        <w:pStyle w:val="ListParagraph"/>
        <w:numPr>
          <w:ilvl w:val="0"/>
          <w:numId w:val="29"/>
        </w:numPr>
        <w:spacing w:after="60"/>
      </w:pPr>
      <w:r w:rsidRPr="7E138B24">
        <w:rPr>
          <w:b/>
          <w:bCs/>
        </w:rPr>
        <w:t>Evaluation Plan Template</w:t>
      </w:r>
      <w:r>
        <w:t xml:space="preserve">: A maximum of 32 HMRF grantees will complete the Evaluation Plan Template. </w:t>
      </w:r>
      <w:r w:rsidR="00A253D3">
        <w:t>We estimate that each grantee will need approximately 12 hours to complete the template (</w:t>
      </w:r>
      <w:r w:rsidR="000977D9">
        <w:t>10</w:t>
      </w:r>
      <w:r w:rsidR="00A253D3">
        <w:t xml:space="preserve"> hours for the first draft and </w:t>
      </w:r>
      <w:r w:rsidR="000977D9">
        <w:t>2</w:t>
      </w:r>
      <w:r w:rsidR="00976A21">
        <w:t xml:space="preserve"> hours for</w:t>
      </w:r>
      <w:r w:rsidR="00A253D3">
        <w:t xml:space="preserve"> </w:t>
      </w:r>
      <w:r w:rsidR="00976A21">
        <w:t>revisions</w:t>
      </w:r>
      <w:r w:rsidR="00A253D3">
        <w:t>)</w:t>
      </w:r>
      <w:r w:rsidR="00977EA7">
        <w:t xml:space="preserve">. </w:t>
      </w:r>
      <w:r w:rsidR="002B4098">
        <w:t xml:space="preserve"> </w:t>
      </w:r>
    </w:p>
    <w:p w:rsidR="002B4098" w:rsidRPr="002F1EFD" w:rsidP="00AB09A5" w14:paraId="28FE9EA4" w14:textId="11F789F0">
      <w:pPr>
        <w:pStyle w:val="ListParagraph"/>
        <w:numPr>
          <w:ilvl w:val="0"/>
          <w:numId w:val="29"/>
        </w:numPr>
      </w:pPr>
      <w:r w:rsidRPr="7E138B24">
        <w:rPr>
          <w:b/>
          <w:bCs/>
        </w:rPr>
        <w:t>Benchmark Tracking Form</w:t>
      </w:r>
      <w:r>
        <w:t>: A maximum of 32 HMRF grantees will complete the Benchmark Tracking Form</w:t>
      </w:r>
      <w:r w:rsidR="00345417">
        <w:t xml:space="preserve">. </w:t>
      </w:r>
      <w:r w:rsidR="007C1EAB">
        <w:t>We estimate that each grantee will need</w:t>
      </w:r>
      <w:r w:rsidR="005E47B4">
        <w:t>,</w:t>
      </w:r>
      <w:r w:rsidR="007C1EAB">
        <w:t xml:space="preserve"> </w:t>
      </w:r>
      <w:r w:rsidR="00C16275">
        <w:t>on average</w:t>
      </w:r>
      <w:r w:rsidR="005E47B4">
        <w:t>,</w:t>
      </w:r>
      <w:r w:rsidR="007C1EAB">
        <w:t xml:space="preserve"> </w:t>
      </w:r>
      <w:r w:rsidR="00C16275">
        <w:t>8</w:t>
      </w:r>
      <w:r w:rsidR="00345417">
        <w:t xml:space="preserve"> minutes to complete the form</w:t>
      </w:r>
      <w:r w:rsidR="00E2024C">
        <w:t xml:space="preserve"> per submission. The submission schedule is </w:t>
      </w:r>
      <w:r w:rsidRPr="007C5848" w:rsidR="00E5197F">
        <w:rPr>
          <w:szCs w:val="24"/>
        </w:rPr>
        <w:t xml:space="preserve">described in </w:t>
      </w:r>
      <w:r w:rsidR="00E5197F">
        <w:rPr>
          <w:szCs w:val="24"/>
        </w:rPr>
        <w:t xml:space="preserve">the data collection table in </w:t>
      </w:r>
      <w:r w:rsidRPr="007C5848" w:rsidR="00E5197F">
        <w:rPr>
          <w:szCs w:val="24"/>
        </w:rPr>
        <w:t>A2</w:t>
      </w:r>
      <w:r w:rsidR="00E22AA4">
        <w:t>.</w:t>
      </w:r>
      <w:r w:rsidR="001B1167">
        <w:t xml:space="preserve"> </w:t>
      </w:r>
      <w:r w:rsidR="0068747B">
        <w:t xml:space="preserve">The form uses branching logic to display only the questions relevant to each grantee's approved evaluation design type. </w:t>
      </w:r>
    </w:p>
    <w:p w:rsidR="00542413" w:rsidRPr="004F023C" w:rsidP="4AE5982E" w14:paraId="45B923F3" w14:textId="3587DFA2"/>
    <w:p w:rsidR="00542413" w:rsidRPr="002F3EDE" w:rsidP="4AE5982E" w14:paraId="6CBE253C" w14:textId="16147A58">
      <w:pPr>
        <w:spacing w:after="60"/>
        <w:rPr>
          <w:b/>
          <w:bCs/>
          <w:i/>
          <w:iCs/>
        </w:rPr>
      </w:pPr>
      <w:r w:rsidRPr="4AE5982E">
        <w:rPr>
          <w:b/>
          <w:bCs/>
          <w:i/>
          <w:iCs/>
        </w:rPr>
        <w:t>Cost Estimates</w:t>
      </w:r>
    </w:p>
    <w:p w:rsidR="0033072C" w:rsidRPr="00EC26A5" w:rsidP="00F72608" w14:paraId="255B87E2" w14:textId="7AAECFF9">
      <w:r w:rsidRPr="4AE5982E">
        <w:t xml:space="preserve">The cost to respondents was calculated using the Bureau of Labor Statistics (BLS) job code for </w:t>
      </w:r>
      <w:r w:rsidRPr="00420E69" w:rsidR="00803EF6">
        <w:t>Social and Community Service Managers</w:t>
      </w:r>
      <w:r w:rsidRPr="00420E69">
        <w:t xml:space="preserve"> [</w:t>
      </w:r>
      <w:r w:rsidRPr="00420E69" w:rsidR="004D7580">
        <w:t>11</w:t>
      </w:r>
      <w:r w:rsidRPr="00420E69">
        <w:t>-</w:t>
      </w:r>
      <w:r w:rsidRPr="00420E69" w:rsidR="004D7580">
        <w:t>9151</w:t>
      </w:r>
      <w:r w:rsidRPr="00420E69">
        <w:t xml:space="preserve">] and wage data from May </w:t>
      </w:r>
      <w:r w:rsidR="00F42ED2">
        <w:t>2025</w:t>
      </w:r>
      <w:r w:rsidRPr="00420E69">
        <w:t>, which is $</w:t>
      </w:r>
      <w:r w:rsidR="00F42ED2">
        <w:t>42.73</w:t>
      </w:r>
      <w:r w:rsidRPr="00420E69">
        <w:t xml:space="preserve"> per hour. To account for fringe benefits and overhead the rate was multiplied by two</w:t>
      </w:r>
      <w:r w:rsidRPr="0078032A" w:rsidR="0078032A">
        <w:t>, resulting in an hourly rate of</w:t>
      </w:r>
      <w:r w:rsidR="008B1CD1">
        <w:t xml:space="preserve"> </w:t>
      </w:r>
      <w:r w:rsidRPr="00420E69">
        <w:t>$</w:t>
      </w:r>
      <w:r w:rsidR="00507FE1">
        <w:t>85.46</w:t>
      </w:r>
      <w:r w:rsidRPr="00420E69">
        <w:t>.</w:t>
      </w:r>
      <w:r w:rsidRPr="4AE5982E">
        <w:t xml:space="preserve"> </w:t>
      </w:r>
      <w:hyperlink r:id="rId9" w:history="1">
        <w:r w:rsidRPr="009B316E" w:rsidR="00F42ED2">
          <w:rPr>
            <w:rStyle w:val="Hyperlink"/>
            <w:sz w:val="22"/>
            <w:szCs w:val="22"/>
          </w:rPr>
          <w:t>https://data.bls.gov/oesprofile/?major_group=110000&amp;occupation=119151&amp;measure=01&amp;areas=INDUSTRY,STATE,MSA</w:t>
        </w:r>
      </w:hyperlink>
      <w:r w:rsidRPr="009B316E">
        <w:rPr>
          <w:sz w:val="22"/>
          <w:szCs w:val="22"/>
        </w:rPr>
        <w:t xml:space="preserve"> </w:t>
      </w:r>
    </w:p>
    <w:p w:rsidR="00542413" w:rsidRPr="00542413" w:rsidP="008F570D" w14:paraId="26232607" w14:textId="77777777">
      <w:pPr>
        <w:rPr>
          <w:i/>
          <w:iCs/>
        </w:rPr>
      </w:pPr>
    </w:p>
    <w:tbl>
      <w:tblPr>
        <w:tblW w:w="918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A0"/>
      </w:tblPr>
      <w:tblGrid>
        <w:gridCol w:w="2132"/>
        <w:gridCol w:w="1286"/>
        <w:gridCol w:w="1200"/>
        <w:gridCol w:w="992"/>
        <w:gridCol w:w="1116"/>
        <w:gridCol w:w="957"/>
        <w:gridCol w:w="1497"/>
      </w:tblGrid>
      <w:tr w14:paraId="3DDE53E5" w14:textId="77777777" w:rsidTr="00DA67BA">
        <w:tblPrEx>
          <w:tblW w:w="918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A0"/>
        </w:tblPrEx>
        <w:trPr>
          <w:jc w:val="center"/>
        </w:trPr>
        <w:tc>
          <w:tcPr>
            <w:tcW w:w="2132" w:type="dxa"/>
            <w:shd w:val="clear" w:color="auto" w:fill="BFBFBF" w:themeFill="background1" w:themeFillShade="BF"/>
            <w:vAlign w:val="center"/>
          </w:tcPr>
          <w:p w:rsidR="00542413" w:rsidRPr="00BD4CFB" w:rsidP="008F570D" w14:paraId="2381BB0C" w14:textId="77777777">
            <w:pPr>
              <w:jc w:val="center"/>
              <w:rPr>
                <w:sz w:val="20"/>
                <w:szCs w:val="20"/>
              </w:rPr>
            </w:pPr>
            <w:r w:rsidRPr="00BD4CFB">
              <w:rPr>
                <w:sz w:val="20"/>
                <w:szCs w:val="20"/>
              </w:rPr>
              <w:t>Instrument</w:t>
            </w:r>
          </w:p>
        </w:tc>
        <w:tc>
          <w:tcPr>
            <w:tcW w:w="1286" w:type="dxa"/>
            <w:shd w:val="clear" w:color="auto" w:fill="BFBFBF" w:themeFill="background1" w:themeFillShade="BF"/>
            <w:vAlign w:val="center"/>
          </w:tcPr>
          <w:p w:rsidR="00542413" w:rsidRPr="00BD4CFB" w:rsidP="008F570D" w14:paraId="42F19101" w14:textId="77777777">
            <w:pPr>
              <w:jc w:val="center"/>
              <w:rPr>
                <w:sz w:val="20"/>
                <w:szCs w:val="20"/>
              </w:rPr>
            </w:pPr>
            <w:r>
              <w:rPr>
                <w:sz w:val="20"/>
                <w:szCs w:val="20"/>
              </w:rPr>
              <w:t xml:space="preserve">Total </w:t>
            </w:r>
            <w:r w:rsidRPr="00BD4CFB">
              <w:rPr>
                <w:sz w:val="20"/>
                <w:szCs w:val="20"/>
              </w:rPr>
              <w:t>Number of Respondents</w:t>
            </w:r>
          </w:p>
        </w:tc>
        <w:tc>
          <w:tcPr>
            <w:tcW w:w="1200" w:type="dxa"/>
            <w:shd w:val="clear" w:color="auto" w:fill="BFBFBF" w:themeFill="background1" w:themeFillShade="BF"/>
            <w:vAlign w:val="center"/>
          </w:tcPr>
          <w:p w:rsidR="00542413" w:rsidRPr="00BD4CFB" w:rsidP="008F570D" w14:paraId="714F2F09" w14:textId="02E9514E">
            <w:pPr>
              <w:jc w:val="center"/>
              <w:rPr>
                <w:sz w:val="20"/>
                <w:szCs w:val="20"/>
              </w:rPr>
            </w:pPr>
            <w:r w:rsidRPr="4AE5982E">
              <w:rPr>
                <w:sz w:val="20"/>
                <w:szCs w:val="20"/>
              </w:rPr>
              <w:t>Total Number of Responses Per Responden</w:t>
            </w:r>
            <w:r w:rsidRPr="4AE5982E" w:rsidR="509576EC">
              <w:rPr>
                <w:sz w:val="20"/>
                <w:szCs w:val="20"/>
              </w:rPr>
              <w:t>t</w:t>
            </w:r>
          </w:p>
        </w:tc>
        <w:tc>
          <w:tcPr>
            <w:tcW w:w="992" w:type="dxa"/>
            <w:shd w:val="clear" w:color="auto" w:fill="BFBFBF" w:themeFill="background1" w:themeFillShade="BF"/>
            <w:vAlign w:val="center"/>
          </w:tcPr>
          <w:p w:rsidR="00542413" w:rsidRPr="00BD4CFB" w:rsidP="008F570D" w14:paraId="05CC723F" w14:textId="77777777">
            <w:pPr>
              <w:jc w:val="center"/>
              <w:rPr>
                <w:sz w:val="20"/>
                <w:szCs w:val="20"/>
              </w:rPr>
            </w:pPr>
            <w:r w:rsidRPr="00BD4CFB">
              <w:rPr>
                <w:sz w:val="20"/>
                <w:szCs w:val="20"/>
              </w:rPr>
              <w:t xml:space="preserve">Average </w:t>
            </w:r>
            <w:r w:rsidRPr="00BD4CFB">
              <w:rPr>
                <w:sz w:val="20"/>
                <w:szCs w:val="20"/>
              </w:rPr>
              <w:t>Burden</w:t>
            </w:r>
            <w:r w:rsidRPr="00BD4CFB">
              <w:rPr>
                <w:sz w:val="20"/>
                <w:szCs w:val="20"/>
              </w:rPr>
              <w:t xml:space="preserve"> Hours Per Response</w:t>
            </w:r>
          </w:p>
        </w:tc>
        <w:tc>
          <w:tcPr>
            <w:tcW w:w="1116" w:type="dxa"/>
            <w:shd w:val="clear" w:color="auto" w:fill="BFBFBF" w:themeFill="background1" w:themeFillShade="BF"/>
            <w:vAlign w:val="center"/>
          </w:tcPr>
          <w:p w:rsidR="00542413" w:rsidP="00542413" w14:paraId="110C4AE5" w14:textId="77777777">
            <w:pPr>
              <w:jc w:val="center"/>
              <w:rPr>
                <w:bCs/>
                <w:sz w:val="20"/>
                <w:szCs w:val="20"/>
              </w:rPr>
            </w:pPr>
            <w:r>
              <w:rPr>
                <w:bCs/>
                <w:sz w:val="20"/>
                <w:szCs w:val="20"/>
              </w:rPr>
              <w:t>Total</w:t>
            </w:r>
          </w:p>
          <w:p w:rsidR="00542413" w:rsidP="00542413" w14:paraId="1F591B58" w14:textId="47332B2D">
            <w:pPr>
              <w:jc w:val="center"/>
              <w:rPr>
                <w:bCs/>
                <w:sz w:val="20"/>
                <w:szCs w:val="20"/>
              </w:rPr>
            </w:pPr>
            <w:r>
              <w:rPr>
                <w:bCs/>
                <w:sz w:val="20"/>
                <w:szCs w:val="20"/>
              </w:rPr>
              <w:t>Burden Hours</w:t>
            </w:r>
          </w:p>
        </w:tc>
        <w:tc>
          <w:tcPr>
            <w:tcW w:w="957" w:type="dxa"/>
            <w:shd w:val="clear" w:color="auto" w:fill="BFBFBF" w:themeFill="background1" w:themeFillShade="BF"/>
            <w:vAlign w:val="center"/>
          </w:tcPr>
          <w:p w:rsidR="00542413" w:rsidRPr="00BD4CFB" w:rsidP="008F570D" w14:paraId="45DFE675" w14:textId="77777777">
            <w:pPr>
              <w:jc w:val="center"/>
              <w:rPr>
                <w:sz w:val="20"/>
                <w:szCs w:val="20"/>
              </w:rPr>
            </w:pPr>
            <w:r w:rsidRPr="00BD4CFB">
              <w:rPr>
                <w:bCs/>
                <w:sz w:val="20"/>
                <w:szCs w:val="20"/>
              </w:rPr>
              <w:t>Average Hourly Wage</w:t>
            </w:r>
          </w:p>
        </w:tc>
        <w:tc>
          <w:tcPr>
            <w:tcW w:w="1497" w:type="dxa"/>
            <w:shd w:val="clear" w:color="auto" w:fill="BFBFBF" w:themeFill="background1" w:themeFillShade="BF"/>
            <w:vAlign w:val="center"/>
          </w:tcPr>
          <w:p w:rsidR="00542413" w:rsidRPr="00BD4CFB" w:rsidP="008F570D" w14:paraId="39990194" w14:textId="77777777">
            <w:pPr>
              <w:jc w:val="center"/>
              <w:rPr>
                <w:sz w:val="20"/>
                <w:szCs w:val="20"/>
              </w:rPr>
            </w:pPr>
            <w:r w:rsidRPr="00BD4CFB">
              <w:rPr>
                <w:bCs/>
                <w:sz w:val="20"/>
                <w:szCs w:val="20"/>
              </w:rPr>
              <w:t>Total Annual Cost</w:t>
            </w:r>
          </w:p>
        </w:tc>
      </w:tr>
      <w:tr w14:paraId="7CE63E36" w14:textId="77777777" w:rsidTr="00DA67BA">
        <w:tblPrEx>
          <w:tblW w:w="9180" w:type="dxa"/>
          <w:jc w:val="center"/>
          <w:tblLook w:val="00A0"/>
        </w:tblPrEx>
        <w:trPr>
          <w:trHeight w:val="432"/>
          <w:jc w:val="center"/>
        </w:trPr>
        <w:tc>
          <w:tcPr>
            <w:tcW w:w="2132" w:type="dxa"/>
            <w:vAlign w:val="center"/>
          </w:tcPr>
          <w:p w:rsidR="00542413" w:rsidRPr="00BD4CFB" w:rsidP="008F570D" w14:paraId="15455CD3" w14:textId="64884105">
            <w:pPr>
              <w:tabs>
                <w:tab w:val="center" w:pos="4320"/>
                <w:tab w:val="right" w:pos="8640"/>
              </w:tabs>
              <w:rPr>
                <w:sz w:val="20"/>
                <w:szCs w:val="20"/>
              </w:rPr>
            </w:pPr>
            <w:r w:rsidRPr="7E138B24">
              <w:rPr>
                <w:sz w:val="20"/>
                <w:szCs w:val="20"/>
              </w:rPr>
              <w:t>Evaluation Plan Template</w:t>
            </w:r>
          </w:p>
        </w:tc>
        <w:tc>
          <w:tcPr>
            <w:tcW w:w="1286" w:type="dxa"/>
            <w:vAlign w:val="center"/>
          </w:tcPr>
          <w:p w:rsidR="00542413" w:rsidRPr="00BD4CFB" w:rsidP="008F570D" w14:paraId="2106BBF5" w14:textId="78138119">
            <w:pPr>
              <w:tabs>
                <w:tab w:val="center" w:pos="4320"/>
                <w:tab w:val="right" w:pos="8640"/>
              </w:tabs>
              <w:jc w:val="center"/>
              <w:rPr>
                <w:sz w:val="20"/>
                <w:szCs w:val="20"/>
                <w:highlight w:val="yellow"/>
              </w:rPr>
            </w:pPr>
            <w:r w:rsidRPr="0095213D">
              <w:rPr>
                <w:sz w:val="20"/>
                <w:szCs w:val="20"/>
              </w:rPr>
              <w:t>32</w:t>
            </w:r>
          </w:p>
        </w:tc>
        <w:tc>
          <w:tcPr>
            <w:tcW w:w="1200" w:type="dxa"/>
            <w:vAlign w:val="center"/>
          </w:tcPr>
          <w:p w:rsidR="00542413" w:rsidRPr="00BD4CFB" w:rsidP="008F570D" w14:paraId="402332F4" w14:textId="2C518E64">
            <w:pPr>
              <w:tabs>
                <w:tab w:val="center" w:pos="4320"/>
                <w:tab w:val="right" w:pos="8640"/>
              </w:tabs>
              <w:jc w:val="center"/>
              <w:rPr>
                <w:sz w:val="20"/>
                <w:szCs w:val="20"/>
              </w:rPr>
            </w:pPr>
            <w:r>
              <w:rPr>
                <w:sz w:val="20"/>
                <w:szCs w:val="20"/>
              </w:rPr>
              <w:t>1</w:t>
            </w:r>
          </w:p>
        </w:tc>
        <w:tc>
          <w:tcPr>
            <w:tcW w:w="992" w:type="dxa"/>
            <w:vAlign w:val="center"/>
          </w:tcPr>
          <w:p w:rsidR="00542413" w:rsidRPr="00BD4CFB" w:rsidP="008F570D" w14:paraId="2166A45E" w14:textId="3B2D6908">
            <w:pPr>
              <w:tabs>
                <w:tab w:val="center" w:pos="4320"/>
                <w:tab w:val="right" w:pos="8640"/>
              </w:tabs>
              <w:jc w:val="center"/>
              <w:rPr>
                <w:sz w:val="20"/>
                <w:szCs w:val="20"/>
              </w:rPr>
            </w:pPr>
            <w:r>
              <w:rPr>
                <w:sz w:val="20"/>
                <w:szCs w:val="20"/>
              </w:rPr>
              <w:t>12</w:t>
            </w:r>
          </w:p>
        </w:tc>
        <w:tc>
          <w:tcPr>
            <w:tcW w:w="1116" w:type="dxa"/>
            <w:vAlign w:val="center"/>
          </w:tcPr>
          <w:p w:rsidR="00542413" w:rsidRPr="00BD4CFB" w:rsidP="00AE7DA4" w14:paraId="5A6C5F6C" w14:textId="6D62CFD7">
            <w:pPr>
              <w:tabs>
                <w:tab w:val="center" w:pos="4320"/>
                <w:tab w:val="right" w:pos="8640"/>
              </w:tabs>
              <w:jc w:val="center"/>
              <w:rPr>
                <w:sz w:val="20"/>
                <w:szCs w:val="20"/>
              </w:rPr>
            </w:pPr>
            <w:r>
              <w:rPr>
                <w:sz w:val="20"/>
                <w:szCs w:val="20"/>
              </w:rPr>
              <w:t>384</w:t>
            </w:r>
          </w:p>
        </w:tc>
        <w:tc>
          <w:tcPr>
            <w:tcW w:w="957" w:type="dxa"/>
            <w:vAlign w:val="center"/>
          </w:tcPr>
          <w:p w:rsidR="00542413" w:rsidRPr="00BD4CFB" w:rsidP="00AE7DA4" w14:paraId="4C12A145" w14:textId="1F6D7547">
            <w:pPr>
              <w:tabs>
                <w:tab w:val="center" w:pos="4320"/>
                <w:tab w:val="right" w:pos="8640"/>
              </w:tabs>
              <w:jc w:val="center"/>
              <w:rPr>
                <w:sz w:val="20"/>
                <w:szCs w:val="20"/>
              </w:rPr>
            </w:pPr>
            <w:r>
              <w:rPr>
                <w:sz w:val="20"/>
                <w:szCs w:val="20"/>
              </w:rPr>
              <w:t>$</w:t>
            </w:r>
            <w:r w:rsidR="00507FE1">
              <w:rPr>
                <w:sz w:val="20"/>
                <w:szCs w:val="20"/>
              </w:rPr>
              <w:t>85.46</w:t>
            </w:r>
          </w:p>
        </w:tc>
        <w:tc>
          <w:tcPr>
            <w:tcW w:w="1497" w:type="dxa"/>
            <w:vAlign w:val="center"/>
          </w:tcPr>
          <w:p w:rsidR="00542413" w:rsidRPr="00BD4CFB" w:rsidP="00AE7DA4" w14:paraId="01C1A511" w14:textId="4538D4F9">
            <w:pPr>
              <w:tabs>
                <w:tab w:val="center" w:pos="4320"/>
                <w:tab w:val="right" w:pos="8640"/>
              </w:tabs>
              <w:jc w:val="center"/>
              <w:rPr>
                <w:sz w:val="20"/>
                <w:szCs w:val="20"/>
              </w:rPr>
            </w:pPr>
            <w:r w:rsidRPr="7E138B24">
              <w:rPr>
                <w:sz w:val="20"/>
                <w:szCs w:val="20"/>
              </w:rPr>
              <w:t>$</w:t>
            </w:r>
            <w:r w:rsidR="002631A4">
              <w:rPr>
                <w:sz w:val="20"/>
                <w:szCs w:val="20"/>
              </w:rPr>
              <w:t>32,</w:t>
            </w:r>
            <w:r w:rsidR="00C92721">
              <w:rPr>
                <w:sz w:val="20"/>
                <w:szCs w:val="20"/>
              </w:rPr>
              <w:t>816.64</w:t>
            </w:r>
          </w:p>
        </w:tc>
      </w:tr>
      <w:tr w14:paraId="07CC1282" w14:textId="77777777" w:rsidTr="00DA67BA">
        <w:tblPrEx>
          <w:tblW w:w="9180" w:type="dxa"/>
          <w:jc w:val="center"/>
          <w:tblLook w:val="00A0"/>
        </w:tblPrEx>
        <w:trPr>
          <w:trHeight w:val="432"/>
          <w:jc w:val="center"/>
        </w:trPr>
        <w:tc>
          <w:tcPr>
            <w:tcW w:w="2132" w:type="dxa"/>
            <w:vAlign w:val="center"/>
          </w:tcPr>
          <w:p w:rsidR="00542413" w:rsidRPr="00BD4CFB" w:rsidP="008F570D" w14:paraId="4A194661" w14:textId="70ED9BEC">
            <w:pPr>
              <w:tabs>
                <w:tab w:val="center" w:pos="4320"/>
                <w:tab w:val="right" w:pos="8640"/>
              </w:tabs>
              <w:rPr>
                <w:sz w:val="20"/>
                <w:szCs w:val="20"/>
              </w:rPr>
            </w:pPr>
            <w:r>
              <w:rPr>
                <w:sz w:val="20"/>
                <w:szCs w:val="20"/>
              </w:rPr>
              <w:t>Benchmark Tracking Form (Month</w:t>
            </w:r>
            <w:r w:rsidR="00551FEF">
              <w:rPr>
                <w:sz w:val="20"/>
                <w:szCs w:val="20"/>
              </w:rPr>
              <w:t>ly</w:t>
            </w:r>
            <w:r w:rsidR="008C4557">
              <w:rPr>
                <w:sz w:val="20"/>
                <w:szCs w:val="20"/>
              </w:rPr>
              <w:t xml:space="preserve"> in Y2</w:t>
            </w:r>
            <w:r w:rsidR="00F97508">
              <w:rPr>
                <w:sz w:val="20"/>
                <w:szCs w:val="20"/>
              </w:rPr>
              <w:t xml:space="preserve"> and Quarterly in Y3-Y5</w:t>
            </w:r>
            <w:r w:rsidR="00551FEF">
              <w:rPr>
                <w:sz w:val="20"/>
                <w:szCs w:val="20"/>
              </w:rPr>
              <w:t>)</w:t>
            </w:r>
          </w:p>
        </w:tc>
        <w:tc>
          <w:tcPr>
            <w:tcW w:w="1286" w:type="dxa"/>
            <w:vAlign w:val="center"/>
          </w:tcPr>
          <w:p w:rsidR="00542413" w:rsidRPr="00AC2B7C" w:rsidP="008F570D" w14:paraId="46ADC4F0" w14:textId="2A4A6ED8">
            <w:pPr>
              <w:tabs>
                <w:tab w:val="center" w:pos="4320"/>
                <w:tab w:val="right" w:pos="8640"/>
              </w:tabs>
              <w:jc w:val="center"/>
              <w:rPr>
                <w:sz w:val="20"/>
                <w:szCs w:val="20"/>
              </w:rPr>
            </w:pPr>
            <w:r w:rsidRPr="00AC2B7C">
              <w:rPr>
                <w:sz w:val="20"/>
                <w:szCs w:val="20"/>
              </w:rPr>
              <w:t>32</w:t>
            </w:r>
          </w:p>
        </w:tc>
        <w:tc>
          <w:tcPr>
            <w:tcW w:w="1200" w:type="dxa"/>
            <w:vAlign w:val="center"/>
          </w:tcPr>
          <w:p w:rsidR="00542413" w:rsidRPr="00BD4CFB" w:rsidP="008F570D" w14:paraId="4106774A" w14:textId="02E66233">
            <w:pPr>
              <w:tabs>
                <w:tab w:val="center" w:pos="4320"/>
                <w:tab w:val="right" w:pos="8640"/>
              </w:tabs>
              <w:jc w:val="center"/>
              <w:rPr>
                <w:sz w:val="20"/>
                <w:szCs w:val="20"/>
              </w:rPr>
            </w:pPr>
            <w:r>
              <w:rPr>
                <w:sz w:val="20"/>
                <w:szCs w:val="20"/>
              </w:rPr>
              <w:t>24</w:t>
            </w:r>
          </w:p>
        </w:tc>
        <w:tc>
          <w:tcPr>
            <w:tcW w:w="992" w:type="dxa"/>
            <w:vAlign w:val="center"/>
          </w:tcPr>
          <w:p w:rsidR="00542413" w:rsidRPr="00BD4CFB" w:rsidP="008F570D" w14:paraId="301B3025" w14:textId="5B51EEA1">
            <w:pPr>
              <w:tabs>
                <w:tab w:val="center" w:pos="4320"/>
                <w:tab w:val="right" w:pos="8640"/>
              </w:tabs>
              <w:jc w:val="center"/>
              <w:rPr>
                <w:sz w:val="20"/>
                <w:szCs w:val="20"/>
              </w:rPr>
            </w:pPr>
            <w:r>
              <w:rPr>
                <w:sz w:val="20"/>
                <w:szCs w:val="20"/>
              </w:rPr>
              <w:t>0.</w:t>
            </w:r>
            <w:r w:rsidR="00B50712">
              <w:rPr>
                <w:sz w:val="20"/>
                <w:szCs w:val="20"/>
              </w:rPr>
              <w:t>1</w:t>
            </w:r>
            <w:r w:rsidR="009771BB">
              <w:rPr>
                <w:sz w:val="20"/>
                <w:szCs w:val="20"/>
              </w:rPr>
              <w:t>3</w:t>
            </w:r>
          </w:p>
        </w:tc>
        <w:tc>
          <w:tcPr>
            <w:tcW w:w="1116" w:type="dxa"/>
            <w:vAlign w:val="center"/>
          </w:tcPr>
          <w:p w:rsidR="00542413" w:rsidRPr="00BD4CFB" w:rsidP="00AE7DA4" w14:paraId="16DF3C9F" w14:textId="13674937">
            <w:pPr>
              <w:tabs>
                <w:tab w:val="center" w:pos="4320"/>
                <w:tab w:val="right" w:pos="8640"/>
              </w:tabs>
              <w:jc w:val="center"/>
              <w:rPr>
                <w:sz w:val="20"/>
                <w:szCs w:val="20"/>
              </w:rPr>
            </w:pPr>
            <w:r>
              <w:rPr>
                <w:sz w:val="20"/>
                <w:szCs w:val="20"/>
              </w:rPr>
              <w:t>99.84</w:t>
            </w:r>
          </w:p>
        </w:tc>
        <w:tc>
          <w:tcPr>
            <w:tcW w:w="957" w:type="dxa"/>
            <w:vAlign w:val="center"/>
          </w:tcPr>
          <w:p w:rsidR="00542413" w:rsidRPr="00BD4CFB" w:rsidP="00AE7DA4" w14:paraId="50B2DDAD" w14:textId="304F266E">
            <w:pPr>
              <w:tabs>
                <w:tab w:val="center" w:pos="4320"/>
                <w:tab w:val="right" w:pos="8640"/>
              </w:tabs>
              <w:jc w:val="center"/>
              <w:rPr>
                <w:sz w:val="20"/>
                <w:szCs w:val="20"/>
              </w:rPr>
            </w:pPr>
            <w:r>
              <w:rPr>
                <w:sz w:val="20"/>
                <w:szCs w:val="20"/>
              </w:rPr>
              <w:t>$</w:t>
            </w:r>
            <w:r w:rsidR="00507FE1">
              <w:rPr>
                <w:sz w:val="20"/>
                <w:szCs w:val="20"/>
              </w:rPr>
              <w:t>85.46</w:t>
            </w:r>
          </w:p>
        </w:tc>
        <w:tc>
          <w:tcPr>
            <w:tcW w:w="1497" w:type="dxa"/>
            <w:vAlign w:val="center"/>
          </w:tcPr>
          <w:p w:rsidR="00542413" w:rsidRPr="00BD4CFB" w:rsidP="00AE7DA4" w14:paraId="78EF1A2C" w14:textId="678218DC">
            <w:pPr>
              <w:tabs>
                <w:tab w:val="center" w:pos="4320"/>
                <w:tab w:val="right" w:pos="8640"/>
              </w:tabs>
              <w:jc w:val="center"/>
              <w:rPr>
                <w:sz w:val="20"/>
                <w:szCs w:val="20"/>
              </w:rPr>
            </w:pPr>
            <w:r>
              <w:rPr>
                <w:sz w:val="20"/>
                <w:szCs w:val="20"/>
              </w:rPr>
              <w:t>$</w:t>
            </w:r>
            <w:r w:rsidR="00185BF4">
              <w:rPr>
                <w:sz w:val="20"/>
                <w:szCs w:val="20"/>
              </w:rPr>
              <w:t>8,532.33</w:t>
            </w:r>
          </w:p>
        </w:tc>
      </w:tr>
      <w:tr w14:paraId="5A8FEF46" w14:textId="77777777" w:rsidTr="00DA67BA">
        <w:tblPrEx>
          <w:tblW w:w="9180" w:type="dxa"/>
          <w:jc w:val="center"/>
          <w:tblLook w:val="00A0"/>
        </w:tblPrEx>
        <w:trPr>
          <w:trHeight w:val="432"/>
          <w:jc w:val="center"/>
        </w:trPr>
        <w:tc>
          <w:tcPr>
            <w:tcW w:w="5610" w:type="dxa"/>
            <w:gridSpan w:val="4"/>
            <w:vAlign w:val="center"/>
          </w:tcPr>
          <w:p w:rsidR="00542413" w:rsidRPr="00BD4CFB" w:rsidP="00542413" w14:paraId="7AF834AA" w14:textId="1AE72F69">
            <w:pPr>
              <w:tabs>
                <w:tab w:val="center" w:pos="4320"/>
                <w:tab w:val="right" w:pos="8640"/>
              </w:tabs>
              <w:jc w:val="right"/>
              <w:rPr>
                <w:sz w:val="20"/>
                <w:szCs w:val="20"/>
              </w:rPr>
            </w:pPr>
            <w:r>
              <w:rPr>
                <w:sz w:val="20"/>
                <w:szCs w:val="20"/>
              </w:rPr>
              <w:t xml:space="preserve">Total Burden and Cost Estimates: </w:t>
            </w:r>
          </w:p>
        </w:tc>
        <w:tc>
          <w:tcPr>
            <w:tcW w:w="1116" w:type="dxa"/>
            <w:vAlign w:val="center"/>
          </w:tcPr>
          <w:p w:rsidR="00542413" w:rsidRPr="00BD4CFB" w:rsidP="00315BE6" w14:paraId="6B95613A" w14:textId="5E34069C">
            <w:pPr>
              <w:tabs>
                <w:tab w:val="center" w:pos="4320"/>
                <w:tab w:val="right" w:pos="8640"/>
              </w:tabs>
              <w:jc w:val="center"/>
              <w:rPr>
                <w:sz w:val="20"/>
                <w:szCs w:val="20"/>
              </w:rPr>
            </w:pPr>
            <w:r>
              <w:rPr>
                <w:sz w:val="20"/>
                <w:szCs w:val="20"/>
              </w:rPr>
              <w:t>483.84</w:t>
            </w:r>
          </w:p>
        </w:tc>
        <w:tc>
          <w:tcPr>
            <w:tcW w:w="957" w:type="dxa"/>
            <w:vAlign w:val="center"/>
          </w:tcPr>
          <w:p w:rsidR="00542413" w:rsidRPr="00BD4CFB" w:rsidP="008F570D" w14:paraId="42139E65" w14:textId="77777777">
            <w:pPr>
              <w:tabs>
                <w:tab w:val="center" w:pos="4320"/>
                <w:tab w:val="right" w:pos="8640"/>
              </w:tabs>
              <w:jc w:val="center"/>
              <w:rPr>
                <w:sz w:val="20"/>
                <w:szCs w:val="20"/>
              </w:rPr>
            </w:pPr>
          </w:p>
        </w:tc>
        <w:tc>
          <w:tcPr>
            <w:tcW w:w="1497" w:type="dxa"/>
            <w:vAlign w:val="center"/>
          </w:tcPr>
          <w:p w:rsidR="00542413" w:rsidRPr="00BD4CFB" w:rsidP="008F570D" w14:paraId="05B06143" w14:textId="05009408">
            <w:pPr>
              <w:tabs>
                <w:tab w:val="center" w:pos="4320"/>
                <w:tab w:val="right" w:pos="8640"/>
              </w:tabs>
              <w:jc w:val="center"/>
              <w:rPr>
                <w:sz w:val="20"/>
                <w:szCs w:val="20"/>
              </w:rPr>
            </w:pPr>
            <w:r>
              <w:rPr>
                <w:sz w:val="20"/>
                <w:szCs w:val="20"/>
              </w:rPr>
              <w:t>$</w:t>
            </w:r>
            <w:r w:rsidR="00BD6E38">
              <w:rPr>
                <w:sz w:val="20"/>
                <w:szCs w:val="20"/>
              </w:rPr>
              <w:t>41,348.97</w:t>
            </w:r>
          </w:p>
        </w:tc>
      </w:tr>
    </w:tbl>
    <w:p w:rsidR="00436F5E" w:rsidP="4AE5982E" w14:paraId="4FC5BEDE" w14:textId="7D478E5B">
      <w:pPr>
        <w:rPr>
          <w:sz w:val="22"/>
          <w:szCs w:val="22"/>
        </w:rPr>
      </w:pPr>
      <w:r w:rsidRPr="00DA67BA">
        <w:rPr>
          <w:sz w:val="22"/>
          <w:szCs w:val="22"/>
        </w:rPr>
        <w:t>Average burden hours per response for the Benchmark Tracking Form (0.13) reflect 8 minutes per submission rounded to two decimal places. Total burden hours are calculated using the rounded figure.</w:t>
      </w:r>
    </w:p>
    <w:p w:rsidR="004A5516" w:rsidRPr="004A5516" w:rsidP="4AE5982E" w14:paraId="06A98996" w14:textId="77777777"/>
    <w:p w:rsidR="00945CD6" w:rsidRPr="0072204D" w:rsidP="4AE5982E" w14:paraId="7BDBE261" w14:textId="77777777">
      <w:pPr>
        <w:spacing w:after="120"/>
        <w:rPr>
          <w:b/>
          <w:bCs/>
        </w:rPr>
      </w:pPr>
      <w:r w:rsidRPr="4AE5982E">
        <w:rPr>
          <w:b/>
          <w:bCs/>
        </w:rPr>
        <w:t xml:space="preserve">A13. </w:t>
      </w:r>
      <w:r w:rsidRPr="4AE5982E">
        <w:rPr>
          <w:b/>
          <w:bCs/>
        </w:rPr>
        <w:t>Cost Burden to Respondents or Record Keepers</w:t>
      </w:r>
    </w:p>
    <w:p w:rsidR="00D90EF6" w:rsidRPr="00801446" w:rsidP="4AE5982E" w14:paraId="3D88B0B4" w14:textId="77777777">
      <w:r w:rsidRPr="00801446">
        <w:t>There are no additional costs to respondents.</w:t>
      </w:r>
    </w:p>
    <w:p w:rsidR="00BE7952" w:rsidP="4AE5982E" w14:paraId="6BC5843E" w14:textId="77777777"/>
    <w:p w:rsidR="00945CD6" w:rsidRPr="0072204D" w:rsidP="00DA67BA" w14:paraId="2A791D57" w14:textId="77777777">
      <w:pPr>
        <w:spacing w:after="120"/>
        <w:rPr>
          <w:b/>
          <w:bCs/>
        </w:rPr>
      </w:pPr>
      <w:r w:rsidRPr="4AE5982E">
        <w:rPr>
          <w:b/>
          <w:bCs/>
        </w:rPr>
        <w:t xml:space="preserve">A14. </w:t>
      </w:r>
      <w:r w:rsidRPr="4AE5982E">
        <w:rPr>
          <w:b/>
          <w:bCs/>
        </w:rPr>
        <w:t>Estimate of Cost to the Federal Government</w:t>
      </w:r>
    </w:p>
    <w:p w:rsidR="002338AC" w:rsidP="4AE5982E" w14:paraId="036762EF" w14:textId="023B9DCC">
      <w:r w:rsidRPr="4AE5982E">
        <w:t>The total cost for the data collection activities under this current request will be $</w:t>
      </w:r>
      <w:r w:rsidR="00E92B86">
        <w:t>41,348.97</w:t>
      </w:r>
      <w:r w:rsidRPr="4AE5982E">
        <w:t xml:space="preserve">. </w:t>
      </w:r>
    </w:p>
    <w:p w:rsidR="00436F5E" w:rsidP="4AE5982E" w14:paraId="304B1383" w14:textId="748441F1"/>
    <w:p w:rsidR="00945CD6" w:rsidP="4AE5982E" w14:paraId="4B385444" w14:textId="77777777">
      <w:pPr>
        <w:spacing w:after="120"/>
        <w:rPr>
          <w:b/>
          <w:bCs/>
        </w:rPr>
      </w:pPr>
      <w:r w:rsidRPr="4AE5982E">
        <w:rPr>
          <w:b/>
          <w:bCs/>
        </w:rPr>
        <w:t xml:space="preserve">A15. </w:t>
      </w:r>
      <w:r w:rsidRPr="4AE5982E">
        <w:rPr>
          <w:b/>
          <w:bCs/>
        </w:rPr>
        <w:t>Change in Burden</w:t>
      </w:r>
    </w:p>
    <w:p w:rsidR="00CB2ED6" w:rsidRPr="00CB2ED6" w:rsidP="4AE5982E" w14:paraId="4B05A013" w14:textId="02FAB3E5">
      <w:r w:rsidRPr="4AE5982E">
        <w:t xml:space="preserve">This is for an individual information collection under the umbrella </w:t>
      </w:r>
      <w:r w:rsidRPr="4AE5982E" w:rsidR="001140AB">
        <w:t>formative generic clearance for program support (0970-0531</w:t>
      </w:r>
      <w:r w:rsidRPr="4AE5982E" w:rsidR="00542413">
        <w:t>).</w:t>
      </w:r>
    </w:p>
    <w:p w:rsidR="0033072C" w:rsidP="4AE5982E" w14:paraId="580F3480" w14:textId="77777777">
      <w:pPr>
        <w:ind w:left="360"/>
      </w:pPr>
    </w:p>
    <w:p w:rsidR="00945CD6" w:rsidRPr="005A64C5" w:rsidP="00DA67BA" w14:paraId="347FE16D" w14:textId="77777777">
      <w:pPr>
        <w:spacing w:after="120"/>
        <w:rPr>
          <w:b/>
          <w:bCs/>
        </w:rPr>
      </w:pPr>
      <w:r w:rsidRPr="4AE5982E">
        <w:rPr>
          <w:b/>
          <w:bCs/>
        </w:rPr>
        <w:t xml:space="preserve">A16. </w:t>
      </w:r>
      <w:r w:rsidRPr="4AE5982E">
        <w:rPr>
          <w:b/>
          <w:bCs/>
        </w:rPr>
        <w:t>Plan and Time Schedule for Information Collection, Tabulation and Publication</w:t>
      </w:r>
    </w:p>
    <w:p w:rsidR="006A5F5E" w:rsidRPr="006A5F5E" w:rsidP="00DA67BA" w14:paraId="0376D94E" w14:textId="614E8619">
      <w:pPr>
        <w:pStyle w:val="ListParagraph"/>
        <w:numPr>
          <w:ilvl w:val="0"/>
          <w:numId w:val="41"/>
        </w:numPr>
        <w:spacing w:after="60"/>
      </w:pPr>
      <w:r w:rsidRPr="000D0908">
        <w:rPr>
          <w:b/>
          <w:bCs/>
        </w:rPr>
        <w:t>Evaluation Plan Template:</w:t>
      </w:r>
      <w:r>
        <w:t xml:space="preserve"> </w:t>
      </w:r>
      <w:r w:rsidR="00814FCD">
        <w:t xml:space="preserve">Following OMB approval and ACF's selection of HMRF grantees for local evaluation funding, the LETA team </w:t>
      </w:r>
      <w:r w:rsidR="00EB65DC">
        <w:t xml:space="preserve">plans </w:t>
      </w:r>
      <w:r w:rsidR="00814FCD">
        <w:t xml:space="preserve">to distribute the template </w:t>
      </w:r>
      <w:r w:rsidR="6846A565">
        <w:t xml:space="preserve">at the end of </w:t>
      </w:r>
      <w:r w:rsidR="00814FCD">
        <w:t>July 2026</w:t>
      </w:r>
      <w:r w:rsidR="00646B3C">
        <w:t xml:space="preserve"> using the initial outreach email</w:t>
      </w:r>
      <w:r w:rsidR="00814FCD">
        <w:t xml:space="preserve">. Grantees </w:t>
      </w:r>
      <w:r w:rsidR="00A21707">
        <w:t>will receive a reminder email in mid-</w:t>
      </w:r>
      <w:r w:rsidR="000B08CC">
        <w:t>August</w:t>
      </w:r>
      <w:r w:rsidR="2B9E78F5">
        <w:t xml:space="preserve"> </w:t>
      </w:r>
      <w:r w:rsidR="00A21707">
        <w:t xml:space="preserve">2026 and </w:t>
      </w:r>
      <w:r w:rsidR="00814FCD">
        <w:t xml:space="preserve">will submit a draft evaluation plan by the end of </w:t>
      </w:r>
      <w:r w:rsidR="000B08CC">
        <w:t>August</w:t>
      </w:r>
      <w:r w:rsidR="3F99AF7B">
        <w:t xml:space="preserve"> </w:t>
      </w:r>
      <w:r w:rsidR="00814FCD">
        <w:t>2026</w:t>
      </w:r>
      <w:r w:rsidR="00A21707">
        <w:t>.</w:t>
      </w:r>
      <w:r w:rsidR="00814FCD">
        <w:t xml:space="preserve"> </w:t>
      </w:r>
      <w:r w:rsidR="00A21707">
        <w:t xml:space="preserve">They will </w:t>
      </w:r>
      <w:r w:rsidR="00814FCD">
        <w:t xml:space="preserve">revise </w:t>
      </w:r>
      <w:r w:rsidR="00A21707">
        <w:t>the</w:t>
      </w:r>
      <w:r w:rsidR="00763F97">
        <w:t xml:space="preserve">ir evaluation plans </w:t>
      </w:r>
      <w:r w:rsidR="00814FCD">
        <w:t>based on LETA team feedback</w:t>
      </w:r>
      <w:r w:rsidR="001E3087">
        <w:t xml:space="preserve">, aiming to have a complete, rigorous </w:t>
      </w:r>
      <w:r w:rsidR="001E3087">
        <w:t>evaluation design</w:t>
      </w:r>
      <w:r w:rsidR="001E3087">
        <w:t xml:space="preserve"> plan by the end of September 2026</w:t>
      </w:r>
      <w:r w:rsidR="00814FCD">
        <w:t>.</w:t>
      </w:r>
    </w:p>
    <w:p w:rsidR="00F156D2" w:rsidRPr="006A5F5E" w:rsidP="006A5F5E" w14:paraId="06CF0E0F" w14:textId="0AAF9043">
      <w:pPr>
        <w:pStyle w:val="ListParagraph"/>
        <w:numPr>
          <w:ilvl w:val="0"/>
          <w:numId w:val="33"/>
        </w:numPr>
        <w:rPr>
          <w:szCs w:val="24"/>
        </w:rPr>
      </w:pPr>
      <w:r w:rsidRPr="00635D45">
        <w:rPr>
          <w:b/>
          <w:bCs/>
          <w:szCs w:val="24"/>
        </w:rPr>
        <w:t>Benchmark Tracking Form:</w:t>
      </w:r>
      <w:r w:rsidRPr="006A5F5E">
        <w:rPr>
          <w:szCs w:val="24"/>
        </w:rPr>
        <w:t xml:space="preserve"> </w:t>
      </w:r>
      <w:r w:rsidRPr="006A5F5E">
        <w:rPr>
          <w:szCs w:val="24"/>
        </w:rPr>
        <w:t xml:space="preserve">The LETA team will distribute the Benchmark Tracking Form </w:t>
      </w:r>
      <w:r w:rsidRPr="009E2122" w:rsidR="009E2122">
        <w:rPr>
          <w:szCs w:val="24"/>
        </w:rPr>
        <w:t>monthly in grant Year 2 (beginning after evaluation plans are approved) and quarterly in grant Years 3 through 5</w:t>
      </w:r>
      <w:r w:rsidRPr="006A5F5E">
        <w:rPr>
          <w:szCs w:val="24"/>
        </w:rPr>
        <w:t>.</w:t>
      </w:r>
    </w:p>
    <w:p w:rsidR="00E626FC" w:rsidP="4AE5982E" w14:paraId="1167FD32" w14:textId="77777777"/>
    <w:p w:rsidR="002338AC" w:rsidP="4AE5982E" w14:paraId="5D35D3D0" w14:textId="3B8A5AD3">
      <w:r w:rsidRPr="00E2281D">
        <w:t>Information collected through these TA tools is</w:t>
      </w:r>
      <w:r w:rsidR="000D7218">
        <w:t xml:space="preserve"> primarily</w:t>
      </w:r>
      <w:r w:rsidRPr="00E2281D">
        <w:t xml:space="preserve"> intended</w:t>
      </w:r>
      <w:r w:rsidR="00131B82">
        <w:t xml:space="preserve"> to</w:t>
      </w:r>
      <w:r w:rsidRPr="00E2281D">
        <w:t xml:space="preserve"> </w:t>
      </w:r>
      <w:r w:rsidR="00131B82">
        <w:t xml:space="preserve">inform </w:t>
      </w:r>
      <w:r w:rsidRPr="00B259EE" w:rsidR="000D7218">
        <w:t>targeted evaluation TA</w:t>
      </w:r>
      <w:r w:rsidR="00131B82">
        <w:t xml:space="preserve">. However, it </w:t>
      </w:r>
      <w:r w:rsidRPr="00E2281D">
        <w:t xml:space="preserve">may be incorporated into </w:t>
      </w:r>
      <w:r w:rsidR="00B5605F">
        <w:t xml:space="preserve">publicly available </w:t>
      </w:r>
      <w:r w:rsidRPr="00E2281D">
        <w:t>documents or presentations</w:t>
      </w:r>
      <w:r w:rsidR="00131B82">
        <w:t xml:space="preserve">, such as </w:t>
      </w:r>
      <w:r w:rsidRPr="00E2281D">
        <w:t xml:space="preserve">project descriptions, special topics briefs, and conference presentations that </w:t>
      </w:r>
      <w:r w:rsidR="00EF7DF7">
        <w:t>share findings</w:t>
      </w:r>
      <w:r w:rsidRPr="00E2281D">
        <w:t xml:space="preserve"> from HMRF local evaluation planning and implementation. These products are intended for practitioners, researchers, policymakers, and funders in the HMRF field. </w:t>
      </w:r>
      <w:r w:rsidR="00BB25B7">
        <w:t>The</w:t>
      </w:r>
      <w:r w:rsidRPr="00E2281D">
        <w:t xml:space="preserve"> LETA team will describe relevant methods and limitations</w:t>
      </w:r>
      <w:r w:rsidR="00BB25B7">
        <w:t xml:space="preserve"> when </w:t>
      </w:r>
      <w:r w:rsidR="005B4A2B">
        <w:t xml:space="preserve">sharing </w:t>
      </w:r>
      <w:r w:rsidR="00BB25B7">
        <w:t xml:space="preserve">any findings. </w:t>
      </w:r>
    </w:p>
    <w:p w:rsidR="00E2281D" w:rsidP="4AE5982E" w14:paraId="0E79E068" w14:textId="77777777">
      <w:pPr>
        <w:rPr>
          <w:b/>
          <w:bCs/>
        </w:rPr>
      </w:pPr>
    </w:p>
    <w:p w:rsidR="00080B97" w:rsidRPr="00080B97" w:rsidP="4AE5982E" w14:paraId="02494897" w14:textId="5069B1FD">
      <w:r w:rsidRPr="00080B97">
        <w:t xml:space="preserve">The umbrella generic currently has an expiration date of </w:t>
      </w:r>
      <w:r w:rsidR="0043200A">
        <w:t>September 30, 2028</w:t>
      </w:r>
      <w:r w:rsidRPr="00080B97">
        <w:t>. When ACF requests an extension for the umbrella generic, we will include this information collection in that request to extend approval and cover data collection i</w:t>
      </w:r>
      <w:r w:rsidR="004A5516">
        <w:t>n</w:t>
      </w:r>
      <w:r w:rsidRPr="00080B97">
        <w:t xml:space="preserve"> </w:t>
      </w:r>
      <w:r w:rsidR="004A5516">
        <w:t>Grant Year 5</w:t>
      </w:r>
      <w:r w:rsidRPr="00080B97">
        <w:t>. </w:t>
      </w:r>
    </w:p>
    <w:p w:rsidR="00080B97" w:rsidP="4AE5982E" w14:paraId="554081B9" w14:textId="77777777">
      <w:pPr>
        <w:rPr>
          <w:b/>
          <w:bCs/>
        </w:rPr>
      </w:pPr>
    </w:p>
    <w:p w:rsidR="00945CD6" w:rsidRPr="0072204D" w:rsidP="4AE5982E" w14:paraId="750BBE88" w14:textId="77777777">
      <w:pPr>
        <w:spacing w:after="120"/>
        <w:rPr>
          <w:b/>
          <w:bCs/>
        </w:rPr>
      </w:pPr>
      <w:r w:rsidRPr="4AE5982E">
        <w:rPr>
          <w:b/>
          <w:bCs/>
        </w:rPr>
        <w:t xml:space="preserve">A17. </w:t>
      </w:r>
      <w:r w:rsidRPr="4AE5982E">
        <w:rPr>
          <w:b/>
          <w:bCs/>
        </w:rPr>
        <w:t>Reasons Not to Display OMB Expiration Date</w:t>
      </w:r>
    </w:p>
    <w:p w:rsidR="00D90EF6" w:rsidP="4AE5982E" w14:paraId="5E995DCB" w14:textId="77777777">
      <w:pPr>
        <w:rPr>
          <w:highlight w:val="yellow"/>
        </w:rPr>
      </w:pPr>
      <w:r w:rsidRPr="00504934">
        <w:t>All instruments will display the expiration date for OMB approval.</w:t>
      </w:r>
    </w:p>
    <w:p w:rsidR="002338AC" w:rsidP="4AE5982E" w14:paraId="4920E2AE" w14:textId="77777777">
      <w:pPr>
        <w:ind w:left="360"/>
      </w:pPr>
    </w:p>
    <w:p w:rsidR="00945CD6" w:rsidRPr="000B5EA8" w:rsidP="4AE5982E" w14:paraId="0DA51717" w14:textId="77777777">
      <w:pPr>
        <w:spacing w:after="120"/>
        <w:rPr>
          <w:b/>
          <w:bCs/>
        </w:rPr>
      </w:pPr>
      <w:r w:rsidRPr="4AE5982E">
        <w:rPr>
          <w:b/>
          <w:bCs/>
        </w:rPr>
        <w:t>A18.</w:t>
      </w:r>
      <w:r w:rsidRPr="4AE5982E" w:rsidR="000B5EA8">
        <w:rPr>
          <w:b/>
          <w:bCs/>
        </w:rPr>
        <w:t xml:space="preserve"> Exceptions to Certification for Paperwork Reduction Act Submissions</w:t>
      </w:r>
    </w:p>
    <w:p w:rsidR="00D90EF6" w:rsidP="4AE5982E" w14:paraId="117373B9" w14:textId="77777777">
      <w:r w:rsidRPr="00504934">
        <w:t>No exceptions are necessary for this information collection.</w:t>
      </w:r>
      <w:r>
        <w:tab/>
      </w:r>
    </w:p>
    <w:p w:rsidR="00D06D5F" w:rsidP="4AE5982E" w14:paraId="54795446" w14:textId="77777777">
      <w:pPr>
        <w:tabs>
          <w:tab w:val="left" w:pos="360"/>
        </w:tabs>
      </w:pPr>
    </w:p>
    <w:p w:rsidR="00201F72" w:rsidP="4AE5982E" w14:paraId="12DE8FF2" w14:textId="77777777">
      <w:pPr>
        <w:spacing w:after="120"/>
        <w:rPr>
          <w:b/>
          <w:bCs/>
        </w:rPr>
      </w:pPr>
      <w:r w:rsidRPr="4AE5982E">
        <w:rPr>
          <w:b/>
          <w:bCs/>
        </w:rPr>
        <w:t>Attachments</w:t>
      </w:r>
    </w:p>
    <w:p w:rsidR="000137A3" w:rsidRPr="00FF6992" w:rsidP="7E138B24" w14:paraId="7764B117" w14:textId="385FA1ED">
      <w:pPr>
        <w:pStyle w:val="ListParagraph"/>
        <w:numPr>
          <w:ilvl w:val="0"/>
          <w:numId w:val="19"/>
        </w:numPr>
        <w:spacing w:after="120"/>
      </w:pPr>
      <w:r>
        <w:t>Instrument</w:t>
      </w:r>
      <w:r w:rsidR="00704298">
        <w:t xml:space="preserve"> </w:t>
      </w:r>
      <w:r>
        <w:t>1</w:t>
      </w:r>
      <w:r>
        <w:t xml:space="preserve">: </w:t>
      </w:r>
      <w:r w:rsidR="00930254">
        <w:t>HMRFLETA Evaluation Plan Template</w:t>
      </w:r>
    </w:p>
    <w:p w:rsidR="0082469B" w:rsidP="000137A3" w14:paraId="37FF63BC" w14:textId="47D3DF22">
      <w:pPr>
        <w:pStyle w:val="ListParagraph"/>
        <w:numPr>
          <w:ilvl w:val="0"/>
          <w:numId w:val="19"/>
        </w:numPr>
        <w:spacing w:after="120"/>
      </w:pPr>
      <w:r>
        <w:t xml:space="preserve">Instrument 2: </w:t>
      </w:r>
      <w:r w:rsidR="00237127">
        <w:t xml:space="preserve">HMRFLETA Evaluation </w:t>
      </w:r>
      <w:r>
        <w:t>Benchmark Track</w:t>
      </w:r>
      <w:r w:rsidR="66E2C52B">
        <w:t>ing</w:t>
      </w:r>
      <w:r>
        <w:t xml:space="preserve"> Form </w:t>
      </w:r>
    </w:p>
    <w:p w:rsidR="00930254" w:rsidRPr="00FF6992" w:rsidP="000137A3" w14:paraId="660D6120" w14:textId="0F351D0C">
      <w:pPr>
        <w:pStyle w:val="ListParagraph"/>
        <w:numPr>
          <w:ilvl w:val="0"/>
          <w:numId w:val="19"/>
        </w:numPr>
        <w:spacing w:after="120"/>
        <w:rPr>
          <w:szCs w:val="24"/>
        </w:rPr>
      </w:pPr>
      <w:r>
        <w:rPr>
          <w:szCs w:val="24"/>
        </w:rPr>
        <w:t>Attachment</w:t>
      </w:r>
      <w:r w:rsidRPr="00FF6992" w:rsidR="00704298">
        <w:rPr>
          <w:szCs w:val="24"/>
        </w:rPr>
        <w:t xml:space="preserve"> </w:t>
      </w:r>
      <w:r w:rsidR="0082469B">
        <w:rPr>
          <w:szCs w:val="24"/>
        </w:rPr>
        <w:t>A</w:t>
      </w:r>
      <w:r w:rsidRPr="00FF6992" w:rsidR="00704298">
        <w:rPr>
          <w:szCs w:val="24"/>
        </w:rPr>
        <w:t xml:space="preserve">: </w:t>
      </w:r>
      <w:r w:rsidR="00577DDE">
        <w:rPr>
          <w:szCs w:val="24"/>
        </w:rPr>
        <w:t xml:space="preserve">HMRFLETA Evaluation Plan </w:t>
      </w:r>
      <w:r w:rsidR="00CC6B6A">
        <w:rPr>
          <w:szCs w:val="24"/>
        </w:rPr>
        <w:t>E</w:t>
      </w:r>
      <w:r w:rsidR="00AE3E50">
        <w:rPr>
          <w:szCs w:val="24"/>
        </w:rPr>
        <w:t xml:space="preserve">xample </w:t>
      </w:r>
      <w:r w:rsidR="00577DDE">
        <w:rPr>
          <w:szCs w:val="24"/>
        </w:rPr>
        <w:t>Emails</w:t>
      </w:r>
    </w:p>
    <w:p w:rsidR="001A0926" w:rsidRPr="00FF6992" w:rsidP="006E4B7D" w14:paraId="77A690C0" w14:textId="76487BD8">
      <w:pPr>
        <w:pStyle w:val="ListParagraph"/>
        <w:spacing w:after="120"/>
      </w:pPr>
    </w:p>
    <w:p w:rsidR="0072204D" w:rsidRPr="0072204D" w:rsidP="4AE5982E" w14:paraId="4DA2F605" w14:textId="77777777"/>
    <w:sectPr w:rsidSect="00BA7164">
      <w:headerReference w:type="default" r:id="rId10"/>
      <w:footerReference w:type="default" r:id="rId11"/>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4209" w14:paraId="115FE6E6" w14:textId="4C530EEE">
    <w:pPr>
      <w:pStyle w:val="Footer"/>
      <w:jc w:val="center"/>
    </w:pPr>
    <w:r>
      <w:fldChar w:fldCharType="begin"/>
    </w:r>
    <w:r>
      <w:instrText xml:space="preserve"> PAGE   \* MERGEFORMAT </w:instrText>
    </w:r>
    <w:r>
      <w:fldChar w:fldCharType="separate"/>
    </w:r>
    <w:r w:rsidR="00680FFE">
      <w:rPr>
        <w:noProof/>
      </w:rPr>
      <w:t>3</w:t>
    </w:r>
    <w:r>
      <w:fldChar w:fldCharType="end"/>
    </w:r>
  </w:p>
  <w:p w:rsidR="00A44209" w:rsidP="00292B70" w14:paraId="2729CBEA" w14:textId="7777777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9770B" w14:paraId="3B0161ED" w14:textId="77777777">
      <w:r>
        <w:separator/>
      </w:r>
    </w:p>
  </w:footnote>
  <w:footnote w:type="continuationSeparator" w:id="1">
    <w:p w:rsidR="00E9770B" w14:paraId="608AC322" w14:textId="77777777">
      <w:r>
        <w:continuationSeparator/>
      </w:r>
    </w:p>
  </w:footnote>
  <w:footnote w:id="2">
    <w:p w:rsidR="00BB4C55" w14:paraId="40006C33" w14:textId="4C6E0704">
      <w:pPr>
        <w:pStyle w:val="FootnoteText"/>
      </w:pPr>
      <w:r>
        <w:rPr>
          <w:rStyle w:val="FootnoteReference"/>
        </w:rPr>
        <w:footnoteRef/>
      </w:r>
      <w:r>
        <w:t xml:space="preserve"> </w:t>
      </w:r>
      <w:r w:rsidR="00877E38">
        <w:t xml:space="preserve">We used the following pre-existing templates and forms: </w:t>
      </w:r>
      <w:r w:rsidR="004257B8">
        <w:t>Strengthening the Implementation of Responsible Fatherhood</w:t>
      </w:r>
      <w:r w:rsidR="006658EC">
        <w:t xml:space="preserve"> </w:t>
      </w:r>
      <w:r w:rsidR="003A782E">
        <w:t>Programs</w:t>
      </w:r>
      <w:r w:rsidR="006658EC">
        <w:t xml:space="preserve"> (SIRF) Evaluation Plan Template </w:t>
      </w:r>
      <w:r w:rsidR="005B449A">
        <w:t>–</w:t>
      </w:r>
      <w:r w:rsidR="006658EC">
        <w:t xml:space="preserve"> </w:t>
      </w:r>
      <w:r w:rsidR="005B449A">
        <w:t>2020 (0970-0356)</w:t>
      </w:r>
      <w:r w:rsidR="002377E6">
        <w:t xml:space="preserve"> and Strengthening the Implementation</w:t>
      </w:r>
      <w:r w:rsidR="00DF3FC0">
        <w:t xml:space="preserve"> of Marriage and Relationship Programs (SIMR) Evaluation Plan Template </w:t>
      </w:r>
      <w:r w:rsidR="00532794">
        <w:t>–</w:t>
      </w:r>
      <w:r w:rsidR="00DF3FC0">
        <w:t xml:space="preserve"> </w:t>
      </w:r>
      <w:r w:rsidR="00532794">
        <w:t>2020 (0970-</w:t>
      </w:r>
      <w:r w:rsidR="008756C3">
        <w:t>0356).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35B0D" w:rsidP="00BA7164" w14:paraId="69A20F56" w14:textId="7777777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2745D9"/>
    <w:multiLevelType w:val="hybridMultilevel"/>
    <w:tmpl w:val="BBC2B8F6"/>
    <w:lvl w:ilvl="0">
      <w:start w:val="1"/>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8E03283"/>
    <w:multiLevelType w:val="hybridMultilevel"/>
    <w:tmpl w:val="EAB2520C"/>
    <w:lvl w:ilvl="0">
      <w:start w:val="1"/>
      <w:numFmt w:val="decimal"/>
      <w:lvlText w:val="%1."/>
      <w:lvlJc w:val="left"/>
      <w:pPr>
        <w:tabs>
          <w:tab w:val="num" w:pos="720"/>
        </w:tabs>
        <w:ind w:left="720" w:hanging="360"/>
      </w:pPr>
      <w:rPr>
        <w:rFonts w:hint="default"/>
        <w:b w:val="0"/>
        <w:i w:val="0"/>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start w:val="1"/>
      <w:numFmt w:val="bullet"/>
      <w:lvlText w:val="o"/>
      <w:lvlJc w:val="left"/>
      <w:pPr>
        <w:tabs>
          <w:tab w:val="num" w:pos="1440"/>
        </w:tabs>
        <w:ind w:left="1440" w:hanging="360"/>
      </w:pPr>
      <w:rPr>
        <w:rFonts w:ascii="Courier New" w:hAnsi="Courier New" w:cs="Courier New"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8F84C05"/>
    <w:multiLevelType w:val="hybridMultilevel"/>
    <w:tmpl w:val="10C8301C"/>
    <w:lvl w:ilvl="0">
      <w:start w:val="1"/>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FC94987"/>
    <w:multiLevelType w:val="hybridMultilevel"/>
    <w:tmpl w:val="ECE829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A6D0153"/>
    <w:multiLevelType w:val="hybridMultilevel"/>
    <w:tmpl w:val="F6C2F3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AD502E5"/>
    <w:multiLevelType w:val="hybridMultilevel"/>
    <w:tmpl w:val="741A6838"/>
    <w:lvl w:ilvl="0">
      <w:start w:val="1"/>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E00104A"/>
    <w:multiLevelType w:val="hybridMultilevel"/>
    <w:tmpl w:val="2BBE600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EC358DF"/>
    <w:multiLevelType w:val="hybridMultilevel"/>
    <w:tmpl w:val="404889F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0E10E14"/>
    <w:multiLevelType w:val="hybridMultilevel"/>
    <w:tmpl w:val="8D4E79EE"/>
    <w:lvl w:ilvl="0">
      <w:start w:val="1"/>
      <w:numFmt w:val="lowerLetter"/>
      <w:lvlText w:val="%1."/>
      <w:lvlJc w:val="left"/>
      <w:pPr>
        <w:ind w:left="1080" w:hanging="360"/>
      </w:pPr>
    </w:lvl>
    <w:lvl w:ilvl="1">
      <w:start w:val="0"/>
      <w:numFmt w:val="bullet"/>
      <w:lvlText w:val="-"/>
      <w:lvlJc w:val="left"/>
      <w:pPr>
        <w:ind w:left="1800" w:hanging="360"/>
      </w:pPr>
      <w:rPr>
        <w:rFonts w:ascii="Calibri" w:hAnsi="Calibri" w:eastAsiaTheme="minorHAnsi" w:cs="Calibri"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nsid w:val="254F7774"/>
    <w:multiLevelType w:val="hybridMultilevel"/>
    <w:tmpl w:val="B874EA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7505A31"/>
    <w:multiLevelType w:val="hybridMultilevel"/>
    <w:tmpl w:val="A88C9C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CA90D55"/>
    <w:multiLevelType w:val="hybridMultilevel"/>
    <w:tmpl w:val="3084B4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0EB59D5"/>
    <w:multiLevelType w:val="multilevel"/>
    <w:tmpl w:val="DF206E26"/>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31374941"/>
    <w:multiLevelType w:val="hybridMultilevel"/>
    <w:tmpl w:val="15408E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34222E7"/>
    <w:multiLevelType w:val="hybridMultilevel"/>
    <w:tmpl w:val="68F62BD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369F2D24"/>
    <w:multiLevelType w:val="hybridMultilevel"/>
    <w:tmpl w:val="F22AD1FE"/>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383C02F3"/>
    <w:multiLevelType w:val="hybridMultilevel"/>
    <w:tmpl w:val="B71E960E"/>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7">
    <w:nsid w:val="38B52B62"/>
    <w:multiLevelType w:val="hybridMultilevel"/>
    <w:tmpl w:val="AC48E3A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397A3992"/>
    <w:multiLevelType w:val="hybridMultilevel"/>
    <w:tmpl w:val="C690FB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BC07D5C"/>
    <w:multiLevelType w:val="hybridMultilevel"/>
    <w:tmpl w:val="06E877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3C530D94"/>
    <w:multiLevelType w:val="hybridMultilevel"/>
    <w:tmpl w:val="2A7ADD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41FB72DF"/>
    <w:multiLevelType w:val="hybridMultilevel"/>
    <w:tmpl w:val="54F24E3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48CB8D4"/>
    <w:multiLevelType w:val="hybridMultilevel"/>
    <w:tmpl w:val="DB3AF2F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nsid w:val="463F18C2"/>
    <w:multiLevelType w:val="hybridMultilevel"/>
    <w:tmpl w:val="09045B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4831372D"/>
    <w:multiLevelType w:val="hybridMultilevel"/>
    <w:tmpl w:val="7C1827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nsid w:val="4C011083"/>
    <w:multiLevelType w:val="hybridMultilevel"/>
    <w:tmpl w:val="81A627C8"/>
    <w:lvl w:ilvl="0">
      <w:start w:val="1"/>
      <w:numFmt w:val="decimal"/>
      <w:lvlText w:val="%1."/>
      <w:lvlJc w:val="left"/>
      <w:pPr>
        <w:ind w:left="720" w:hanging="360"/>
      </w:pPr>
      <w:rPr>
        <w:rFonts w:ascii="Courier New" w:eastAsia="Times New Roman" w:hAnsi="Courier New"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4E141A91"/>
    <w:multiLevelType w:val="hybridMultilevel"/>
    <w:tmpl w:val="D06A31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5AB92ED5"/>
    <w:multiLevelType w:val="hybridMultilevel"/>
    <w:tmpl w:val="DF1230BA"/>
    <w:lvl w:ilvl="0">
      <w:start w:val="1"/>
      <w:numFmt w:val="decimal"/>
      <w:lvlText w:val="%1."/>
      <w:lvlJc w:val="left"/>
      <w:pPr>
        <w:tabs>
          <w:tab w:val="num" w:pos="1080"/>
        </w:tabs>
        <w:ind w:left="1080" w:hanging="360"/>
      </w:pPr>
    </w:lvl>
    <w:lvl w:ilvl="1">
      <w:start w:val="1"/>
      <w:numFmt w:val="bullet"/>
      <w:lvlText w:val=""/>
      <w:lvlJc w:val="left"/>
      <w:pPr>
        <w:tabs>
          <w:tab w:val="num" w:pos="1800"/>
        </w:tabs>
        <w:ind w:left="1800" w:hanging="360"/>
      </w:pPr>
      <w:rPr>
        <w:rFonts w:ascii="Symbol" w:hAnsi="Symbol"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8">
    <w:nsid w:val="5C127280"/>
    <w:multiLevelType w:val="hybridMultilevel"/>
    <w:tmpl w:val="1924D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5C690029"/>
    <w:multiLevelType w:val="hybridMultilevel"/>
    <w:tmpl w:val="C4D84B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5E3E4071"/>
    <w:multiLevelType w:val="hybridMultilevel"/>
    <w:tmpl w:val="0DF272B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rPr>
        <w:rFonts w:hint="default"/>
      </w:rPr>
    </w:lvl>
    <w:lvl w:ilvl="3">
      <w:start w:val="1"/>
      <w:numFmt w:val="bullet"/>
      <w:lvlText w:val="o"/>
      <w:lvlJc w:val="left"/>
      <w:pPr>
        <w:tabs>
          <w:tab w:val="num" w:pos="2880"/>
        </w:tabs>
        <w:ind w:left="2880" w:hanging="360"/>
      </w:pPr>
      <w:rPr>
        <w:rFonts w:ascii="Courier New" w:hAnsi="Courier New" w:cs="Courier New" w:hint="default"/>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1">
    <w:nsid w:val="60DB04F9"/>
    <w:multiLevelType w:val="hybridMultilevel"/>
    <w:tmpl w:val="0818D0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63284632"/>
    <w:multiLevelType w:val="hybridMultilevel"/>
    <w:tmpl w:val="50FC3F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33521BB"/>
    <w:multiLevelType w:val="multilevel"/>
    <w:tmpl w:val="86DE8480"/>
    <w:lvl w:ilvl="0">
      <w:start w:val="1"/>
      <w:numFmt w:val="bullet"/>
      <w:pStyle w:val="MEFBulletsLevel1"/>
      <w:lvlText w:val=""/>
      <w:lvlJc w:val="left"/>
      <w:pPr>
        <w:ind w:left="720" w:hanging="360"/>
      </w:pPr>
      <w:rPr>
        <w:rFonts w:ascii="Wingdings" w:hAnsi="Wingdings" w:hint="default"/>
        <w:color w:val="5B9BD5" w:themeColor="accent1"/>
        <w:u w:val="none" w:color="FFFFFF"/>
      </w:rPr>
    </w:lvl>
    <w:lvl w:ilvl="1">
      <w:start w:val="1"/>
      <w:numFmt w:val="bullet"/>
      <w:pStyle w:val="MEFBulletsLevel2"/>
      <w:lvlText w:val="–"/>
      <w:lvlJc w:val="left"/>
      <w:pPr>
        <w:ind w:left="1080" w:hanging="360"/>
      </w:pPr>
      <w:rPr>
        <w:rFonts w:ascii="Calibri" w:hAnsi="Calibri" w:hint="default"/>
        <w:color w:val="5B9BD5" w:themeColor="accent1"/>
        <w:u w:color="FFFFFF"/>
      </w:rPr>
    </w:lvl>
    <w:lvl w:ilvl="2">
      <w:start w:val="1"/>
      <w:numFmt w:val="bullet"/>
      <w:pStyle w:val="MEFBulletsLevel3"/>
      <w:lvlText w:val=""/>
      <w:lvlJc w:val="left"/>
      <w:pPr>
        <w:ind w:left="1440" w:hanging="360"/>
      </w:pPr>
      <w:rPr>
        <w:rFonts w:ascii="Wingdings" w:hAnsi="Wingdings" w:hint="default"/>
        <w:color w:val="5B9BD5" w:themeColor="accent1"/>
      </w:rPr>
    </w:lvl>
    <w:lvl w:ilvl="3">
      <w:start w:val="1"/>
      <w:numFmt w:val="bullet"/>
      <w:lvlText w:val=""/>
      <w:lvlJc w:val="left"/>
      <w:pPr>
        <w:ind w:left="1800" w:hanging="360"/>
      </w:pPr>
      <w:rPr>
        <w:rFonts w:ascii="Symbol" w:hAnsi="Symbol" w:hint="default"/>
        <w:color w:val="5B9BD5" w:themeColor="accent1"/>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4">
    <w:nsid w:val="64537DE7"/>
    <w:multiLevelType w:val="hybridMultilevel"/>
    <w:tmpl w:val="5A560B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65B47A6E"/>
    <w:multiLevelType w:val="hybridMultilevel"/>
    <w:tmpl w:val="28C46C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708C7765"/>
    <w:multiLevelType w:val="hybridMultilevel"/>
    <w:tmpl w:val="6E984AC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Times New Roman"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Times New Roman"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Times New Roman" w:hint="default"/>
      </w:rPr>
    </w:lvl>
    <w:lvl w:ilvl="8">
      <w:start w:val="1"/>
      <w:numFmt w:val="bullet"/>
      <w:lvlText w:val=""/>
      <w:lvlJc w:val="left"/>
      <w:pPr>
        <w:ind w:left="7200" w:hanging="360"/>
      </w:pPr>
      <w:rPr>
        <w:rFonts w:ascii="Wingdings" w:hAnsi="Wingdings" w:hint="default"/>
      </w:rPr>
    </w:lvl>
  </w:abstractNum>
  <w:abstractNum w:abstractNumId="37">
    <w:nsid w:val="74AC4E20"/>
    <w:multiLevelType w:val="hybridMultilevel"/>
    <w:tmpl w:val="C450E07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8">
    <w:nsid w:val="78DD1072"/>
    <w:multiLevelType w:val="hybridMultilevel"/>
    <w:tmpl w:val="268C52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7C371E1B"/>
    <w:multiLevelType w:val="hybridMultilevel"/>
    <w:tmpl w:val="442246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7D49269E"/>
    <w:multiLevelType w:val="hybridMultilevel"/>
    <w:tmpl w:val="B6CE704A"/>
    <w:lvl w:ilvl="0">
      <w:start w:val="1"/>
      <w:numFmt w:val="decimal"/>
      <w:lvlText w:val="(%1)"/>
      <w:lvlJc w:val="left"/>
      <w:pPr>
        <w:ind w:left="720" w:hanging="360"/>
      </w:pPr>
      <w:rPr>
        <w:rFonts w:ascii="TimesNewRoman" w:hAnsi="TimesNewRoman" w:cs="TimesNew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884803299">
    <w:abstractNumId w:val="24"/>
  </w:num>
  <w:num w:numId="2" w16cid:durableId="104347698">
    <w:abstractNumId w:val="27"/>
  </w:num>
  <w:num w:numId="3" w16cid:durableId="1097597852">
    <w:abstractNumId w:val="9"/>
  </w:num>
  <w:num w:numId="4" w16cid:durableId="1567379099">
    <w:abstractNumId w:val="32"/>
  </w:num>
  <w:num w:numId="5" w16cid:durableId="1607427315">
    <w:abstractNumId w:val="12"/>
  </w:num>
  <w:num w:numId="6" w16cid:durableId="1632709808">
    <w:abstractNumId w:val="21"/>
  </w:num>
  <w:num w:numId="7" w16cid:durableId="1707948390">
    <w:abstractNumId w:val="34"/>
  </w:num>
  <w:num w:numId="8" w16cid:durableId="1724868069">
    <w:abstractNumId w:val="5"/>
  </w:num>
  <w:num w:numId="9" w16cid:durableId="1760101143">
    <w:abstractNumId w:val="10"/>
  </w:num>
  <w:num w:numId="10" w16cid:durableId="1791437331">
    <w:abstractNumId w:val="0"/>
  </w:num>
  <w:num w:numId="11" w16cid:durableId="183173680">
    <w:abstractNumId w:val="36"/>
  </w:num>
  <w:num w:numId="12" w16cid:durableId="262226223">
    <w:abstractNumId w:val="25"/>
  </w:num>
  <w:num w:numId="13" w16cid:durableId="27217323">
    <w:abstractNumId w:val="18"/>
  </w:num>
  <w:num w:numId="14" w16cid:durableId="352614562">
    <w:abstractNumId w:val="7"/>
  </w:num>
  <w:num w:numId="15" w16cid:durableId="553583528">
    <w:abstractNumId w:val="16"/>
  </w:num>
  <w:num w:numId="16" w16cid:durableId="668212285">
    <w:abstractNumId w:val="3"/>
  </w:num>
  <w:num w:numId="17" w16cid:durableId="675309167">
    <w:abstractNumId w:val="40"/>
  </w:num>
  <w:num w:numId="18" w16cid:durableId="680207727">
    <w:abstractNumId w:val="28"/>
  </w:num>
  <w:num w:numId="19" w16cid:durableId="716317368">
    <w:abstractNumId w:val="6"/>
  </w:num>
  <w:num w:numId="20" w16cid:durableId="725880023">
    <w:abstractNumId w:val="17"/>
  </w:num>
  <w:num w:numId="21" w16cid:durableId="737435498">
    <w:abstractNumId w:val="39"/>
  </w:num>
  <w:num w:numId="22" w16cid:durableId="757411126">
    <w:abstractNumId w:val="22"/>
  </w:num>
  <w:num w:numId="23" w16cid:durableId="802693442">
    <w:abstractNumId w:val="8"/>
  </w:num>
  <w:num w:numId="24" w16cid:durableId="805783593">
    <w:abstractNumId w:val="2"/>
  </w:num>
  <w:num w:numId="25" w16cid:durableId="831142843">
    <w:abstractNumId w:val="37"/>
  </w:num>
  <w:num w:numId="26" w16cid:durableId="839932246">
    <w:abstractNumId w:val="1"/>
  </w:num>
  <w:num w:numId="27" w16cid:durableId="908417774">
    <w:abstractNumId w:val="30"/>
  </w:num>
  <w:num w:numId="28" w16cid:durableId="92942632">
    <w:abstractNumId w:val="15"/>
  </w:num>
  <w:num w:numId="29" w16cid:durableId="1168836386">
    <w:abstractNumId w:val="29"/>
  </w:num>
  <w:num w:numId="30" w16cid:durableId="1425030963">
    <w:abstractNumId w:val="20"/>
  </w:num>
  <w:num w:numId="31" w16cid:durableId="1902980656">
    <w:abstractNumId w:val="13"/>
  </w:num>
  <w:num w:numId="32" w16cid:durableId="802574295">
    <w:abstractNumId w:val="19"/>
  </w:num>
  <w:num w:numId="33" w16cid:durableId="1095980822">
    <w:abstractNumId w:val="14"/>
  </w:num>
  <w:num w:numId="34" w16cid:durableId="23409124">
    <w:abstractNumId w:val="23"/>
  </w:num>
  <w:num w:numId="35" w16cid:durableId="1323967008">
    <w:abstractNumId w:val="31"/>
  </w:num>
  <w:num w:numId="36" w16cid:durableId="437680260">
    <w:abstractNumId w:val="11"/>
  </w:num>
  <w:num w:numId="37" w16cid:durableId="674386572">
    <w:abstractNumId w:val="38"/>
  </w:num>
  <w:num w:numId="38" w16cid:durableId="208300767">
    <w:abstractNumId w:val="26"/>
  </w:num>
  <w:num w:numId="39" w16cid:durableId="1315180047">
    <w:abstractNumId w:val="4"/>
  </w:num>
  <w:num w:numId="40" w16cid:durableId="1462647286">
    <w:abstractNumId w:val="33"/>
  </w:num>
  <w:num w:numId="41" w16cid:durableId="152208283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F2C"/>
    <w:rsid w:val="00000F3F"/>
    <w:rsid w:val="00003EA2"/>
    <w:rsid w:val="0000705D"/>
    <w:rsid w:val="000079F8"/>
    <w:rsid w:val="0001079A"/>
    <w:rsid w:val="00010F09"/>
    <w:rsid w:val="00011197"/>
    <w:rsid w:val="0001195F"/>
    <w:rsid w:val="00011CBB"/>
    <w:rsid w:val="000137A3"/>
    <w:rsid w:val="00014304"/>
    <w:rsid w:val="00020FD3"/>
    <w:rsid w:val="00022BA8"/>
    <w:rsid w:val="000236FE"/>
    <w:rsid w:val="00024AFE"/>
    <w:rsid w:val="00024F12"/>
    <w:rsid w:val="00025832"/>
    <w:rsid w:val="00026A1F"/>
    <w:rsid w:val="00027CA3"/>
    <w:rsid w:val="00027CD6"/>
    <w:rsid w:val="00027F3E"/>
    <w:rsid w:val="00030722"/>
    <w:rsid w:val="0003179D"/>
    <w:rsid w:val="00033787"/>
    <w:rsid w:val="00033B75"/>
    <w:rsid w:val="00034D79"/>
    <w:rsid w:val="00034DE4"/>
    <w:rsid w:val="00040848"/>
    <w:rsid w:val="00041234"/>
    <w:rsid w:val="000431B8"/>
    <w:rsid w:val="00046367"/>
    <w:rsid w:val="0004646F"/>
    <w:rsid w:val="00046FDC"/>
    <w:rsid w:val="0005050E"/>
    <w:rsid w:val="000546BB"/>
    <w:rsid w:val="000548FD"/>
    <w:rsid w:val="000573F2"/>
    <w:rsid w:val="00057E73"/>
    <w:rsid w:val="00061DED"/>
    <w:rsid w:val="000636F3"/>
    <w:rsid w:val="00063D04"/>
    <w:rsid w:val="0006491F"/>
    <w:rsid w:val="000661AA"/>
    <w:rsid w:val="000673AB"/>
    <w:rsid w:val="00071CFC"/>
    <w:rsid w:val="00072570"/>
    <w:rsid w:val="00075F2C"/>
    <w:rsid w:val="00077BBA"/>
    <w:rsid w:val="00080779"/>
    <w:rsid w:val="00080B97"/>
    <w:rsid w:val="000823DE"/>
    <w:rsid w:val="00083269"/>
    <w:rsid w:val="00083CD2"/>
    <w:rsid w:val="00083DA5"/>
    <w:rsid w:val="00084023"/>
    <w:rsid w:val="00085302"/>
    <w:rsid w:val="0008643E"/>
    <w:rsid w:val="000872C1"/>
    <w:rsid w:val="00091C59"/>
    <w:rsid w:val="00091CB9"/>
    <w:rsid w:val="000926A7"/>
    <w:rsid w:val="00092C10"/>
    <w:rsid w:val="00092CB1"/>
    <w:rsid w:val="000958D8"/>
    <w:rsid w:val="000964A6"/>
    <w:rsid w:val="000977D9"/>
    <w:rsid w:val="000A294B"/>
    <w:rsid w:val="000A315D"/>
    <w:rsid w:val="000A342A"/>
    <w:rsid w:val="000A66A9"/>
    <w:rsid w:val="000A7EE8"/>
    <w:rsid w:val="000B08CC"/>
    <w:rsid w:val="000B0E30"/>
    <w:rsid w:val="000B1F92"/>
    <w:rsid w:val="000B25DE"/>
    <w:rsid w:val="000B5A04"/>
    <w:rsid w:val="000B5A99"/>
    <w:rsid w:val="000B5C64"/>
    <w:rsid w:val="000B5EA8"/>
    <w:rsid w:val="000B66B5"/>
    <w:rsid w:val="000C04FC"/>
    <w:rsid w:val="000C3916"/>
    <w:rsid w:val="000C4DD8"/>
    <w:rsid w:val="000C72F1"/>
    <w:rsid w:val="000D0908"/>
    <w:rsid w:val="000D2087"/>
    <w:rsid w:val="000D2704"/>
    <w:rsid w:val="000D2775"/>
    <w:rsid w:val="000D2AE8"/>
    <w:rsid w:val="000D3096"/>
    <w:rsid w:val="000D53DF"/>
    <w:rsid w:val="000D5CF7"/>
    <w:rsid w:val="000D7218"/>
    <w:rsid w:val="000D734D"/>
    <w:rsid w:val="000D7C3F"/>
    <w:rsid w:val="000E0110"/>
    <w:rsid w:val="000E13BF"/>
    <w:rsid w:val="000E1619"/>
    <w:rsid w:val="000E1B3B"/>
    <w:rsid w:val="000E48EE"/>
    <w:rsid w:val="000F032B"/>
    <w:rsid w:val="000F0362"/>
    <w:rsid w:val="000F0692"/>
    <w:rsid w:val="000F0A82"/>
    <w:rsid w:val="000F23C1"/>
    <w:rsid w:val="000F3A10"/>
    <w:rsid w:val="000F61D1"/>
    <w:rsid w:val="000F6530"/>
    <w:rsid w:val="000F6839"/>
    <w:rsid w:val="000F7F33"/>
    <w:rsid w:val="00101096"/>
    <w:rsid w:val="001011A4"/>
    <w:rsid w:val="00101779"/>
    <w:rsid w:val="00102B7E"/>
    <w:rsid w:val="00102EB4"/>
    <w:rsid w:val="00107163"/>
    <w:rsid w:val="00107B7D"/>
    <w:rsid w:val="001103DD"/>
    <w:rsid w:val="00112C30"/>
    <w:rsid w:val="00113745"/>
    <w:rsid w:val="00113774"/>
    <w:rsid w:val="001140AB"/>
    <w:rsid w:val="00116ACE"/>
    <w:rsid w:val="001176A6"/>
    <w:rsid w:val="001223AF"/>
    <w:rsid w:val="00124A74"/>
    <w:rsid w:val="00124EBF"/>
    <w:rsid w:val="00125077"/>
    <w:rsid w:val="00125DBC"/>
    <w:rsid w:val="0012657C"/>
    <w:rsid w:val="00126C1D"/>
    <w:rsid w:val="00127837"/>
    <w:rsid w:val="00130457"/>
    <w:rsid w:val="0013067C"/>
    <w:rsid w:val="00130935"/>
    <w:rsid w:val="00131B82"/>
    <w:rsid w:val="00131C3C"/>
    <w:rsid w:val="001346A0"/>
    <w:rsid w:val="00134BF0"/>
    <w:rsid w:val="00134EF3"/>
    <w:rsid w:val="00136432"/>
    <w:rsid w:val="00136827"/>
    <w:rsid w:val="00136FBA"/>
    <w:rsid w:val="00140A5E"/>
    <w:rsid w:val="00140B83"/>
    <w:rsid w:val="00140F9F"/>
    <w:rsid w:val="00141E5F"/>
    <w:rsid w:val="00142504"/>
    <w:rsid w:val="00142D06"/>
    <w:rsid w:val="0014333B"/>
    <w:rsid w:val="001435B5"/>
    <w:rsid w:val="00143A76"/>
    <w:rsid w:val="00146DCF"/>
    <w:rsid w:val="00146FAE"/>
    <w:rsid w:val="00150BE2"/>
    <w:rsid w:val="001537E4"/>
    <w:rsid w:val="00155719"/>
    <w:rsid w:val="001557AB"/>
    <w:rsid w:val="00155BDB"/>
    <w:rsid w:val="0016012E"/>
    <w:rsid w:val="00160BC2"/>
    <w:rsid w:val="00160FBA"/>
    <w:rsid w:val="0016220E"/>
    <w:rsid w:val="00162286"/>
    <w:rsid w:val="00162BF1"/>
    <w:rsid w:val="0016502B"/>
    <w:rsid w:val="00165E3D"/>
    <w:rsid w:val="001678A9"/>
    <w:rsid w:val="001701F1"/>
    <w:rsid w:val="00170525"/>
    <w:rsid w:val="00174D51"/>
    <w:rsid w:val="001759BB"/>
    <w:rsid w:val="00176752"/>
    <w:rsid w:val="001770A6"/>
    <w:rsid w:val="0017794A"/>
    <w:rsid w:val="001831EB"/>
    <w:rsid w:val="001834A0"/>
    <w:rsid w:val="00183C0F"/>
    <w:rsid w:val="00185BF4"/>
    <w:rsid w:val="00186796"/>
    <w:rsid w:val="001913CC"/>
    <w:rsid w:val="00194FBA"/>
    <w:rsid w:val="0019674B"/>
    <w:rsid w:val="001A0926"/>
    <w:rsid w:val="001A5AF9"/>
    <w:rsid w:val="001A6470"/>
    <w:rsid w:val="001A68B7"/>
    <w:rsid w:val="001B0893"/>
    <w:rsid w:val="001B1167"/>
    <w:rsid w:val="001B2E4B"/>
    <w:rsid w:val="001B33FE"/>
    <w:rsid w:val="001B3DF1"/>
    <w:rsid w:val="001B3F47"/>
    <w:rsid w:val="001B4018"/>
    <w:rsid w:val="001B40DE"/>
    <w:rsid w:val="001B574F"/>
    <w:rsid w:val="001B5B78"/>
    <w:rsid w:val="001B7AF9"/>
    <w:rsid w:val="001C1369"/>
    <w:rsid w:val="001C4B08"/>
    <w:rsid w:val="001C4D60"/>
    <w:rsid w:val="001C4E09"/>
    <w:rsid w:val="001C713F"/>
    <w:rsid w:val="001C7F5D"/>
    <w:rsid w:val="001D0415"/>
    <w:rsid w:val="001D3D30"/>
    <w:rsid w:val="001D4C80"/>
    <w:rsid w:val="001D6925"/>
    <w:rsid w:val="001D7F87"/>
    <w:rsid w:val="001E04B5"/>
    <w:rsid w:val="001E1482"/>
    <w:rsid w:val="001E2418"/>
    <w:rsid w:val="001E3087"/>
    <w:rsid w:val="001E4973"/>
    <w:rsid w:val="001E6E7C"/>
    <w:rsid w:val="001E78E0"/>
    <w:rsid w:val="001F0D6A"/>
    <w:rsid w:val="001F0F1A"/>
    <w:rsid w:val="001F3E7A"/>
    <w:rsid w:val="001F4E68"/>
    <w:rsid w:val="001F56BC"/>
    <w:rsid w:val="001F6273"/>
    <w:rsid w:val="001F7954"/>
    <w:rsid w:val="00201F72"/>
    <w:rsid w:val="0020376F"/>
    <w:rsid w:val="0020382F"/>
    <w:rsid w:val="00204A6A"/>
    <w:rsid w:val="00204C08"/>
    <w:rsid w:val="00205646"/>
    <w:rsid w:val="00205B31"/>
    <w:rsid w:val="00206278"/>
    <w:rsid w:val="002062E1"/>
    <w:rsid w:val="00207A9C"/>
    <w:rsid w:val="002115FC"/>
    <w:rsid w:val="00213AA7"/>
    <w:rsid w:val="00214287"/>
    <w:rsid w:val="00214290"/>
    <w:rsid w:val="00214385"/>
    <w:rsid w:val="00215EE4"/>
    <w:rsid w:val="0022280A"/>
    <w:rsid w:val="002231FA"/>
    <w:rsid w:val="00224539"/>
    <w:rsid w:val="00224D01"/>
    <w:rsid w:val="002268C8"/>
    <w:rsid w:val="00226AB4"/>
    <w:rsid w:val="002275B8"/>
    <w:rsid w:val="002302A1"/>
    <w:rsid w:val="00230B44"/>
    <w:rsid w:val="002338AC"/>
    <w:rsid w:val="00233C7E"/>
    <w:rsid w:val="00234E8D"/>
    <w:rsid w:val="00235A6D"/>
    <w:rsid w:val="00235F54"/>
    <w:rsid w:val="00237127"/>
    <w:rsid w:val="002377E6"/>
    <w:rsid w:val="00237D4D"/>
    <w:rsid w:val="00237D5A"/>
    <w:rsid w:val="002404E5"/>
    <w:rsid w:val="002408DE"/>
    <w:rsid w:val="00240CCC"/>
    <w:rsid w:val="002439FA"/>
    <w:rsid w:val="00245D21"/>
    <w:rsid w:val="00246A50"/>
    <w:rsid w:val="002476F0"/>
    <w:rsid w:val="00250088"/>
    <w:rsid w:val="0025068E"/>
    <w:rsid w:val="002512C2"/>
    <w:rsid w:val="0025173C"/>
    <w:rsid w:val="002527B9"/>
    <w:rsid w:val="00253148"/>
    <w:rsid w:val="00253196"/>
    <w:rsid w:val="002536FF"/>
    <w:rsid w:val="00253AE1"/>
    <w:rsid w:val="00253CC2"/>
    <w:rsid w:val="00254ED2"/>
    <w:rsid w:val="00256395"/>
    <w:rsid w:val="00260503"/>
    <w:rsid w:val="002608A0"/>
    <w:rsid w:val="00261764"/>
    <w:rsid w:val="002631A4"/>
    <w:rsid w:val="00263A01"/>
    <w:rsid w:val="00264E0F"/>
    <w:rsid w:val="00266479"/>
    <w:rsid w:val="00266C8A"/>
    <w:rsid w:val="00266CB2"/>
    <w:rsid w:val="002676DD"/>
    <w:rsid w:val="00267C22"/>
    <w:rsid w:val="00271287"/>
    <w:rsid w:val="00271921"/>
    <w:rsid w:val="00271B7D"/>
    <w:rsid w:val="002817DC"/>
    <w:rsid w:val="00282AC6"/>
    <w:rsid w:val="00283DA9"/>
    <w:rsid w:val="00283FBB"/>
    <w:rsid w:val="00286D0E"/>
    <w:rsid w:val="00290E44"/>
    <w:rsid w:val="00292B70"/>
    <w:rsid w:val="00295E8C"/>
    <w:rsid w:val="002A0030"/>
    <w:rsid w:val="002A1056"/>
    <w:rsid w:val="002A1CF0"/>
    <w:rsid w:val="002A1F68"/>
    <w:rsid w:val="002A2E06"/>
    <w:rsid w:val="002A319B"/>
    <w:rsid w:val="002A3CBB"/>
    <w:rsid w:val="002A4BAC"/>
    <w:rsid w:val="002A4C36"/>
    <w:rsid w:val="002A5006"/>
    <w:rsid w:val="002A5527"/>
    <w:rsid w:val="002A5D87"/>
    <w:rsid w:val="002A7A75"/>
    <w:rsid w:val="002B0557"/>
    <w:rsid w:val="002B0694"/>
    <w:rsid w:val="002B25B2"/>
    <w:rsid w:val="002B2936"/>
    <w:rsid w:val="002B4098"/>
    <w:rsid w:val="002B421E"/>
    <w:rsid w:val="002B46F9"/>
    <w:rsid w:val="002B4DBE"/>
    <w:rsid w:val="002B6649"/>
    <w:rsid w:val="002B6AD3"/>
    <w:rsid w:val="002B6ECF"/>
    <w:rsid w:val="002B7E42"/>
    <w:rsid w:val="002C01A0"/>
    <w:rsid w:val="002C098F"/>
    <w:rsid w:val="002C198E"/>
    <w:rsid w:val="002C1AB8"/>
    <w:rsid w:val="002C1BAF"/>
    <w:rsid w:val="002C1C01"/>
    <w:rsid w:val="002C4F75"/>
    <w:rsid w:val="002C6580"/>
    <w:rsid w:val="002D09E3"/>
    <w:rsid w:val="002D1108"/>
    <w:rsid w:val="002D382E"/>
    <w:rsid w:val="002D3863"/>
    <w:rsid w:val="002D4091"/>
    <w:rsid w:val="002D4B0A"/>
    <w:rsid w:val="002D4FEA"/>
    <w:rsid w:val="002E057E"/>
    <w:rsid w:val="002E34C1"/>
    <w:rsid w:val="002E3D15"/>
    <w:rsid w:val="002E4ADB"/>
    <w:rsid w:val="002E4AF3"/>
    <w:rsid w:val="002E5B38"/>
    <w:rsid w:val="002F1EFD"/>
    <w:rsid w:val="002F24DA"/>
    <w:rsid w:val="002F3EDE"/>
    <w:rsid w:val="002F54F2"/>
    <w:rsid w:val="002F6618"/>
    <w:rsid w:val="002F731E"/>
    <w:rsid w:val="00301B99"/>
    <w:rsid w:val="0030452E"/>
    <w:rsid w:val="00306DB6"/>
    <w:rsid w:val="003070A3"/>
    <w:rsid w:val="00311862"/>
    <w:rsid w:val="00311E56"/>
    <w:rsid w:val="003122A7"/>
    <w:rsid w:val="00312301"/>
    <w:rsid w:val="00313E7E"/>
    <w:rsid w:val="00315BE6"/>
    <w:rsid w:val="0031625D"/>
    <w:rsid w:val="003206C8"/>
    <w:rsid w:val="00320E39"/>
    <w:rsid w:val="003210F4"/>
    <w:rsid w:val="00321A1A"/>
    <w:rsid w:val="003225DF"/>
    <w:rsid w:val="00322DF0"/>
    <w:rsid w:val="00323768"/>
    <w:rsid w:val="003277CF"/>
    <w:rsid w:val="00327B2E"/>
    <w:rsid w:val="00330222"/>
    <w:rsid w:val="0033072C"/>
    <w:rsid w:val="00331786"/>
    <w:rsid w:val="00332750"/>
    <w:rsid w:val="00332DC0"/>
    <w:rsid w:val="0033353E"/>
    <w:rsid w:val="0033408C"/>
    <w:rsid w:val="003367C7"/>
    <w:rsid w:val="00336B7F"/>
    <w:rsid w:val="003377F5"/>
    <w:rsid w:val="003417FC"/>
    <w:rsid w:val="003439B5"/>
    <w:rsid w:val="00345417"/>
    <w:rsid w:val="00345EA8"/>
    <w:rsid w:val="00347277"/>
    <w:rsid w:val="0034768D"/>
    <w:rsid w:val="00347E21"/>
    <w:rsid w:val="0035471C"/>
    <w:rsid w:val="00356654"/>
    <w:rsid w:val="00360B18"/>
    <w:rsid w:val="0036195A"/>
    <w:rsid w:val="00363F6B"/>
    <w:rsid w:val="0036447A"/>
    <w:rsid w:val="00365049"/>
    <w:rsid w:val="00365AF4"/>
    <w:rsid w:val="003703C5"/>
    <w:rsid w:val="0037118F"/>
    <w:rsid w:val="00374DAB"/>
    <w:rsid w:val="00375EA3"/>
    <w:rsid w:val="0037769F"/>
    <w:rsid w:val="00380730"/>
    <w:rsid w:val="0038157B"/>
    <w:rsid w:val="0038291A"/>
    <w:rsid w:val="00382DC2"/>
    <w:rsid w:val="00384402"/>
    <w:rsid w:val="00391DAE"/>
    <w:rsid w:val="0039327F"/>
    <w:rsid w:val="0039357A"/>
    <w:rsid w:val="00393596"/>
    <w:rsid w:val="0039413C"/>
    <w:rsid w:val="003944E5"/>
    <w:rsid w:val="00394BF0"/>
    <w:rsid w:val="003975A6"/>
    <w:rsid w:val="003A06DE"/>
    <w:rsid w:val="003A1BEC"/>
    <w:rsid w:val="003A2F8F"/>
    <w:rsid w:val="003A5ED4"/>
    <w:rsid w:val="003A782E"/>
    <w:rsid w:val="003A7DA1"/>
    <w:rsid w:val="003B1EAD"/>
    <w:rsid w:val="003B2A92"/>
    <w:rsid w:val="003B77AD"/>
    <w:rsid w:val="003B7992"/>
    <w:rsid w:val="003C0028"/>
    <w:rsid w:val="003C125D"/>
    <w:rsid w:val="003C2423"/>
    <w:rsid w:val="003C2C6A"/>
    <w:rsid w:val="003C490F"/>
    <w:rsid w:val="003C6D58"/>
    <w:rsid w:val="003C76AE"/>
    <w:rsid w:val="003C7D50"/>
    <w:rsid w:val="003D15A7"/>
    <w:rsid w:val="003D232D"/>
    <w:rsid w:val="003D33F2"/>
    <w:rsid w:val="003D34AA"/>
    <w:rsid w:val="003D3F03"/>
    <w:rsid w:val="003D4E1E"/>
    <w:rsid w:val="003D5231"/>
    <w:rsid w:val="003D5914"/>
    <w:rsid w:val="003D613C"/>
    <w:rsid w:val="003D7824"/>
    <w:rsid w:val="003E1018"/>
    <w:rsid w:val="003E2402"/>
    <w:rsid w:val="003E29A6"/>
    <w:rsid w:val="003E2CB5"/>
    <w:rsid w:val="003E4617"/>
    <w:rsid w:val="003E729F"/>
    <w:rsid w:val="003F084D"/>
    <w:rsid w:val="003F18B1"/>
    <w:rsid w:val="003F4246"/>
    <w:rsid w:val="003F46F4"/>
    <w:rsid w:val="003F5815"/>
    <w:rsid w:val="003F6A8B"/>
    <w:rsid w:val="003F7736"/>
    <w:rsid w:val="003F78AA"/>
    <w:rsid w:val="0040023C"/>
    <w:rsid w:val="00400428"/>
    <w:rsid w:val="0040047E"/>
    <w:rsid w:val="004051CE"/>
    <w:rsid w:val="00405853"/>
    <w:rsid w:val="00405923"/>
    <w:rsid w:val="004063A6"/>
    <w:rsid w:val="004077B0"/>
    <w:rsid w:val="00410186"/>
    <w:rsid w:val="004104FA"/>
    <w:rsid w:val="00411A6B"/>
    <w:rsid w:val="004135B7"/>
    <w:rsid w:val="00415606"/>
    <w:rsid w:val="0041687F"/>
    <w:rsid w:val="00417823"/>
    <w:rsid w:val="004179A0"/>
    <w:rsid w:val="00420AE9"/>
    <w:rsid w:val="00420E69"/>
    <w:rsid w:val="004210D3"/>
    <w:rsid w:val="004222F8"/>
    <w:rsid w:val="00422C1B"/>
    <w:rsid w:val="0042320F"/>
    <w:rsid w:val="00425407"/>
    <w:rsid w:val="004257B8"/>
    <w:rsid w:val="00430BAF"/>
    <w:rsid w:val="00431982"/>
    <w:rsid w:val="00431FE6"/>
    <w:rsid w:val="0043200A"/>
    <w:rsid w:val="00434722"/>
    <w:rsid w:val="004359CC"/>
    <w:rsid w:val="00436686"/>
    <w:rsid w:val="00436F5E"/>
    <w:rsid w:val="004375B6"/>
    <w:rsid w:val="00437DFE"/>
    <w:rsid w:val="0044191B"/>
    <w:rsid w:val="00442245"/>
    <w:rsid w:val="00444EBB"/>
    <w:rsid w:val="0044542A"/>
    <w:rsid w:val="0044594D"/>
    <w:rsid w:val="0045100D"/>
    <w:rsid w:val="004522FF"/>
    <w:rsid w:val="00455058"/>
    <w:rsid w:val="004554B1"/>
    <w:rsid w:val="00455696"/>
    <w:rsid w:val="00456129"/>
    <w:rsid w:val="00456E2F"/>
    <w:rsid w:val="00456FFC"/>
    <w:rsid w:val="00457778"/>
    <w:rsid w:val="004618E5"/>
    <w:rsid w:val="00462E6C"/>
    <w:rsid w:val="004641B5"/>
    <w:rsid w:val="004647BE"/>
    <w:rsid w:val="004657F5"/>
    <w:rsid w:val="00465A3B"/>
    <w:rsid w:val="0047043A"/>
    <w:rsid w:val="00474BD5"/>
    <w:rsid w:val="004750E3"/>
    <w:rsid w:val="00477659"/>
    <w:rsid w:val="00480399"/>
    <w:rsid w:val="00480EE6"/>
    <w:rsid w:val="00482DDE"/>
    <w:rsid w:val="0048328B"/>
    <w:rsid w:val="00487328"/>
    <w:rsid w:val="00490CA2"/>
    <w:rsid w:val="0049134C"/>
    <w:rsid w:val="00494E74"/>
    <w:rsid w:val="00496988"/>
    <w:rsid w:val="00496DD4"/>
    <w:rsid w:val="004A0EC6"/>
    <w:rsid w:val="004A41BA"/>
    <w:rsid w:val="004A44DD"/>
    <w:rsid w:val="004A46F3"/>
    <w:rsid w:val="004A5516"/>
    <w:rsid w:val="004A5525"/>
    <w:rsid w:val="004A6793"/>
    <w:rsid w:val="004A7F0A"/>
    <w:rsid w:val="004B21FD"/>
    <w:rsid w:val="004B2EDA"/>
    <w:rsid w:val="004B587E"/>
    <w:rsid w:val="004B743A"/>
    <w:rsid w:val="004B79AD"/>
    <w:rsid w:val="004C2ADD"/>
    <w:rsid w:val="004C696F"/>
    <w:rsid w:val="004D1209"/>
    <w:rsid w:val="004D489A"/>
    <w:rsid w:val="004D6CA9"/>
    <w:rsid w:val="004D6DBF"/>
    <w:rsid w:val="004D6F18"/>
    <w:rsid w:val="004D7580"/>
    <w:rsid w:val="004E19BB"/>
    <w:rsid w:val="004E1A25"/>
    <w:rsid w:val="004E2DA4"/>
    <w:rsid w:val="004E69FB"/>
    <w:rsid w:val="004F023C"/>
    <w:rsid w:val="004F06AE"/>
    <w:rsid w:val="004F2B13"/>
    <w:rsid w:val="004F2DF6"/>
    <w:rsid w:val="004F4E1D"/>
    <w:rsid w:val="004F79DD"/>
    <w:rsid w:val="005046F0"/>
    <w:rsid w:val="00504934"/>
    <w:rsid w:val="00504B0C"/>
    <w:rsid w:val="005058D7"/>
    <w:rsid w:val="00506C4B"/>
    <w:rsid w:val="00507FE1"/>
    <w:rsid w:val="0051159A"/>
    <w:rsid w:val="00512985"/>
    <w:rsid w:val="00512AE5"/>
    <w:rsid w:val="00515118"/>
    <w:rsid w:val="00516599"/>
    <w:rsid w:val="00516831"/>
    <w:rsid w:val="005169AD"/>
    <w:rsid w:val="00520737"/>
    <w:rsid w:val="005229F6"/>
    <w:rsid w:val="00524165"/>
    <w:rsid w:val="0052423B"/>
    <w:rsid w:val="00526E2D"/>
    <w:rsid w:val="005278CE"/>
    <w:rsid w:val="00530ED5"/>
    <w:rsid w:val="0053155D"/>
    <w:rsid w:val="0053161B"/>
    <w:rsid w:val="00531AE2"/>
    <w:rsid w:val="00532794"/>
    <w:rsid w:val="005327EC"/>
    <w:rsid w:val="00534C17"/>
    <w:rsid w:val="00534CD7"/>
    <w:rsid w:val="005353B7"/>
    <w:rsid w:val="00536AB6"/>
    <w:rsid w:val="00537743"/>
    <w:rsid w:val="00541024"/>
    <w:rsid w:val="00541FE3"/>
    <w:rsid w:val="00542291"/>
    <w:rsid w:val="00542413"/>
    <w:rsid w:val="0054328B"/>
    <w:rsid w:val="005432CB"/>
    <w:rsid w:val="005435AB"/>
    <w:rsid w:val="00544DAF"/>
    <w:rsid w:val="005453EE"/>
    <w:rsid w:val="00545E37"/>
    <w:rsid w:val="00545FA8"/>
    <w:rsid w:val="005479EE"/>
    <w:rsid w:val="0055008E"/>
    <w:rsid w:val="00550318"/>
    <w:rsid w:val="00550DA7"/>
    <w:rsid w:val="00551FEF"/>
    <w:rsid w:val="00553793"/>
    <w:rsid w:val="0055596A"/>
    <w:rsid w:val="005572A5"/>
    <w:rsid w:val="00561754"/>
    <w:rsid w:val="00562D32"/>
    <w:rsid w:val="00563B81"/>
    <w:rsid w:val="00563E04"/>
    <w:rsid w:val="00564C9F"/>
    <w:rsid w:val="00565C73"/>
    <w:rsid w:val="00567458"/>
    <w:rsid w:val="00567C85"/>
    <w:rsid w:val="00570BA3"/>
    <w:rsid w:val="00571B5E"/>
    <w:rsid w:val="005724E3"/>
    <w:rsid w:val="00576738"/>
    <w:rsid w:val="00577DDE"/>
    <w:rsid w:val="00581808"/>
    <w:rsid w:val="00581CBA"/>
    <w:rsid w:val="00583E4A"/>
    <w:rsid w:val="00584B93"/>
    <w:rsid w:val="00584F58"/>
    <w:rsid w:val="00587C71"/>
    <w:rsid w:val="00592192"/>
    <w:rsid w:val="005925FD"/>
    <w:rsid w:val="005933F2"/>
    <w:rsid w:val="00594EBF"/>
    <w:rsid w:val="00594FFA"/>
    <w:rsid w:val="005972E8"/>
    <w:rsid w:val="005A2A63"/>
    <w:rsid w:val="005A2C3A"/>
    <w:rsid w:val="005A2D0B"/>
    <w:rsid w:val="005A3358"/>
    <w:rsid w:val="005A40CB"/>
    <w:rsid w:val="005A5469"/>
    <w:rsid w:val="005A63E9"/>
    <w:rsid w:val="005A64C5"/>
    <w:rsid w:val="005A6571"/>
    <w:rsid w:val="005B11FB"/>
    <w:rsid w:val="005B146D"/>
    <w:rsid w:val="005B19E4"/>
    <w:rsid w:val="005B1A47"/>
    <w:rsid w:val="005B24DF"/>
    <w:rsid w:val="005B307F"/>
    <w:rsid w:val="005B449A"/>
    <w:rsid w:val="005B47F4"/>
    <w:rsid w:val="005B4A2B"/>
    <w:rsid w:val="005B6FE3"/>
    <w:rsid w:val="005B733F"/>
    <w:rsid w:val="005B7417"/>
    <w:rsid w:val="005B7DC6"/>
    <w:rsid w:val="005C001C"/>
    <w:rsid w:val="005C2778"/>
    <w:rsid w:val="005C45CA"/>
    <w:rsid w:val="005C5DD5"/>
    <w:rsid w:val="005C684F"/>
    <w:rsid w:val="005C6C97"/>
    <w:rsid w:val="005C71E6"/>
    <w:rsid w:val="005D10A6"/>
    <w:rsid w:val="005D1BD1"/>
    <w:rsid w:val="005D62CF"/>
    <w:rsid w:val="005D7021"/>
    <w:rsid w:val="005E0653"/>
    <w:rsid w:val="005E1FB0"/>
    <w:rsid w:val="005E363D"/>
    <w:rsid w:val="005E47B4"/>
    <w:rsid w:val="005F08EC"/>
    <w:rsid w:val="005F2061"/>
    <w:rsid w:val="005F3D78"/>
    <w:rsid w:val="005F4EAF"/>
    <w:rsid w:val="005F5624"/>
    <w:rsid w:val="005F5844"/>
    <w:rsid w:val="005F587E"/>
    <w:rsid w:val="006010CA"/>
    <w:rsid w:val="0060444C"/>
    <w:rsid w:val="00606516"/>
    <w:rsid w:val="0060711C"/>
    <w:rsid w:val="00607351"/>
    <w:rsid w:val="0060782A"/>
    <w:rsid w:val="00610862"/>
    <w:rsid w:val="00610AAE"/>
    <w:rsid w:val="006123A0"/>
    <w:rsid w:val="006144FA"/>
    <w:rsid w:val="0061453C"/>
    <w:rsid w:val="006202CB"/>
    <w:rsid w:val="006202D6"/>
    <w:rsid w:val="00620758"/>
    <w:rsid w:val="00621049"/>
    <w:rsid w:val="006228E1"/>
    <w:rsid w:val="00623937"/>
    <w:rsid w:val="00626327"/>
    <w:rsid w:val="00627A96"/>
    <w:rsid w:val="00631D0D"/>
    <w:rsid w:val="0063201F"/>
    <w:rsid w:val="00632D0A"/>
    <w:rsid w:val="0063411C"/>
    <w:rsid w:val="00634836"/>
    <w:rsid w:val="00635D45"/>
    <w:rsid w:val="00637402"/>
    <w:rsid w:val="00641D01"/>
    <w:rsid w:val="006420C4"/>
    <w:rsid w:val="00642D21"/>
    <w:rsid w:val="00643943"/>
    <w:rsid w:val="00643A30"/>
    <w:rsid w:val="00643BFC"/>
    <w:rsid w:val="006453DF"/>
    <w:rsid w:val="00645A1E"/>
    <w:rsid w:val="0064677F"/>
    <w:rsid w:val="00646B3C"/>
    <w:rsid w:val="0064709E"/>
    <w:rsid w:val="00650598"/>
    <w:rsid w:val="00651DBA"/>
    <w:rsid w:val="0065280B"/>
    <w:rsid w:val="00652BF6"/>
    <w:rsid w:val="00655F83"/>
    <w:rsid w:val="00656B51"/>
    <w:rsid w:val="00657424"/>
    <w:rsid w:val="00657757"/>
    <w:rsid w:val="00660B95"/>
    <w:rsid w:val="00662526"/>
    <w:rsid w:val="00662FDF"/>
    <w:rsid w:val="00663B49"/>
    <w:rsid w:val="00664434"/>
    <w:rsid w:val="006646E3"/>
    <w:rsid w:val="006658EC"/>
    <w:rsid w:val="00665A80"/>
    <w:rsid w:val="00666182"/>
    <w:rsid w:val="00667F21"/>
    <w:rsid w:val="00667FC6"/>
    <w:rsid w:val="0067169D"/>
    <w:rsid w:val="00671B95"/>
    <w:rsid w:val="00674112"/>
    <w:rsid w:val="00675F4F"/>
    <w:rsid w:val="00676BE5"/>
    <w:rsid w:val="00677190"/>
    <w:rsid w:val="00677349"/>
    <w:rsid w:val="00677D6E"/>
    <w:rsid w:val="0068013E"/>
    <w:rsid w:val="0068014D"/>
    <w:rsid w:val="00680FFE"/>
    <w:rsid w:val="00681511"/>
    <w:rsid w:val="00681E61"/>
    <w:rsid w:val="00682732"/>
    <w:rsid w:val="0068747B"/>
    <w:rsid w:val="0069124A"/>
    <w:rsid w:val="00691B3D"/>
    <w:rsid w:val="006925E7"/>
    <w:rsid w:val="006A0A58"/>
    <w:rsid w:val="006A2472"/>
    <w:rsid w:val="006A3EB0"/>
    <w:rsid w:val="006A5F5E"/>
    <w:rsid w:val="006A7DEC"/>
    <w:rsid w:val="006A7EFA"/>
    <w:rsid w:val="006B00F0"/>
    <w:rsid w:val="006B18E9"/>
    <w:rsid w:val="006B532A"/>
    <w:rsid w:val="006B64F9"/>
    <w:rsid w:val="006B6552"/>
    <w:rsid w:val="006B6845"/>
    <w:rsid w:val="006B6BF8"/>
    <w:rsid w:val="006B71E4"/>
    <w:rsid w:val="006B7A2F"/>
    <w:rsid w:val="006B7EBE"/>
    <w:rsid w:val="006C0DE9"/>
    <w:rsid w:val="006C411E"/>
    <w:rsid w:val="006D2637"/>
    <w:rsid w:val="006E162A"/>
    <w:rsid w:val="006E2582"/>
    <w:rsid w:val="006E307A"/>
    <w:rsid w:val="006E4750"/>
    <w:rsid w:val="006E4AAC"/>
    <w:rsid w:val="006E4B7D"/>
    <w:rsid w:val="006E665A"/>
    <w:rsid w:val="006F065B"/>
    <w:rsid w:val="006F1105"/>
    <w:rsid w:val="006F1621"/>
    <w:rsid w:val="006F1EE2"/>
    <w:rsid w:val="006F2FB1"/>
    <w:rsid w:val="006F53A3"/>
    <w:rsid w:val="006F5C52"/>
    <w:rsid w:val="00700337"/>
    <w:rsid w:val="00700A7F"/>
    <w:rsid w:val="00701045"/>
    <w:rsid w:val="00702A99"/>
    <w:rsid w:val="00702D47"/>
    <w:rsid w:val="007039A6"/>
    <w:rsid w:val="00703CB0"/>
    <w:rsid w:val="00704298"/>
    <w:rsid w:val="00704B68"/>
    <w:rsid w:val="00704B6F"/>
    <w:rsid w:val="007105C7"/>
    <w:rsid w:val="00711BC5"/>
    <w:rsid w:val="00711BF7"/>
    <w:rsid w:val="00713668"/>
    <w:rsid w:val="00714A05"/>
    <w:rsid w:val="0071714A"/>
    <w:rsid w:val="00720DAE"/>
    <w:rsid w:val="0072204D"/>
    <w:rsid w:val="00722F67"/>
    <w:rsid w:val="007250A3"/>
    <w:rsid w:val="007266AF"/>
    <w:rsid w:val="00731B41"/>
    <w:rsid w:val="007342A7"/>
    <w:rsid w:val="007369A6"/>
    <w:rsid w:val="00736F1D"/>
    <w:rsid w:val="007373D9"/>
    <w:rsid w:val="00741D69"/>
    <w:rsid w:val="0074284B"/>
    <w:rsid w:val="00742E8D"/>
    <w:rsid w:val="007436AA"/>
    <w:rsid w:val="00751338"/>
    <w:rsid w:val="007518D8"/>
    <w:rsid w:val="00752DCD"/>
    <w:rsid w:val="00753A53"/>
    <w:rsid w:val="00756678"/>
    <w:rsid w:val="0075700B"/>
    <w:rsid w:val="00760719"/>
    <w:rsid w:val="00761C54"/>
    <w:rsid w:val="00762100"/>
    <w:rsid w:val="00762705"/>
    <w:rsid w:val="00763F97"/>
    <w:rsid w:val="00767428"/>
    <w:rsid w:val="00772457"/>
    <w:rsid w:val="00772651"/>
    <w:rsid w:val="00774067"/>
    <w:rsid w:val="0077465C"/>
    <w:rsid w:val="0077523F"/>
    <w:rsid w:val="00775D6E"/>
    <w:rsid w:val="0078032A"/>
    <w:rsid w:val="007818E8"/>
    <w:rsid w:val="007825EC"/>
    <w:rsid w:val="00784137"/>
    <w:rsid w:val="00785CD7"/>
    <w:rsid w:val="00786BCB"/>
    <w:rsid w:val="00790BD2"/>
    <w:rsid w:val="00792A2C"/>
    <w:rsid w:val="00792C2B"/>
    <w:rsid w:val="00794965"/>
    <w:rsid w:val="00795D5B"/>
    <w:rsid w:val="007966E4"/>
    <w:rsid w:val="00796AC0"/>
    <w:rsid w:val="00797E7D"/>
    <w:rsid w:val="007A0542"/>
    <w:rsid w:val="007A075B"/>
    <w:rsid w:val="007A1AB5"/>
    <w:rsid w:val="007A2E5A"/>
    <w:rsid w:val="007A3233"/>
    <w:rsid w:val="007A4469"/>
    <w:rsid w:val="007A44C9"/>
    <w:rsid w:val="007A4DA2"/>
    <w:rsid w:val="007A5223"/>
    <w:rsid w:val="007A698F"/>
    <w:rsid w:val="007A6B58"/>
    <w:rsid w:val="007A74BE"/>
    <w:rsid w:val="007B2038"/>
    <w:rsid w:val="007B47F2"/>
    <w:rsid w:val="007B6087"/>
    <w:rsid w:val="007B6366"/>
    <w:rsid w:val="007B6DBD"/>
    <w:rsid w:val="007C1A5F"/>
    <w:rsid w:val="007C1B24"/>
    <w:rsid w:val="007C1EAB"/>
    <w:rsid w:val="007C39D9"/>
    <w:rsid w:val="007C55B5"/>
    <w:rsid w:val="007C5848"/>
    <w:rsid w:val="007C6582"/>
    <w:rsid w:val="007C67FC"/>
    <w:rsid w:val="007C6EF4"/>
    <w:rsid w:val="007C747D"/>
    <w:rsid w:val="007C767E"/>
    <w:rsid w:val="007C7BC3"/>
    <w:rsid w:val="007D07A9"/>
    <w:rsid w:val="007D2215"/>
    <w:rsid w:val="007D295D"/>
    <w:rsid w:val="007D33C9"/>
    <w:rsid w:val="007D365A"/>
    <w:rsid w:val="007D3AD8"/>
    <w:rsid w:val="007D4178"/>
    <w:rsid w:val="007D4DDD"/>
    <w:rsid w:val="007D5E35"/>
    <w:rsid w:val="007D7295"/>
    <w:rsid w:val="007D76F0"/>
    <w:rsid w:val="007E107E"/>
    <w:rsid w:val="007E2C8C"/>
    <w:rsid w:val="007E3054"/>
    <w:rsid w:val="007E3A3E"/>
    <w:rsid w:val="007E4DBB"/>
    <w:rsid w:val="007E5103"/>
    <w:rsid w:val="007E652E"/>
    <w:rsid w:val="007E78DC"/>
    <w:rsid w:val="007F07B8"/>
    <w:rsid w:val="007F1E70"/>
    <w:rsid w:val="007F2629"/>
    <w:rsid w:val="007F31F5"/>
    <w:rsid w:val="007F54EC"/>
    <w:rsid w:val="007F5860"/>
    <w:rsid w:val="008013C8"/>
    <w:rsid w:val="00801446"/>
    <w:rsid w:val="008015BA"/>
    <w:rsid w:val="00802BDB"/>
    <w:rsid w:val="00803EF6"/>
    <w:rsid w:val="00803FD5"/>
    <w:rsid w:val="00805425"/>
    <w:rsid w:val="00806712"/>
    <w:rsid w:val="00810444"/>
    <w:rsid w:val="008107DA"/>
    <w:rsid w:val="00810AEE"/>
    <w:rsid w:val="00810F73"/>
    <w:rsid w:val="00811599"/>
    <w:rsid w:val="00811A91"/>
    <w:rsid w:val="008131D5"/>
    <w:rsid w:val="00814FCD"/>
    <w:rsid w:val="00815290"/>
    <w:rsid w:val="00817B8F"/>
    <w:rsid w:val="00824119"/>
    <w:rsid w:val="0082469B"/>
    <w:rsid w:val="00830580"/>
    <w:rsid w:val="008306CC"/>
    <w:rsid w:val="00832A0C"/>
    <w:rsid w:val="00832AFC"/>
    <w:rsid w:val="008339E5"/>
    <w:rsid w:val="0083504C"/>
    <w:rsid w:val="00835DF5"/>
    <w:rsid w:val="00840D2F"/>
    <w:rsid w:val="00840F8D"/>
    <w:rsid w:val="00841185"/>
    <w:rsid w:val="008435A5"/>
    <w:rsid w:val="0085130E"/>
    <w:rsid w:val="008522C7"/>
    <w:rsid w:val="00853873"/>
    <w:rsid w:val="00853E29"/>
    <w:rsid w:val="008576E0"/>
    <w:rsid w:val="00857E4F"/>
    <w:rsid w:val="00857F65"/>
    <w:rsid w:val="00860173"/>
    <w:rsid w:val="00860B9E"/>
    <w:rsid w:val="0086167B"/>
    <w:rsid w:val="00861951"/>
    <w:rsid w:val="00861D60"/>
    <w:rsid w:val="00863025"/>
    <w:rsid w:val="00863979"/>
    <w:rsid w:val="00865E0D"/>
    <w:rsid w:val="0086703F"/>
    <w:rsid w:val="008673C4"/>
    <w:rsid w:val="008675DA"/>
    <w:rsid w:val="008719BB"/>
    <w:rsid w:val="0087234E"/>
    <w:rsid w:val="00872493"/>
    <w:rsid w:val="00872805"/>
    <w:rsid w:val="00873DA6"/>
    <w:rsid w:val="00874003"/>
    <w:rsid w:val="00874252"/>
    <w:rsid w:val="008756C3"/>
    <w:rsid w:val="00875988"/>
    <w:rsid w:val="00876AEB"/>
    <w:rsid w:val="00876F14"/>
    <w:rsid w:val="00877346"/>
    <w:rsid w:val="00877485"/>
    <w:rsid w:val="00877CDC"/>
    <w:rsid w:val="00877E38"/>
    <w:rsid w:val="0088007E"/>
    <w:rsid w:val="00880CD4"/>
    <w:rsid w:val="008824B4"/>
    <w:rsid w:val="0088289F"/>
    <w:rsid w:val="00883B90"/>
    <w:rsid w:val="00883BB0"/>
    <w:rsid w:val="00885AF4"/>
    <w:rsid w:val="0088601C"/>
    <w:rsid w:val="0089090F"/>
    <w:rsid w:val="0089257F"/>
    <w:rsid w:val="00892583"/>
    <w:rsid w:val="00893261"/>
    <w:rsid w:val="008937E8"/>
    <w:rsid w:val="008938C3"/>
    <w:rsid w:val="008963CF"/>
    <w:rsid w:val="00897290"/>
    <w:rsid w:val="00897B33"/>
    <w:rsid w:val="008A047D"/>
    <w:rsid w:val="008A1D04"/>
    <w:rsid w:val="008A2815"/>
    <w:rsid w:val="008A4C8C"/>
    <w:rsid w:val="008A7F0D"/>
    <w:rsid w:val="008B02BF"/>
    <w:rsid w:val="008B0C9D"/>
    <w:rsid w:val="008B0D64"/>
    <w:rsid w:val="008B1B0E"/>
    <w:rsid w:val="008B1CD1"/>
    <w:rsid w:val="008B3059"/>
    <w:rsid w:val="008B383E"/>
    <w:rsid w:val="008B3D7E"/>
    <w:rsid w:val="008B40F3"/>
    <w:rsid w:val="008B52B3"/>
    <w:rsid w:val="008B771B"/>
    <w:rsid w:val="008B7D05"/>
    <w:rsid w:val="008B7F2C"/>
    <w:rsid w:val="008C0668"/>
    <w:rsid w:val="008C187F"/>
    <w:rsid w:val="008C3648"/>
    <w:rsid w:val="008C4557"/>
    <w:rsid w:val="008C4B4D"/>
    <w:rsid w:val="008C5641"/>
    <w:rsid w:val="008C6A6B"/>
    <w:rsid w:val="008C6D65"/>
    <w:rsid w:val="008C78B4"/>
    <w:rsid w:val="008D0B51"/>
    <w:rsid w:val="008D0BEE"/>
    <w:rsid w:val="008D15A1"/>
    <w:rsid w:val="008D2844"/>
    <w:rsid w:val="008D3334"/>
    <w:rsid w:val="008D36A4"/>
    <w:rsid w:val="008D52D6"/>
    <w:rsid w:val="008D6716"/>
    <w:rsid w:val="008D707E"/>
    <w:rsid w:val="008E0DD0"/>
    <w:rsid w:val="008E4175"/>
    <w:rsid w:val="008E4B29"/>
    <w:rsid w:val="008E6780"/>
    <w:rsid w:val="008F0D0C"/>
    <w:rsid w:val="008F10A2"/>
    <w:rsid w:val="008F18F4"/>
    <w:rsid w:val="008F2316"/>
    <w:rsid w:val="008F3CFB"/>
    <w:rsid w:val="008F452C"/>
    <w:rsid w:val="008F4BAE"/>
    <w:rsid w:val="008F570D"/>
    <w:rsid w:val="008F5D1B"/>
    <w:rsid w:val="008F677F"/>
    <w:rsid w:val="008F6F5E"/>
    <w:rsid w:val="008F756A"/>
    <w:rsid w:val="008F7EBC"/>
    <w:rsid w:val="0090010A"/>
    <w:rsid w:val="00900287"/>
    <w:rsid w:val="009002E0"/>
    <w:rsid w:val="009026B2"/>
    <w:rsid w:val="009049EB"/>
    <w:rsid w:val="00905CA2"/>
    <w:rsid w:val="00906227"/>
    <w:rsid w:val="00906327"/>
    <w:rsid w:val="0090752E"/>
    <w:rsid w:val="00910763"/>
    <w:rsid w:val="0091122B"/>
    <w:rsid w:val="00911CD5"/>
    <w:rsid w:val="00912531"/>
    <w:rsid w:val="00912EE0"/>
    <w:rsid w:val="00913CFF"/>
    <w:rsid w:val="00913D9A"/>
    <w:rsid w:val="00914EF1"/>
    <w:rsid w:val="00915560"/>
    <w:rsid w:val="009157C7"/>
    <w:rsid w:val="009200FC"/>
    <w:rsid w:val="00921091"/>
    <w:rsid w:val="009215A3"/>
    <w:rsid w:val="009223D8"/>
    <w:rsid w:val="00923F75"/>
    <w:rsid w:val="009240DC"/>
    <w:rsid w:val="009259B0"/>
    <w:rsid w:val="009264BA"/>
    <w:rsid w:val="00926C5D"/>
    <w:rsid w:val="00927468"/>
    <w:rsid w:val="00927AD5"/>
    <w:rsid w:val="009300EA"/>
    <w:rsid w:val="00930254"/>
    <w:rsid w:val="00932D71"/>
    <w:rsid w:val="0093475A"/>
    <w:rsid w:val="00934B3F"/>
    <w:rsid w:val="0093504B"/>
    <w:rsid w:val="00941247"/>
    <w:rsid w:val="00941C4D"/>
    <w:rsid w:val="009439DC"/>
    <w:rsid w:val="00943CD8"/>
    <w:rsid w:val="00943E5A"/>
    <w:rsid w:val="0094429B"/>
    <w:rsid w:val="00944D86"/>
    <w:rsid w:val="00944E01"/>
    <w:rsid w:val="009457C4"/>
    <w:rsid w:val="00945CD6"/>
    <w:rsid w:val="009500FB"/>
    <w:rsid w:val="00951B41"/>
    <w:rsid w:val="0095213D"/>
    <w:rsid w:val="009525A3"/>
    <w:rsid w:val="00954321"/>
    <w:rsid w:val="00955009"/>
    <w:rsid w:val="00956EC0"/>
    <w:rsid w:val="00957AE3"/>
    <w:rsid w:val="009604E0"/>
    <w:rsid w:val="00960C0F"/>
    <w:rsid w:val="009638BF"/>
    <w:rsid w:val="009648CE"/>
    <w:rsid w:val="00965C1E"/>
    <w:rsid w:val="00967473"/>
    <w:rsid w:val="00973119"/>
    <w:rsid w:val="0097415D"/>
    <w:rsid w:val="0097562A"/>
    <w:rsid w:val="00976010"/>
    <w:rsid w:val="00976A21"/>
    <w:rsid w:val="0097718A"/>
    <w:rsid w:val="009771BB"/>
    <w:rsid w:val="00977EA7"/>
    <w:rsid w:val="0098109E"/>
    <w:rsid w:val="0098117D"/>
    <w:rsid w:val="00981577"/>
    <w:rsid w:val="00981813"/>
    <w:rsid w:val="009837D0"/>
    <w:rsid w:val="00983C3C"/>
    <w:rsid w:val="009843F6"/>
    <w:rsid w:val="0098480D"/>
    <w:rsid w:val="00984BBF"/>
    <w:rsid w:val="00984CA2"/>
    <w:rsid w:val="00986ED9"/>
    <w:rsid w:val="00986F18"/>
    <w:rsid w:val="00987F1E"/>
    <w:rsid w:val="00990564"/>
    <w:rsid w:val="00990A68"/>
    <w:rsid w:val="00993A8D"/>
    <w:rsid w:val="00996F58"/>
    <w:rsid w:val="00997700"/>
    <w:rsid w:val="00997C2F"/>
    <w:rsid w:val="009A0B5E"/>
    <w:rsid w:val="009A2420"/>
    <w:rsid w:val="009A7242"/>
    <w:rsid w:val="009A73C6"/>
    <w:rsid w:val="009A77DF"/>
    <w:rsid w:val="009B01C9"/>
    <w:rsid w:val="009B1225"/>
    <w:rsid w:val="009B1638"/>
    <w:rsid w:val="009B316E"/>
    <w:rsid w:val="009B54B2"/>
    <w:rsid w:val="009C1F26"/>
    <w:rsid w:val="009C333B"/>
    <w:rsid w:val="009C33C8"/>
    <w:rsid w:val="009C38CB"/>
    <w:rsid w:val="009C3DE6"/>
    <w:rsid w:val="009C4718"/>
    <w:rsid w:val="009C5018"/>
    <w:rsid w:val="009C62B0"/>
    <w:rsid w:val="009D1AB1"/>
    <w:rsid w:val="009D393D"/>
    <w:rsid w:val="009D47D2"/>
    <w:rsid w:val="009D661A"/>
    <w:rsid w:val="009D6643"/>
    <w:rsid w:val="009D6799"/>
    <w:rsid w:val="009D68B9"/>
    <w:rsid w:val="009D7CA8"/>
    <w:rsid w:val="009E0311"/>
    <w:rsid w:val="009E0CED"/>
    <w:rsid w:val="009E0F15"/>
    <w:rsid w:val="009E2122"/>
    <w:rsid w:val="009E28C8"/>
    <w:rsid w:val="009E31EB"/>
    <w:rsid w:val="009E3657"/>
    <w:rsid w:val="009E5295"/>
    <w:rsid w:val="009E7CFB"/>
    <w:rsid w:val="009F034E"/>
    <w:rsid w:val="009F10F8"/>
    <w:rsid w:val="009F6C5B"/>
    <w:rsid w:val="009F78AF"/>
    <w:rsid w:val="00A020E8"/>
    <w:rsid w:val="00A02E2D"/>
    <w:rsid w:val="00A03194"/>
    <w:rsid w:val="00A032AC"/>
    <w:rsid w:val="00A03F05"/>
    <w:rsid w:val="00A03FB6"/>
    <w:rsid w:val="00A0492E"/>
    <w:rsid w:val="00A04D30"/>
    <w:rsid w:val="00A0600D"/>
    <w:rsid w:val="00A10633"/>
    <w:rsid w:val="00A10D11"/>
    <w:rsid w:val="00A11339"/>
    <w:rsid w:val="00A11714"/>
    <w:rsid w:val="00A11874"/>
    <w:rsid w:val="00A12D62"/>
    <w:rsid w:val="00A13213"/>
    <w:rsid w:val="00A1600F"/>
    <w:rsid w:val="00A1687D"/>
    <w:rsid w:val="00A16E13"/>
    <w:rsid w:val="00A20986"/>
    <w:rsid w:val="00A21707"/>
    <w:rsid w:val="00A220CB"/>
    <w:rsid w:val="00A2334F"/>
    <w:rsid w:val="00A23474"/>
    <w:rsid w:val="00A23DA4"/>
    <w:rsid w:val="00A243B4"/>
    <w:rsid w:val="00A253D3"/>
    <w:rsid w:val="00A2627B"/>
    <w:rsid w:val="00A27066"/>
    <w:rsid w:val="00A2709C"/>
    <w:rsid w:val="00A318C0"/>
    <w:rsid w:val="00A326BF"/>
    <w:rsid w:val="00A33B67"/>
    <w:rsid w:val="00A35B0D"/>
    <w:rsid w:val="00A35E23"/>
    <w:rsid w:val="00A372F3"/>
    <w:rsid w:val="00A412C5"/>
    <w:rsid w:val="00A42DE6"/>
    <w:rsid w:val="00A44209"/>
    <w:rsid w:val="00A4445C"/>
    <w:rsid w:val="00A44D62"/>
    <w:rsid w:val="00A45EC1"/>
    <w:rsid w:val="00A46058"/>
    <w:rsid w:val="00A4612D"/>
    <w:rsid w:val="00A461BF"/>
    <w:rsid w:val="00A54A96"/>
    <w:rsid w:val="00A54D00"/>
    <w:rsid w:val="00A5559D"/>
    <w:rsid w:val="00A613AF"/>
    <w:rsid w:val="00A63388"/>
    <w:rsid w:val="00A644B9"/>
    <w:rsid w:val="00A650D1"/>
    <w:rsid w:val="00A6694E"/>
    <w:rsid w:val="00A66A90"/>
    <w:rsid w:val="00A73FCD"/>
    <w:rsid w:val="00A74047"/>
    <w:rsid w:val="00A7437A"/>
    <w:rsid w:val="00A74DF5"/>
    <w:rsid w:val="00A74FB2"/>
    <w:rsid w:val="00A76D32"/>
    <w:rsid w:val="00A76D90"/>
    <w:rsid w:val="00A77DAD"/>
    <w:rsid w:val="00A801E8"/>
    <w:rsid w:val="00A8049C"/>
    <w:rsid w:val="00A81554"/>
    <w:rsid w:val="00A83081"/>
    <w:rsid w:val="00A83B51"/>
    <w:rsid w:val="00A841E2"/>
    <w:rsid w:val="00A85657"/>
    <w:rsid w:val="00A85A75"/>
    <w:rsid w:val="00A873FC"/>
    <w:rsid w:val="00A877D1"/>
    <w:rsid w:val="00A87D18"/>
    <w:rsid w:val="00A911C6"/>
    <w:rsid w:val="00A912C6"/>
    <w:rsid w:val="00A92D42"/>
    <w:rsid w:val="00A94D7C"/>
    <w:rsid w:val="00A9600B"/>
    <w:rsid w:val="00A96FB3"/>
    <w:rsid w:val="00AA29C0"/>
    <w:rsid w:val="00AA35EF"/>
    <w:rsid w:val="00AA3B52"/>
    <w:rsid w:val="00AA4438"/>
    <w:rsid w:val="00AA4C15"/>
    <w:rsid w:val="00AA5CCE"/>
    <w:rsid w:val="00AA785C"/>
    <w:rsid w:val="00AB0104"/>
    <w:rsid w:val="00AB09A5"/>
    <w:rsid w:val="00AB3C9E"/>
    <w:rsid w:val="00AB5807"/>
    <w:rsid w:val="00AB5FDF"/>
    <w:rsid w:val="00AC17A7"/>
    <w:rsid w:val="00AC18E7"/>
    <w:rsid w:val="00AC2B7C"/>
    <w:rsid w:val="00AC399C"/>
    <w:rsid w:val="00AC4197"/>
    <w:rsid w:val="00AC50C1"/>
    <w:rsid w:val="00AC6B2D"/>
    <w:rsid w:val="00AC6DD3"/>
    <w:rsid w:val="00AD132B"/>
    <w:rsid w:val="00AD14AF"/>
    <w:rsid w:val="00AD3536"/>
    <w:rsid w:val="00AD3BA4"/>
    <w:rsid w:val="00AD63EF"/>
    <w:rsid w:val="00AD671A"/>
    <w:rsid w:val="00AD697A"/>
    <w:rsid w:val="00AD6D6D"/>
    <w:rsid w:val="00AD7577"/>
    <w:rsid w:val="00AE0866"/>
    <w:rsid w:val="00AE0C22"/>
    <w:rsid w:val="00AE1561"/>
    <w:rsid w:val="00AE1633"/>
    <w:rsid w:val="00AE1FD8"/>
    <w:rsid w:val="00AE29CE"/>
    <w:rsid w:val="00AE35FB"/>
    <w:rsid w:val="00AE3E50"/>
    <w:rsid w:val="00AE47C9"/>
    <w:rsid w:val="00AE4DC1"/>
    <w:rsid w:val="00AE4DFE"/>
    <w:rsid w:val="00AE5212"/>
    <w:rsid w:val="00AE6B7B"/>
    <w:rsid w:val="00AE7DA4"/>
    <w:rsid w:val="00AF0243"/>
    <w:rsid w:val="00AF0F11"/>
    <w:rsid w:val="00AF1C4E"/>
    <w:rsid w:val="00AF2297"/>
    <w:rsid w:val="00AF4FCA"/>
    <w:rsid w:val="00AF691E"/>
    <w:rsid w:val="00AF7826"/>
    <w:rsid w:val="00B029F4"/>
    <w:rsid w:val="00B04075"/>
    <w:rsid w:val="00B0461F"/>
    <w:rsid w:val="00B04C54"/>
    <w:rsid w:val="00B05285"/>
    <w:rsid w:val="00B06A74"/>
    <w:rsid w:val="00B1059A"/>
    <w:rsid w:val="00B1126C"/>
    <w:rsid w:val="00B11E50"/>
    <w:rsid w:val="00B11EED"/>
    <w:rsid w:val="00B133F5"/>
    <w:rsid w:val="00B13D25"/>
    <w:rsid w:val="00B14396"/>
    <w:rsid w:val="00B20D80"/>
    <w:rsid w:val="00B2161F"/>
    <w:rsid w:val="00B22F11"/>
    <w:rsid w:val="00B23F56"/>
    <w:rsid w:val="00B247A5"/>
    <w:rsid w:val="00B259EE"/>
    <w:rsid w:val="00B27652"/>
    <w:rsid w:val="00B27BCD"/>
    <w:rsid w:val="00B27F50"/>
    <w:rsid w:val="00B30342"/>
    <w:rsid w:val="00B31F7E"/>
    <w:rsid w:val="00B335BD"/>
    <w:rsid w:val="00B351EE"/>
    <w:rsid w:val="00B42067"/>
    <w:rsid w:val="00B421A7"/>
    <w:rsid w:val="00B4330F"/>
    <w:rsid w:val="00B4366F"/>
    <w:rsid w:val="00B43B77"/>
    <w:rsid w:val="00B442F1"/>
    <w:rsid w:val="00B44892"/>
    <w:rsid w:val="00B44E40"/>
    <w:rsid w:val="00B50712"/>
    <w:rsid w:val="00B53449"/>
    <w:rsid w:val="00B54C1F"/>
    <w:rsid w:val="00B5605F"/>
    <w:rsid w:val="00B56340"/>
    <w:rsid w:val="00B567FA"/>
    <w:rsid w:val="00B57B6C"/>
    <w:rsid w:val="00B62231"/>
    <w:rsid w:val="00B63E3D"/>
    <w:rsid w:val="00B65F45"/>
    <w:rsid w:val="00B66635"/>
    <w:rsid w:val="00B66874"/>
    <w:rsid w:val="00B66A1C"/>
    <w:rsid w:val="00B701F8"/>
    <w:rsid w:val="00B713F7"/>
    <w:rsid w:val="00B72EB0"/>
    <w:rsid w:val="00B73ACF"/>
    <w:rsid w:val="00B753FA"/>
    <w:rsid w:val="00B755A2"/>
    <w:rsid w:val="00B75FA9"/>
    <w:rsid w:val="00B76B9C"/>
    <w:rsid w:val="00B76CFC"/>
    <w:rsid w:val="00B77A8E"/>
    <w:rsid w:val="00B804DF"/>
    <w:rsid w:val="00B84547"/>
    <w:rsid w:val="00B84FBC"/>
    <w:rsid w:val="00B850BA"/>
    <w:rsid w:val="00B857EC"/>
    <w:rsid w:val="00B8580F"/>
    <w:rsid w:val="00B8585D"/>
    <w:rsid w:val="00B85A6F"/>
    <w:rsid w:val="00B90ADC"/>
    <w:rsid w:val="00B91D97"/>
    <w:rsid w:val="00B94178"/>
    <w:rsid w:val="00B942C6"/>
    <w:rsid w:val="00B9493B"/>
    <w:rsid w:val="00B9591B"/>
    <w:rsid w:val="00B966C7"/>
    <w:rsid w:val="00B97D7F"/>
    <w:rsid w:val="00BA0288"/>
    <w:rsid w:val="00BA0B7A"/>
    <w:rsid w:val="00BA1204"/>
    <w:rsid w:val="00BA241E"/>
    <w:rsid w:val="00BA2420"/>
    <w:rsid w:val="00BA24C1"/>
    <w:rsid w:val="00BA2DB5"/>
    <w:rsid w:val="00BA541B"/>
    <w:rsid w:val="00BA5735"/>
    <w:rsid w:val="00BA7164"/>
    <w:rsid w:val="00BA736E"/>
    <w:rsid w:val="00BB0600"/>
    <w:rsid w:val="00BB0AD8"/>
    <w:rsid w:val="00BB13A6"/>
    <w:rsid w:val="00BB1B66"/>
    <w:rsid w:val="00BB20DD"/>
    <w:rsid w:val="00BB25B7"/>
    <w:rsid w:val="00BB32F7"/>
    <w:rsid w:val="00BB3D64"/>
    <w:rsid w:val="00BB4C55"/>
    <w:rsid w:val="00BB5215"/>
    <w:rsid w:val="00BB6A4E"/>
    <w:rsid w:val="00BC0305"/>
    <w:rsid w:val="00BC2853"/>
    <w:rsid w:val="00BC2C93"/>
    <w:rsid w:val="00BC3179"/>
    <w:rsid w:val="00BC3E83"/>
    <w:rsid w:val="00BC705B"/>
    <w:rsid w:val="00BC735F"/>
    <w:rsid w:val="00BD09F5"/>
    <w:rsid w:val="00BD0E56"/>
    <w:rsid w:val="00BD2214"/>
    <w:rsid w:val="00BD22FE"/>
    <w:rsid w:val="00BD4CFB"/>
    <w:rsid w:val="00BD4DC7"/>
    <w:rsid w:val="00BD69B4"/>
    <w:rsid w:val="00BD6B8D"/>
    <w:rsid w:val="00BD6E38"/>
    <w:rsid w:val="00BD75CF"/>
    <w:rsid w:val="00BE088E"/>
    <w:rsid w:val="00BE0BD7"/>
    <w:rsid w:val="00BE1136"/>
    <w:rsid w:val="00BE2473"/>
    <w:rsid w:val="00BE2F37"/>
    <w:rsid w:val="00BE447F"/>
    <w:rsid w:val="00BE5454"/>
    <w:rsid w:val="00BE6158"/>
    <w:rsid w:val="00BE6C8E"/>
    <w:rsid w:val="00BE7952"/>
    <w:rsid w:val="00BF1860"/>
    <w:rsid w:val="00BF1EC4"/>
    <w:rsid w:val="00BF31C8"/>
    <w:rsid w:val="00BF44D7"/>
    <w:rsid w:val="00BF567C"/>
    <w:rsid w:val="00BF591E"/>
    <w:rsid w:val="00BF6B3F"/>
    <w:rsid w:val="00BF7A5C"/>
    <w:rsid w:val="00C0146F"/>
    <w:rsid w:val="00C03D8C"/>
    <w:rsid w:val="00C0462A"/>
    <w:rsid w:val="00C0483E"/>
    <w:rsid w:val="00C05E2E"/>
    <w:rsid w:val="00C06AE5"/>
    <w:rsid w:val="00C06BAC"/>
    <w:rsid w:val="00C0745E"/>
    <w:rsid w:val="00C07D19"/>
    <w:rsid w:val="00C11D0E"/>
    <w:rsid w:val="00C12B95"/>
    <w:rsid w:val="00C13004"/>
    <w:rsid w:val="00C14431"/>
    <w:rsid w:val="00C147F9"/>
    <w:rsid w:val="00C14F05"/>
    <w:rsid w:val="00C15FA6"/>
    <w:rsid w:val="00C16275"/>
    <w:rsid w:val="00C1674B"/>
    <w:rsid w:val="00C178CC"/>
    <w:rsid w:val="00C178F5"/>
    <w:rsid w:val="00C20875"/>
    <w:rsid w:val="00C20B3F"/>
    <w:rsid w:val="00C21630"/>
    <w:rsid w:val="00C220EC"/>
    <w:rsid w:val="00C2264A"/>
    <w:rsid w:val="00C2371B"/>
    <w:rsid w:val="00C23DB3"/>
    <w:rsid w:val="00C2473F"/>
    <w:rsid w:val="00C24F4D"/>
    <w:rsid w:val="00C25B1D"/>
    <w:rsid w:val="00C268D8"/>
    <w:rsid w:val="00C26AB1"/>
    <w:rsid w:val="00C277D1"/>
    <w:rsid w:val="00C27987"/>
    <w:rsid w:val="00C30C4C"/>
    <w:rsid w:val="00C31C51"/>
    <w:rsid w:val="00C33952"/>
    <w:rsid w:val="00C35447"/>
    <w:rsid w:val="00C41024"/>
    <w:rsid w:val="00C45307"/>
    <w:rsid w:val="00C47B83"/>
    <w:rsid w:val="00C50D03"/>
    <w:rsid w:val="00C5225F"/>
    <w:rsid w:val="00C52672"/>
    <w:rsid w:val="00C529C9"/>
    <w:rsid w:val="00C52CCC"/>
    <w:rsid w:val="00C52D25"/>
    <w:rsid w:val="00C5451C"/>
    <w:rsid w:val="00C54547"/>
    <w:rsid w:val="00C55DC1"/>
    <w:rsid w:val="00C56EA9"/>
    <w:rsid w:val="00C56EF7"/>
    <w:rsid w:val="00C57DA1"/>
    <w:rsid w:val="00C60557"/>
    <w:rsid w:val="00C62799"/>
    <w:rsid w:val="00C66D2D"/>
    <w:rsid w:val="00C675C0"/>
    <w:rsid w:val="00C72123"/>
    <w:rsid w:val="00C7216E"/>
    <w:rsid w:val="00C74A66"/>
    <w:rsid w:val="00C77529"/>
    <w:rsid w:val="00C77E7C"/>
    <w:rsid w:val="00C80380"/>
    <w:rsid w:val="00C806A5"/>
    <w:rsid w:val="00C82224"/>
    <w:rsid w:val="00C82DFF"/>
    <w:rsid w:val="00C83A79"/>
    <w:rsid w:val="00C86869"/>
    <w:rsid w:val="00C87338"/>
    <w:rsid w:val="00C92721"/>
    <w:rsid w:val="00C948B6"/>
    <w:rsid w:val="00C95152"/>
    <w:rsid w:val="00C9689F"/>
    <w:rsid w:val="00CA2423"/>
    <w:rsid w:val="00CA6AA2"/>
    <w:rsid w:val="00CA6D62"/>
    <w:rsid w:val="00CA796A"/>
    <w:rsid w:val="00CA7A9A"/>
    <w:rsid w:val="00CB001F"/>
    <w:rsid w:val="00CB1499"/>
    <w:rsid w:val="00CB2ED6"/>
    <w:rsid w:val="00CB5F26"/>
    <w:rsid w:val="00CB6F26"/>
    <w:rsid w:val="00CC09C8"/>
    <w:rsid w:val="00CC2CD1"/>
    <w:rsid w:val="00CC3420"/>
    <w:rsid w:val="00CC5257"/>
    <w:rsid w:val="00CC5A97"/>
    <w:rsid w:val="00CC6747"/>
    <w:rsid w:val="00CC6B6A"/>
    <w:rsid w:val="00CD0CBC"/>
    <w:rsid w:val="00CD0EFF"/>
    <w:rsid w:val="00CD4ADC"/>
    <w:rsid w:val="00CD5FBF"/>
    <w:rsid w:val="00CD631F"/>
    <w:rsid w:val="00CE06D2"/>
    <w:rsid w:val="00CE09D4"/>
    <w:rsid w:val="00CE414E"/>
    <w:rsid w:val="00CE42AD"/>
    <w:rsid w:val="00CE44DA"/>
    <w:rsid w:val="00CE47B9"/>
    <w:rsid w:val="00CE6742"/>
    <w:rsid w:val="00CE6EFF"/>
    <w:rsid w:val="00CE7B69"/>
    <w:rsid w:val="00CF2D8F"/>
    <w:rsid w:val="00CF5BAA"/>
    <w:rsid w:val="00CF7DDA"/>
    <w:rsid w:val="00D012A6"/>
    <w:rsid w:val="00D0192E"/>
    <w:rsid w:val="00D054CF"/>
    <w:rsid w:val="00D06D5F"/>
    <w:rsid w:val="00D07942"/>
    <w:rsid w:val="00D1001A"/>
    <w:rsid w:val="00D105FE"/>
    <w:rsid w:val="00D10B53"/>
    <w:rsid w:val="00D10DA2"/>
    <w:rsid w:val="00D14462"/>
    <w:rsid w:val="00D15722"/>
    <w:rsid w:val="00D20E97"/>
    <w:rsid w:val="00D22D22"/>
    <w:rsid w:val="00D23E31"/>
    <w:rsid w:val="00D26558"/>
    <w:rsid w:val="00D26E3A"/>
    <w:rsid w:val="00D26E67"/>
    <w:rsid w:val="00D273BD"/>
    <w:rsid w:val="00D277B1"/>
    <w:rsid w:val="00D31127"/>
    <w:rsid w:val="00D324D9"/>
    <w:rsid w:val="00D338AC"/>
    <w:rsid w:val="00D34147"/>
    <w:rsid w:val="00D34328"/>
    <w:rsid w:val="00D35BF8"/>
    <w:rsid w:val="00D44ADE"/>
    <w:rsid w:val="00D44EA5"/>
    <w:rsid w:val="00D4581A"/>
    <w:rsid w:val="00D5069F"/>
    <w:rsid w:val="00D519D9"/>
    <w:rsid w:val="00D521D2"/>
    <w:rsid w:val="00D53987"/>
    <w:rsid w:val="00D55545"/>
    <w:rsid w:val="00D56152"/>
    <w:rsid w:val="00D614E9"/>
    <w:rsid w:val="00D63136"/>
    <w:rsid w:val="00D63886"/>
    <w:rsid w:val="00D6398C"/>
    <w:rsid w:val="00D6552F"/>
    <w:rsid w:val="00D65896"/>
    <w:rsid w:val="00D6635D"/>
    <w:rsid w:val="00D707D7"/>
    <w:rsid w:val="00D71549"/>
    <w:rsid w:val="00D7290D"/>
    <w:rsid w:val="00D73CF7"/>
    <w:rsid w:val="00D75DB0"/>
    <w:rsid w:val="00D76A3D"/>
    <w:rsid w:val="00D7722F"/>
    <w:rsid w:val="00D77FB6"/>
    <w:rsid w:val="00D8209D"/>
    <w:rsid w:val="00D82C78"/>
    <w:rsid w:val="00D82F68"/>
    <w:rsid w:val="00D85AEA"/>
    <w:rsid w:val="00D8683F"/>
    <w:rsid w:val="00D87392"/>
    <w:rsid w:val="00D90ED3"/>
    <w:rsid w:val="00D90EF6"/>
    <w:rsid w:val="00D92308"/>
    <w:rsid w:val="00D92D0D"/>
    <w:rsid w:val="00D9531A"/>
    <w:rsid w:val="00D95A63"/>
    <w:rsid w:val="00D964BC"/>
    <w:rsid w:val="00D968BD"/>
    <w:rsid w:val="00DA4124"/>
    <w:rsid w:val="00DA5A93"/>
    <w:rsid w:val="00DA67BA"/>
    <w:rsid w:val="00DA6C46"/>
    <w:rsid w:val="00DA7184"/>
    <w:rsid w:val="00DA76F0"/>
    <w:rsid w:val="00DA7DEB"/>
    <w:rsid w:val="00DB16A0"/>
    <w:rsid w:val="00DB22AB"/>
    <w:rsid w:val="00DB42EE"/>
    <w:rsid w:val="00DB456A"/>
    <w:rsid w:val="00DB4FC1"/>
    <w:rsid w:val="00DB5FD9"/>
    <w:rsid w:val="00DB7BCB"/>
    <w:rsid w:val="00DC2501"/>
    <w:rsid w:val="00DC3DD3"/>
    <w:rsid w:val="00DC7699"/>
    <w:rsid w:val="00DC7D66"/>
    <w:rsid w:val="00DD00F7"/>
    <w:rsid w:val="00DD1530"/>
    <w:rsid w:val="00DD39F5"/>
    <w:rsid w:val="00DD3B64"/>
    <w:rsid w:val="00DD4515"/>
    <w:rsid w:val="00DD578C"/>
    <w:rsid w:val="00DD7A17"/>
    <w:rsid w:val="00DE0C9E"/>
    <w:rsid w:val="00DE0DE9"/>
    <w:rsid w:val="00DE0F52"/>
    <w:rsid w:val="00DE1521"/>
    <w:rsid w:val="00DE2BED"/>
    <w:rsid w:val="00DE37DE"/>
    <w:rsid w:val="00DE5734"/>
    <w:rsid w:val="00DF0936"/>
    <w:rsid w:val="00DF09ED"/>
    <w:rsid w:val="00DF10D2"/>
    <w:rsid w:val="00DF3FC0"/>
    <w:rsid w:val="00DF4433"/>
    <w:rsid w:val="00DF57D7"/>
    <w:rsid w:val="00DF5DF3"/>
    <w:rsid w:val="00DFB869"/>
    <w:rsid w:val="00E006D6"/>
    <w:rsid w:val="00E00860"/>
    <w:rsid w:val="00E00E03"/>
    <w:rsid w:val="00E042B6"/>
    <w:rsid w:val="00E05559"/>
    <w:rsid w:val="00E055CC"/>
    <w:rsid w:val="00E05A0A"/>
    <w:rsid w:val="00E07A94"/>
    <w:rsid w:val="00E11556"/>
    <w:rsid w:val="00E1206B"/>
    <w:rsid w:val="00E13499"/>
    <w:rsid w:val="00E13BEC"/>
    <w:rsid w:val="00E13DF0"/>
    <w:rsid w:val="00E17D10"/>
    <w:rsid w:val="00E2024C"/>
    <w:rsid w:val="00E21285"/>
    <w:rsid w:val="00E2281D"/>
    <w:rsid w:val="00E22AA4"/>
    <w:rsid w:val="00E24010"/>
    <w:rsid w:val="00E24D7C"/>
    <w:rsid w:val="00E25E12"/>
    <w:rsid w:val="00E26CF5"/>
    <w:rsid w:val="00E26E1E"/>
    <w:rsid w:val="00E26E92"/>
    <w:rsid w:val="00E3010B"/>
    <w:rsid w:val="00E30CEA"/>
    <w:rsid w:val="00E362B6"/>
    <w:rsid w:val="00E414B8"/>
    <w:rsid w:val="00E41600"/>
    <w:rsid w:val="00E417F0"/>
    <w:rsid w:val="00E41D46"/>
    <w:rsid w:val="00E41D7C"/>
    <w:rsid w:val="00E4268E"/>
    <w:rsid w:val="00E4312D"/>
    <w:rsid w:val="00E50E6B"/>
    <w:rsid w:val="00E51146"/>
    <w:rsid w:val="00E512C7"/>
    <w:rsid w:val="00E51701"/>
    <w:rsid w:val="00E5197F"/>
    <w:rsid w:val="00E51E60"/>
    <w:rsid w:val="00E541D2"/>
    <w:rsid w:val="00E5659B"/>
    <w:rsid w:val="00E6001E"/>
    <w:rsid w:val="00E61607"/>
    <w:rsid w:val="00E6184C"/>
    <w:rsid w:val="00E61987"/>
    <w:rsid w:val="00E626FC"/>
    <w:rsid w:val="00E63356"/>
    <w:rsid w:val="00E633ED"/>
    <w:rsid w:val="00E63628"/>
    <w:rsid w:val="00E65ECF"/>
    <w:rsid w:val="00E66C25"/>
    <w:rsid w:val="00E70BBD"/>
    <w:rsid w:val="00E72E9A"/>
    <w:rsid w:val="00E752D4"/>
    <w:rsid w:val="00E75B71"/>
    <w:rsid w:val="00E80C66"/>
    <w:rsid w:val="00E80D48"/>
    <w:rsid w:val="00E817AF"/>
    <w:rsid w:val="00E82A86"/>
    <w:rsid w:val="00E84020"/>
    <w:rsid w:val="00E851FF"/>
    <w:rsid w:val="00E86306"/>
    <w:rsid w:val="00E8663D"/>
    <w:rsid w:val="00E86B67"/>
    <w:rsid w:val="00E86DB9"/>
    <w:rsid w:val="00E9050D"/>
    <w:rsid w:val="00E90528"/>
    <w:rsid w:val="00E92B86"/>
    <w:rsid w:val="00E93B14"/>
    <w:rsid w:val="00E954A0"/>
    <w:rsid w:val="00E9588A"/>
    <w:rsid w:val="00E9598F"/>
    <w:rsid w:val="00E96750"/>
    <w:rsid w:val="00E9770B"/>
    <w:rsid w:val="00EA04A1"/>
    <w:rsid w:val="00EA05FE"/>
    <w:rsid w:val="00EA12DE"/>
    <w:rsid w:val="00EA138C"/>
    <w:rsid w:val="00EA227C"/>
    <w:rsid w:val="00EA2858"/>
    <w:rsid w:val="00EA2CFE"/>
    <w:rsid w:val="00EA330A"/>
    <w:rsid w:val="00EA49E0"/>
    <w:rsid w:val="00EA58F1"/>
    <w:rsid w:val="00EA6481"/>
    <w:rsid w:val="00EB07EE"/>
    <w:rsid w:val="00EB17EC"/>
    <w:rsid w:val="00EB3AA6"/>
    <w:rsid w:val="00EB3C2B"/>
    <w:rsid w:val="00EB54D1"/>
    <w:rsid w:val="00EB5B54"/>
    <w:rsid w:val="00EB65DC"/>
    <w:rsid w:val="00EC0C25"/>
    <w:rsid w:val="00EC17BF"/>
    <w:rsid w:val="00EC1F0B"/>
    <w:rsid w:val="00EC26A5"/>
    <w:rsid w:val="00EC2BBB"/>
    <w:rsid w:val="00EC329F"/>
    <w:rsid w:val="00EC60BD"/>
    <w:rsid w:val="00EC70BB"/>
    <w:rsid w:val="00EC77FE"/>
    <w:rsid w:val="00ED01CC"/>
    <w:rsid w:val="00ED19AE"/>
    <w:rsid w:val="00ED288D"/>
    <w:rsid w:val="00ED4A16"/>
    <w:rsid w:val="00ED677F"/>
    <w:rsid w:val="00ED7655"/>
    <w:rsid w:val="00ED7A22"/>
    <w:rsid w:val="00ED7A98"/>
    <w:rsid w:val="00EE5457"/>
    <w:rsid w:val="00EE5477"/>
    <w:rsid w:val="00EE5629"/>
    <w:rsid w:val="00EE64B9"/>
    <w:rsid w:val="00EE6CA8"/>
    <w:rsid w:val="00EE7213"/>
    <w:rsid w:val="00EF0382"/>
    <w:rsid w:val="00EF2C9F"/>
    <w:rsid w:val="00EF3396"/>
    <w:rsid w:val="00EF4A0F"/>
    <w:rsid w:val="00EF7AD6"/>
    <w:rsid w:val="00EF7DF7"/>
    <w:rsid w:val="00F00AFB"/>
    <w:rsid w:val="00F06C1A"/>
    <w:rsid w:val="00F103CE"/>
    <w:rsid w:val="00F14946"/>
    <w:rsid w:val="00F156D2"/>
    <w:rsid w:val="00F2261F"/>
    <w:rsid w:val="00F22BCF"/>
    <w:rsid w:val="00F24EA8"/>
    <w:rsid w:val="00F259AC"/>
    <w:rsid w:val="00F27C86"/>
    <w:rsid w:val="00F30056"/>
    <w:rsid w:val="00F301DB"/>
    <w:rsid w:val="00F32C15"/>
    <w:rsid w:val="00F33CA8"/>
    <w:rsid w:val="00F35291"/>
    <w:rsid w:val="00F358CF"/>
    <w:rsid w:val="00F36A0F"/>
    <w:rsid w:val="00F36A1E"/>
    <w:rsid w:val="00F36E6C"/>
    <w:rsid w:val="00F36FEC"/>
    <w:rsid w:val="00F41F75"/>
    <w:rsid w:val="00F42ED2"/>
    <w:rsid w:val="00F443C9"/>
    <w:rsid w:val="00F4577B"/>
    <w:rsid w:val="00F4751F"/>
    <w:rsid w:val="00F514D1"/>
    <w:rsid w:val="00F517EB"/>
    <w:rsid w:val="00F5258C"/>
    <w:rsid w:val="00F536EF"/>
    <w:rsid w:val="00F53AEB"/>
    <w:rsid w:val="00F542A5"/>
    <w:rsid w:val="00F54325"/>
    <w:rsid w:val="00F55C9A"/>
    <w:rsid w:val="00F57CA8"/>
    <w:rsid w:val="00F57FF4"/>
    <w:rsid w:val="00F635B5"/>
    <w:rsid w:val="00F639C8"/>
    <w:rsid w:val="00F63DAD"/>
    <w:rsid w:val="00F64F3C"/>
    <w:rsid w:val="00F65BAE"/>
    <w:rsid w:val="00F65F77"/>
    <w:rsid w:val="00F67C5A"/>
    <w:rsid w:val="00F7205C"/>
    <w:rsid w:val="00F72608"/>
    <w:rsid w:val="00F73374"/>
    <w:rsid w:val="00F7564B"/>
    <w:rsid w:val="00F776DF"/>
    <w:rsid w:val="00F81617"/>
    <w:rsid w:val="00F837CB"/>
    <w:rsid w:val="00F85A41"/>
    <w:rsid w:val="00F85E3E"/>
    <w:rsid w:val="00F861F9"/>
    <w:rsid w:val="00F8658B"/>
    <w:rsid w:val="00F86C14"/>
    <w:rsid w:val="00F90C1C"/>
    <w:rsid w:val="00F9122E"/>
    <w:rsid w:val="00F91661"/>
    <w:rsid w:val="00F92742"/>
    <w:rsid w:val="00F92B14"/>
    <w:rsid w:val="00F93774"/>
    <w:rsid w:val="00F93E6D"/>
    <w:rsid w:val="00F94B87"/>
    <w:rsid w:val="00F94C9B"/>
    <w:rsid w:val="00F96357"/>
    <w:rsid w:val="00F963D6"/>
    <w:rsid w:val="00F96732"/>
    <w:rsid w:val="00F97508"/>
    <w:rsid w:val="00F97596"/>
    <w:rsid w:val="00F978F7"/>
    <w:rsid w:val="00FA05FE"/>
    <w:rsid w:val="00FA0A60"/>
    <w:rsid w:val="00FA28CE"/>
    <w:rsid w:val="00FA2F8D"/>
    <w:rsid w:val="00FA4422"/>
    <w:rsid w:val="00FA4674"/>
    <w:rsid w:val="00FA4DA0"/>
    <w:rsid w:val="00FB0C01"/>
    <w:rsid w:val="00FB10E9"/>
    <w:rsid w:val="00FB1707"/>
    <w:rsid w:val="00FB3CED"/>
    <w:rsid w:val="00FB42A5"/>
    <w:rsid w:val="00FB525B"/>
    <w:rsid w:val="00FB526B"/>
    <w:rsid w:val="00FB7FBE"/>
    <w:rsid w:val="00FC04C5"/>
    <w:rsid w:val="00FC0541"/>
    <w:rsid w:val="00FC196A"/>
    <w:rsid w:val="00FC2487"/>
    <w:rsid w:val="00FC2A34"/>
    <w:rsid w:val="00FC5630"/>
    <w:rsid w:val="00FC5C1F"/>
    <w:rsid w:val="00FC643E"/>
    <w:rsid w:val="00FC64A0"/>
    <w:rsid w:val="00FD1B70"/>
    <w:rsid w:val="00FD31D4"/>
    <w:rsid w:val="00FD5CE2"/>
    <w:rsid w:val="00FD70C2"/>
    <w:rsid w:val="00FD7600"/>
    <w:rsid w:val="00FD7A93"/>
    <w:rsid w:val="00FE316A"/>
    <w:rsid w:val="00FE3F01"/>
    <w:rsid w:val="00FE4622"/>
    <w:rsid w:val="00FE67B0"/>
    <w:rsid w:val="00FF03BD"/>
    <w:rsid w:val="00FF2F46"/>
    <w:rsid w:val="00FF3048"/>
    <w:rsid w:val="00FF3DB2"/>
    <w:rsid w:val="00FF455F"/>
    <w:rsid w:val="00FF5036"/>
    <w:rsid w:val="00FF5FC0"/>
    <w:rsid w:val="00FF6992"/>
    <w:rsid w:val="00FF6DB1"/>
    <w:rsid w:val="00FF708C"/>
    <w:rsid w:val="023B2573"/>
    <w:rsid w:val="029CB45A"/>
    <w:rsid w:val="02B37170"/>
    <w:rsid w:val="04EEF473"/>
    <w:rsid w:val="0555C52E"/>
    <w:rsid w:val="06B3C442"/>
    <w:rsid w:val="06E1C26F"/>
    <w:rsid w:val="07A4EA41"/>
    <w:rsid w:val="097F8B4F"/>
    <w:rsid w:val="09D12FE4"/>
    <w:rsid w:val="0BBFE9D9"/>
    <w:rsid w:val="0C50BADF"/>
    <w:rsid w:val="0C94460C"/>
    <w:rsid w:val="0D0FEDA2"/>
    <w:rsid w:val="0D78DE17"/>
    <w:rsid w:val="0DA96A10"/>
    <w:rsid w:val="0E4D6BD9"/>
    <w:rsid w:val="0FE85CDA"/>
    <w:rsid w:val="1082C879"/>
    <w:rsid w:val="1159D8EF"/>
    <w:rsid w:val="116B6A1A"/>
    <w:rsid w:val="11EBC8A2"/>
    <w:rsid w:val="14173870"/>
    <w:rsid w:val="1428794A"/>
    <w:rsid w:val="15B8E5A4"/>
    <w:rsid w:val="15FDC920"/>
    <w:rsid w:val="171CA292"/>
    <w:rsid w:val="17348593"/>
    <w:rsid w:val="173BA4A3"/>
    <w:rsid w:val="17B6C317"/>
    <w:rsid w:val="17DC8B07"/>
    <w:rsid w:val="17E09DEB"/>
    <w:rsid w:val="1804057D"/>
    <w:rsid w:val="182F7E67"/>
    <w:rsid w:val="187A1503"/>
    <w:rsid w:val="191E0FDB"/>
    <w:rsid w:val="19775192"/>
    <w:rsid w:val="19E0CDC8"/>
    <w:rsid w:val="1C60857A"/>
    <w:rsid w:val="1CB4894D"/>
    <w:rsid w:val="1D548911"/>
    <w:rsid w:val="1F5C7D01"/>
    <w:rsid w:val="1F688F5D"/>
    <w:rsid w:val="1FC66A56"/>
    <w:rsid w:val="234C3726"/>
    <w:rsid w:val="237CEC6F"/>
    <w:rsid w:val="239EEE25"/>
    <w:rsid w:val="26144DF5"/>
    <w:rsid w:val="26E124CF"/>
    <w:rsid w:val="271B0A5D"/>
    <w:rsid w:val="279FFC15"/>
    <w:rsid w:val="27D9EF1C"/>
    <w:rsid w:val="280B10FA"/>
    <w:rsid w:val="28605650"/>
    <w:rsid w:val="2931B39E"/>
    <w:rsid w:val="297F279B"/>
    <w:rsid w:val="29873B06"/>
    <w:rsid w:val="2A077E61"/>
    <w:rsid w:val="2B9E78F5"/>
    <w:rsid w:val="2D1115A6"/>
    <w:rsid w:val="2DFAF7AB"/>
    <w:rsid w:val="3106A944"/>
    <w:rsid w:val="31156D37"/>
    <w:rsid w:val="328BD250"/>
    <w:rsid w:val="332B993A"/>
    <w:rsid w:val="33854AC3"/>
    <w:rsid w:val="33DE2EAF"/>
    <w:rsid w:val="341DD07C"/>
    <w:rsid w:val="3446192B"/>
    <w:rsid w:val="35F67E96"/>
    <w:rsid w:val="3684FA07"/>
    <w:rsid w:val="3685D43E"/>
    <w:rsid w:val="396379E2"/>
    <w:rsid w:val="39AA9945"/>
    <w:rsid w:val="3A5D2436"/>
    <w:rsid w:val="3A9AE591"/>
    <w:rsid w:val="3B747F9D"/>
    <w:rsid w:val="3B74E657"/>
    <w:rsid w:val="3E0B6F75"/>
    <w:rsid w:val="3E0D31E5"/>
    <w:rsid w:val="3E194A3C"/>
    <w:rsid w:val="3E3A254E"/>
    <w:rsid w:val="3F99AF7B"/>
    <w:rsid w:val="4059C09E"/>
    <w:rsid w:val="4081C1D2"/>
    <w:rsid w:val="41D745DA"/>
    <w:rsid w:val="43B6BB0F"/>
    <w:rsid w:val="43F8A53C"/>
    <w:rsid w:val="44F1EF78"/>
    <w:rsid w:val="45AA4DAA"/>
    <w:rsid w:val="463C0D7E"/>
    <w:rsid w:val="477286E3"/>
    <w:rsid w:val="487A66CE"/>
    <w:rsid w:val="497B2A32"/>
    <w:rsid w:val="4A085896"/>
    <w:rsid w:val="4AE5982E"/>
    <w:rsid w:val="4CD88284"/>
    <w:rsid w:val="4D335C0C"/>
    <w:rsid w:val="4DB89C20"/>
    <w:rsid w:val="4DE2BBFB"/>
    <w:rsid w:val="4DF11A8B"/>
    <w:rsid w:val="4DFA927D"/>
    <w:rsid w:val="4DFD7539"/>
    <w:rsid w:val="4E9C0FC5"/>
    <w:rsid w:val="4EC10B5C"/>
    <w:rsid w:val="4ECB43AA"/>
    <w:rsid w:val="4F0CCB4F"/>
    <w:rsid w:val="4F703046"/>
    <w:rsid w:val="4F8D93B8"/>
    <w:rsid w:val="509576EC"/>
    <w:rsid w:val="50DED009"/>
    <w:rsid w:val="51AD0A96"/>
    <w:rsid w:val="52296199"/>
    <w:rsid w:val="52513FEE"/>
    <w:rsid w:val="52EC3507"/>
    <w:rsid w:val="5489AB96"/>
    <w:rsid w:val="55429B8A"/>
    <w:rsid w:val="5547E778"/>
    <w:rsid w:val="55E4A8DF"/>
    <w:rsid w:val="572A03C5"/>
    <w:rsid w:val="58C18F5F"/>
    <w:rsid w:val="59413F4D"/>
    <w:rsid w:val="5985AC3E"/>
    <w:rsid w:val="5A44A107"/>
    <w:rsid w:val="5BA5E25C"/>
    <w:rsid w:val="5C621644"/>
    <w:rsid w:val="5C76299E"/>
    <w:rsid w:val="5D07903B"/>
    <w:rsid w:val="5D5A2266"/>
    <w:rsid w:val="5EB4EACA"/>
    <w:rsid w:val="5F203307"/>
    <w:rsid w:val="601C6BB9"/>
    <w:rsid w:val="61191774"/>
    <w:rsid w:val="621BBC3D"/>
    <w:rsid w:val="66179FE0"/>
    <w:rsid w:val="66D57490"/>
    <w:rsid w:val="66E2C52B"/>
    <w:rsid w:val="66FE1812"/>
    <w:rsid w:val="67198087"/>
    <w:rsid w:val="67C90D33"/>
    <w:rsid w:val="6818E571"/>
    <w:rsid w:val="6846A565"/>
    <w:rsid w:val="684895C0"/>
    <w:rsid w:val="68654F1E"/>
    <w:rsid w:val="68983C50"/>
    <w:rsid w:val="68C44545"/>
    <w:rsid w:val="6924F06E"/>
    <w:rsid w:val="6A418C65"/>
    <w:rsid w:val="6A643173"/>
    <w:rsid w:val="6D602EF5"/>
    <w:rsid w:val="6D6FEBE1"/>
    <w:rsid w:val="6F42AC25"/>
    <w:rsid w:val="701F7280"/>
    <w:rsid w:val="72A18A47"/>
    <w:rsid w:val="761CFF24"/>
    <w:rsid w:val="7649E698"/>
    <w:rsid w:val="7741D42E"/>
    <w:rsid w:val="77F30B07"/>
    <w:rsid w:val="780E8DE2"/>
    <w:rsid w:val="7830EA08"/>
    <w:rsid w:val="784636E1"/>
    <w:rsid w:val="788048E4"/>
    <w:rsid w:val="789013CC"/>
    <w:rsid w:val="7971DF09"/>
    <w:rsid w:val="7E138B24"/>
    <w:rsid w:val="7EC2CCC6"/>
    <w:rsid w:val="7F485697"/>
  </w:rsids>
  <w:docVars>
    <w:docVar w:name="__Grammarly_42___1" w:val="H4sIAAAAAAAEAKtWcslP9kxRslIyNDYxNDc1tbAwMTQyMDUDQiUdpeDU4uLM/DyQAotaAD2m/RYsAAAA"/>
    <w:docVar w:name="__Grammarly_42____i" w:val="H4sIAAAAAAAEAKtWckksSQxILCpxzi/NK1GyMqwFAAEhoTITAAAA"/>
  </w:docVar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0ED1C0F4"/>
  <w15:chartTrackingRefBased/>
  <w15:docId w15:val="{425B8D91-D445-424B-8147-6DBFA3EAD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Web)" w:uiPriority="99"/>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27CA3"/>
    <w:rPr>
      <w:sz w:val="24"/>
      <w:szCs w:val="24"/>
    </w:rPr>
  </w:style>
  <w:style w:type="paragraph" w:styleId="Heading1">
    <w:name w:val="heading 1"/>
    <w:basedOn w:val="Normal"/>
    <w:next w:val="Normal"/>
    <w:link w:val="Heading1Char"/>
    <w:qFormat/>
    <w:rsid w:val="002C4F75"/>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nhideWhenUsed/>
    <w:qFormat/>
    <w:rsid w:val="00984CA2"/>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92B70"/>
    <w:pPr>
      <w:tabs>
        <w:tab w:val="center" w:pos="4320"/>
        <w:tab w:val="right" w:pos="8640"/>
      </w:tabs>
    </w:pPr>
  </w:style>
  <w:style w:type="paragraph" w:styleId="Footer">
    <w:name w:val="footer"/>
    <w:basedOn w:val="Normal"/>
    <w:link w:val="FooterChar"/>
    <w:uiPriority w:val="99"/>
    <w:rsid w:val="00292B70"/>
    <w:pPr>
      <w:tabs>
        <w:tab w:val="center" w:pos="4320"/>
        <w:tab w:val="right" w:pos="8640"/>
      </w:tabs>
    </w:pPr>
  </w:style>
  <w:style w:type="character" w:styleId="PageNumber">
    <w:name w:val="page number"/>
    <w:basedOn w:val="DefaultParagraphFont"/>
    <w:rsid w:val="00292B70"/>
  </w:style>
  <w:style w:type="paragraph" w:styleId="BalloonText">
    <w:name w:val="Balloon Text"/>
    <w:basedOn w:val="Normal"/>
    <w:link w:val="BalloonTextChar"/>
    <w:rsid w:val="004D6CA9"/>
    <w:rPr>
      <w:rFonts w:ascii="Tahoma" w:hAnsi="Tahoma" w:cs="Tahoma"/>
      <w:sz w:val="16"/>
      <w:szCs w:val="16"/>
    </w:rPr>
  </w:style>
  <w:style w:type="character" w:customStyle="1" w:styleId="BalloonTextChar">
    <w:name w:val="Balloon Text Char"/>
    <w:link w:val="BalloonText"/>
    <w:rsid w:val="004D6CA9"/>
    <w:rPr>
      <w:rFonts w:ascii="Tahoma" w:hAnsi="Tahoma" w:cs="Tahoma"/>
      <w:sz w:val="16"/>
      <w:szCs w:val="16"/>
    </w:rPr>
  </w:style>
  <w:style w:type="paragraph" w:customStyle="1" w:styleId="Default">
    <w:name w:val="Default"/>
    <w:rsid w:val="00FD1B70"/>
    <w:pPr>
      <w:autoSpaceDE w:val="0"/>
      <w:autoSpaceDN w:val="0"/>
      <w:adjustRightInd w:val="0"/>
    </w:pPr>
    <w:rPr>
      <w:rFonts w:ascii="Courier New" w:hAnsi="Courier New" w:cs="Courier New"/>
      <w:color w:val="000000"/>
      <w:sz w:val="24"/>
      <w:szCs w:val="24"/>
    </w:rPr>
  </w:style>
  <w:style w:type="character" w:styleId="Hyperlink">
    <w:name w:val="Hyperlink"/>
    <w:rsid w:val="00EC329F"/>
    <w:rPr>
      <w:color w:val="0000FF"/>
      <w:u w:val="single"/>
    </w:rPr>
  </w:style>
  <w:style w:type="character" w:styleId="CommentReference">
    <w:name w:val="annotation reference"/>
    <w:uiPriority w:val="99"/>
    <w:rsid w:val="005A64C5"/>
    <w:rPr>
      <w:sz w:val="16"/>
      <w:szCs w:val="16"/>
    </w:rPr>
  </w:style>
  <w:style w:type="paragraph" w:styleId="CommentText">
    <w:name w:val="annotation text"/>
    <w:basedOn w:val="Normal"/>
    <w:link w:val="CommentTextChar"/>
    <w:uiPriority w:val="99"/>
    <w:rsid w:val="005A64C5"/>
    <w:rPr>
      <w:sz w:val="20"/>
      <w:szCs w:val="20"/>
    </w:rPr>
  </w:style>
  <w:style w:type="character" w:customStyle="1" w:styleId="CommentTextChar">
    <w:name w:val="Comment Text Char"/>
    <w:basedOn w:val="DefaultParagraphFont"/>
    <w:link w:val="CommentText"/>
    <w:uiPriority w:val="99"/>
    <w:rsid w:val="005A64C5"/>
  </w:style>
  <w:style w:type="paragraph" w:styleId="CommentSubject">
    <w:name w:val="annotation subject"/>
    <w:basedOn w:val="CommentText"/>
    <w:next w:val="CommentText"/>
    <w:link w:val="CommentSubjectChar"/>
    <w:rsid w:val="005A64C5"/>
    <w:rPr>
      <w:b/>
      <w:bCs/>
    </w:rPr>
  </w:style>
  <w:style w:type="character" w:customStyle="1" w:styleId="CommentSubjectChar">
    <w:name w:val="Comment Subject Char"/>
    <w:link w:val="CommentSubject"/>
    <w:rsid w:val="005A64C5"/>
    <w:rPr>
      <w:b/>
      <w:bCs/>
    </w:rPr>
  </w:style>
  <w:style w:type="paragraph" w:customStyle="1" w:styleId="ReportCover-Title">
    <w:name w:val="ReportCover-Title"/>
    <w:basedOn w:val="Normal"/>
    <w:rsid w:val="002C4F75"/>
    <w:pPr>
      <w:spacing w:line="420" w:lineRule="exact"/>
    </w:pPr>
    <w:rPr>
      <w:rFonts w:ascii="Franklin Gothic Medium" w:hAnsi="Franklin Gothic Medium"/>
      <w:b/>
      <w:color w:val="003C79"/>
      <w:sz w:val="40"/>
      <w:szCs w:val="40"/>
    </w:rPr>
  </w:style>
  <w:style w:type="paragraph" w:customStyle="1" w:styleId="ReportCover-Date">
    <w:name w:val="ReportCover-Date"/>
    <w:basedOn w:val="Normal"/>
    <w:rsid w:val="002C4F75"/>
    <w:pPr>
      <w:spacing w:after="840" w:line="260" w:lineRule="exact"/>
    </w:pPr>
    <w:rPr>
      <w:rFonts w:ascii="Franklin Gothic Medium" w:hAnsi="Franklin Gothic Medium"/>
      <w:b/>
      <w:color w:val="003C79"/>
      <w:szCs w:val="20"/>
    </w:rPr>
  </w:style>
  <w:style w:type="paragraph" w:customStyle="1" w:styleId="ReportCover-Prepared">
    <w:name w:val="ReportCover-Prepared"/>
    <w:basedOn w:val="Normal"/>
    <w:rsid w:val="002C4F75"/>
    <w:pPr>
      <w:spacing w:line="260" w:lineRule="exact"/>
    </w:pPr>
    <w:rPr>
      <w:rFonts w:ascii="Franklin Gothic Medium" w:hAnsi="Franklin Gothic Medium"/>
      <w:color w:val="003C79"/>
      <w:sz w:val="20"/>
      <w:szCs w:val="20"/>
    </w:rPr>
  </w:style>
  <w:style w:type="character" w:customStyle="1" w:styleId="FooterChar">
    <w:name w:val="Footer Char"/>
    <w:link w:val="Footer"/>
    <w:uiPriority w:val="99"/>
    <w:rsid w:val="002C4F75"/>
    <w:rPr>
      <w:sz w:val="24"/>
      <w:szCs w:val="24"/>
    </w:rPr>
  </w:style>
  <w:style w:type="character" w:customStyle="1" w:styleId="Heading1Char">
    <w:name w:val="Heading 1 Char"/>
    <w:link w:val="Heading1"/>
    <w:rsid w:val="002C4F75"/>
    <w:rPr>
      <w:rFonts w:ascii="Cambria" w:eastAsia="Times New Roman" w:hAnsi="Cambria" w:cs="Times New Roman"/>
      <w:b/>
      <w:bCs/>
      <w:kern w:val="32"/>
      <w:sz w:val="32"/>
      <w:szCs w:val="32"/>
    </w:rPr>
  </w:style>
  <w:style w:type="character" w:styleId="Emphasis">
    <w:name w:val="Emphasis"/>
    <w:qFormat/>
    <w:rsid w:val="008F10A2"/>
    <w:rPr>
      <w:rFonts w:cs="Times New Roman"/>
      <w:i/>
      <w:iCs/>
    </w:rPr>
  </w:style>
  <w:style w:type="paragraph" w:customStyle="1" w:styleId="NormalSS12">
    <w:name w:val="NormalSS 12"/>
    <w:basedOn w:val="Normal"/>
    <w:rsid w:val="008F10A2"/>
    <w:pPr>
      <w:tabs>
        <w:tab w:val="left" w:pos="432"/>
      </w:tabs>
      <w:spacing w:after="240"/>
      <w:ind w:firstLine="432"/>
      <w:jc w:val="both"/>
    </w:pPr>
    <w:rPr>
      <w:rFonts w:ascii="Garamond" w:eastAsia="Calibri" w:hAnsi="Garamond"/>
    </w:rPr>
  </w:style>
  <w:style w:type="character" w:customStyle="1" w:styleId="Heading4Char">
    <w:name w:val="Heading 4 Char"/>
    <w:link w:val="Heading4"/>
    <w:rsid w:val="00984CA2"/>
    <w:rPr>
      <w:rFonts w:ascii="Calibri" w:eastAsia="Times New Roman" w:hAnsi="Calibri" w:cs="Times New Roman"/>
      <w:b/>
      <w:bCs/>
      <w:sz w:val="28"/>
      <w:szCs w:val="28"/>
    </w:rPr>
  </w:style>
  <w:style w:type="character" w:customStyle="1" w:styleId="HeaderChar">
    <w:name w:val="Header Char"/>
    <w:link w:val="Header"/>
    <w:uiPriority w:val="99"/>
    <w:rsid w:val="00A35B0D"/>
    <w:rPr>
      <w:sz w:val="24"/>
      <w:szCs w:val="24"/>
    </w:rPr>
  </w:style>
  <w:style w:type="paragraph" w:styleId="NoSpacing">
    <w:name w:val="No Spacing"/>
    <w:uiPriority w:val="1"/>
    <w:qFormat/>
    <w:rsid w:val="00A35B0D"/>
    <w:pPr>
      <w:widowControl w:val="0"/>
    </w:pPr>
    <w:rPr>
      <w:rFonts w:ascii="Courier New" w:hAnsi="Courier New"/>
      <w:snapToGrid w:val="0"/>
      <w:sz w:val="24"/>
    </w:rPr>
  </w:style>
  <w:style w:type="paragraph" w:styleId="NormalWeb">
    <w:name w:val="Normal (Web)"/>
    <w:basedOn w:val="Normal"/>
    <w:uiPriority w:val="99"/>
    <w:unhideWhenUsed/>
    <w:rsid w:val="00436F5E"/>
    <w:pPr>
      <w:spacing w:before="100" w:beforeAutospacing="1" w:after="100" w:afterAutospacing="1"/>
    </w:pPr>
  </w:style>
  <w:style w:type="paragraph" w:customStyle="1" w:styleId="NormalSS">
    <w:name w:val="NormalSS"/>
    <w:basedOn w:val="Normal"/>
    <w:link w:val="NormalSSChar"/>
    <w:qFormat/>
    <w:rsid w:val="00D44EA5"/>
    <w:pPr>
      <w:spacing w:after="240"/>
    </w:pPr>
    <w:rPr>
      <w:szCs w:val="20"/>
    </w:rPr>
  </w:style>
  <w:style w:type="character" w:customStyle="1" w:styleId="NormalSSChar">
    <w:name w:val="NormalSS Char"/>
    <w:link w:val="NormalSS"/>
    <w:rsid w:val="00D44EA5"/>
    <w:rPr>
      <w:sz w:val="24"/>
    </w:rPr>
  </w:style>
  <w:style w:type="paragraph" w:styleId="FootnoteText">
    <w:name w:val="footnote text"/>
    <w:basedOn w:val="Normal"/>
    <w:link w:val="FootnoteTextChar"/>
    <w:rsid w:val="00CB2ED6"/>
    <w:rPr>
      <w:sz w:val="20"/>
      <w:szCs w:val="20"/>
    </w:rPr>
  </w:style>
  <w:style w:type="character" w:customStyle="1" w:styleId="FootnoteTextChar">
    <w:name w:val="Footnote Text Char"/>
    <w:basedOn w:val="DefaultParagraphFont"/>
    <w:link w:val="FootnoteText"/>
    <w:rsid w:val="00CB2ED6"/>
  </w:style>
  <w:style w:type="character" w:styleId="FootnoteReference">
    <w:name w:val="footnote reference"/>
    <w:uiPriority w:val="99"/>
    <w:rsid w:val="00CB2ED6"/>
    <w:rPr>
      <w:vertAlign w:val="superscript"/>
    </w:rPr>
  </w:style>
  <w:style w:type="character" w:customStyle="1" w:styleId="ListParagraphChar">
    <w:name w:val="List Paragraph Char"/>
    <w:link w:val="ListParagraph"/>
    <w:uiPriority w:val="34"/>
    <w:locked/>
    <w:rsid w:val="00DA76F0"/>
    <w:rPr>
      <w:sz w:val="24"/>
    </w:rPr>
  </w:style>
  <w:style w:type="paragraph" w:styleId="ListParagraph">
    <w:name w:val="List Paragraph"/>
    <w:basedOn w:val="Normal"/>
    <w:link w:val="ListParagraphChar"/>
    <w:uiPriority w:val="34"/>
    <w:qFormat/>
    <w:rsid w:val="00DA76F0"/>
    <w:pPr>
      <w:ind w:left="720"/>
    </w:pPr>
    <w:rPr>
      <w:szCs w:val="20"/>
    </w:rPr>
  </w:style>
  <w:style w:type="character" w:styleId="Mention">
    <w:name w:val="Mention"/>
    <w:basedOn w:val="DefaultParagraphFont"/>
    <w:uiPriority w:val="99"/>
    <w:unhideWhenUsed/>
    <w:rsid w:val="00D85AEA"/>
    <w:rPr>
      <w:color w:val="2B579A"/>
      <w:shd w:val="clear" w:color="auto" w:fill="E1DFDD"/>
    </w:rPr>
  </w:style>
  <w:style w:type="paragraph" w:styleId="Revision">
    <w:name w:val="Revision"/>
    <w:hidden/>
    <w:uiPriority w:val="99"/>
    <w:semiHidden/>
    <w:rsid w:val="007D7295"/>
    <w:rPr>
      <w:sz w:val="24"/>
      <w:szCs w:val="24"/>
    </w:rPr>
  </w:style>
  <w:style w:type="character" w:styleId="UnresolvedMention">
    <w:name w:val="Unresolved Mention"/>
    <w:basedOn w:val="DefaultParagraphFont"/>
    <w:uiPriority w:val="99"/>
    <w:semiHidden/>
    <w:unhideWhenUsed/>
    <w:rsid w:val="00C23DB3"/>
    <w:rPr>
      <w:color w:val="605E5C"/>
      <w:shd w:val="clear" w:color="auto" w:fill="E1DFDD"/>
    </w:rPr>
  </w:style>
  <w:style w:type="table" w:styleId="TableGrid">
    <w:name w:val="Table Grid"/>
    <w:basedOn w:val="TableNormal"/>
    <w:uiPriority w:val="39"/>
    <w:rsid w:val="00794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Level1">
    <w:name w:val="Heading Level 1"/>
    <w:basedOn w:val="Normal"/>
    <w:next w:val="MEFBodyText"/>
    <w:qFormat/>
    <w:rsid w:val="00877CDC"/>
    <w:pPr>
      <w:keepNext/>
      <w:keepLines/>
      <w:pBdr>
        <w:top w:val="single" w:sz="24" w:space="1" w:color="4472C4" w:themeColor="accent5"/>
        <w:left w:val="single" w:sz="24" w:space="4" w:color="4472C4" w:themeColor="accent5"/>
        <w:bottom w:val="single" w:sz="24" w:space="1" w:color="4472C4" w:themeColor="accent5"/>
        <w:right w:val="single" w:sz="24" w:space="4" w:color="4472C4" w:themeColor="accent5"/>
      </w:pBdr>
      <w:shd w:val="clear" w:color="auto" w:fill="4472C4" w:themeFill="accent5"/>
      <w:spacing w:before="360" w:after="120"/>
      <w:ind w:left="144" w:right="144"/>
      <w:outlineLvl w:val="0"/>
    </w:pPr>
    <w:rPr>
      <w:rFonts w:ascii="Century Gothic" w:hAnsi="Century Gothic" w:eastAsiaTheme="majorEastAsia" w:cstheme="minorHAnsi"/>
      <w:b/>
      <w:bCs/>
      <w:color w:val="FFC000" w:themeColor="accent4"/>
      <w:sz w:val="36"/>
      <w:szCs w:val="36"/>
    </w:rPr>
  </w:style>
  <w:style w:type="paragraph" w:customStyle="1" w:styleId="MEFBulletsLevel1">
    <w:name w:val="MEF Bullets Level 1"/>
    <w:basedOn w:val="ListParagraph"/>
    <w:qFormat/>
    <w:rsid w:val="00877CDC"/>
    <w:pPr>
      <w:numPr>
        <w:numId w:val="40"/>
      </w:numPr>
      <w:spacing w:after="120"/>
    </w:pPr>
    <w:rPr>
      <w:rFonts w:ascii="Calibri" w:hAnsi="Calibri" w:eastAsiaTheme="minorHAnsi" w:cstheme="minorBidi"/>
      <w:sz w:val="22"/>
      <w:szCs w:val="22"/>
    </w:rPr>
  </w:style>
  <w:style w:type="paragraph" w:customStyle="1" w:styleId="MEFBulletsLevel2">
    <w:name w:val="MEF Bullets Level 2"/>
    <w:basedOn w:val="MEFBulletsLevel1"/>
    <w:qFormat/>
    <w:rsid w:val="00877CDC"/>
    <w:pPr>
      <w:numPr>
        <w:ilvl w:val="1"/>
      </w:numPr>
    </w:pPr>
  </w:style>
  <w:style w:type="paragraph" w:customStyle="1" w:styleId="MEFBulletsLevel3">
    <w:name w:val="MEF Bullets Level 3"/>
    <w:basedOn w:val="MEFBulletsLevel2"/>
    <w:qFormat/>
    <w:rsid w:val="00877CDC"/>
    <w:pPr>
      <w:numPr>
        <w:ilvl w:val="2"/>
      </w:numPr>
    </w:pPr>
  </w:style>
  <w:style w:type="paragraph" w:customStyle="1" w:styleId="MEFBodyText">
    <w:name w:val="MEF Body Text"/>
    <w:basedOn w:val="Normal"/>
    <w:link w:val="MEFBodyTextChar"/>
    <w:qFormat/>
    <w:rsid w:val="00877CDC"/>
    <w:pPr>
      <w:spacing w:after="240"/>
    </w:pPr>
    <w:rPr>
      <w:rFonts w:ascii="Calibri" w:hAnsi="Calibri" w:eastAsiaTheme="minorHAnsi" w:cstheme="minorBidi"/>
      <w:sz w:val="22"/>
      <w:szCs w:val="22"/>
    </w:rPr>
  </w:style>
  <w:style w:type="paragraph" w:customStyle="1" w:styleId="TableHeader">
    <w:name w:val="Table Header"/>
    <w:basedOn w:val="Normal"/>
    <w:qFormat/>
    <w:rsid w:val="00877CDC"/>
    <w:rPr>
      <w:rFonts w:ascii="Calibri" w:hAnsi="Calibri" w:eastAsiaTheme="minorHAnsi" w:cstheme="minorBidi"/>
      <w:b/>
      <w:color w:val="000000" w:themeColor="text1"/>
      <w:sz w:val="20"/>
      <w:szCs w:val="22"/>
    </w:rPr>
  </w:style>
  <w:style w:type="paragraph" w:customStyle="1" w:styleId="CalloutHeader">
    <w:name w:val="Callout Header"/>
    <w:basedOn w:val="Normal"/>
    <w:next w:val="Normal"/>
    <w:qFormat/>
    <w:rsid w:val="00877CDC"/>
    <w:pPr>
      <w:spacing w:before="360" w:after="240"/>
    </w:pPr>
    <w:rPr>
      <w:rFonts w:ascii="Century Gothic" w:hAnsi="Century Gothic" w:eastAsiaTheme="minorHAnsi" w:cstheme="minorBidi"/>
      <w:b/>
      <w:bCs/>
      <w:color w:val="FFC000" w:themeColor="accent4"/>
      <w:sz w:val="22"/>
      <w:szCs w:val="22"/>
    </w:rPr>
  </w:style>
  <w:style w:type="character" w:customStyle="1" w:styleId="MEFBodyTextChar">
    <w:name w:val="MEF Body Text Char"/>
    <w:basedOn w:val="DefaultParagraphFont"/>
    <w:link w:val="MEFBodyText"/>
    <w:rsid w:val="00877CDC"/>
    <w:rPr>
      <w:rFonts w:ascii="Calibri" w:hAnsi="Calibri" w:eastAsiaTheme="minorHAnsi" w:cstheme="minorBidi"/>
      <w:sz w:val="22"/>
      <w:szCs w:val="22"/>
    </w:rPr>
  </w:style>
  <w:style w:type="table" w:customStyle="1" w:styleId="TableGrid1">
    <w:name w:val="Table Grid1"/>
    <w:basedOn w:val="TableNormal"/>
    <w:next w:val="TableGrid"/>
    <w:uiPriority w:val="39"/>
    <w:rsid w:val="00877C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data.bls.gov/oesprofile/?major_group=110000&amp;occupation=119151&amp;measure=01&amp;areas=INDUSTRY,STATE,MS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8bbc84b-6043-4833-819e-f50808a99b6c" xsi:nil="true"/>
    <lcf76f155ced4ddcb4097134ff3c332f xmlns="6d8f9423-e1fd-4f54-b375-3f94bc47901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A8C1AEC10A4014EA0C424353521F5FD" ma:contentTypeVersion="11" ma:contentTypeDescription="Create a new document." ma:contentTypeScope="" ma:versionID="324f054cde9827f53436e3c97dd4e9f8">
  <xsd:schema xmlns:xsd="http://www.w3.org/2001/XMLSchema" xmlns:xs="http://www.w3.org/2001/XMLSchema" xmlns:p="http://schemas.microsoft.com/office/2006/metadata/properties" xmlns:ns2="6d8f9423-e1fd-4f54-b375-3f94bc47901e" xmlns:ns3="38bbc84b-6043-4833-819e-f50808a99b6c" targetNamespace="http://schemas.microsoft.com/office/2006/metadata/properties" ma:root="true" ma:fieldsID="7cdcdad52f6ccbcbd6fd49528dfa48a0" ns2:_="" ns3:_="">
    <xsd:import namespace="6d8f9423-e1fd-4f54-b375-3f94bc47901e"/>
    <xsd:import namespace="38bbc84b-6043-4833-819e-f50808a99b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8f9423-e1fd-4f54-b375-3f94bc4790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8201ae0-8fb5-4c64-a310-eeff63c8d95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bbc84b-6043-4833-819e-f50808a99b6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a1777c-8b27-4c8f-a767-dad470057b0d}" ma:internalName="TaxCatchAll" ma:showField="CatchAllData" ma:web="38bbc84b-6043-4833-819e-f50808a99b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24951A-B6B3-4F2C-8AF7-C0968D06AA11}">
  <ds:schemaRefs>
    <ds:schemaRef ds:uri="http://schemas.microsoft.com/office/2006/metadata/properties"/>
    <ds:schemaRef ds:uri="http://schemas.microsoft.com/office/infopath/2007/PartnerControls"/>
    <ds:schemaRef ds:uri="38bbc84b-6043-4833-819e-f50808a99b6c"/>
    <ds:schemaRef ds:uri="6d8f9423-e1fd-4f54-b375-3f94bc47901e"/>
  </ds:schemaRefs>
</ds:datastoreItem>
</file>

<file path=customXml/itemProps2.xml><?xml version="1.0" encoding="utf-8"?>
<ds:datastoreItem xmlns:ds="http://schemas.openxmlformats.org/officeDocument/2006/customXml" ds:itemID="{161DAA7A-40BB-41FE-8BB6-9BF4C28F9796}">
  <ds:schemaRefs>
    <ds:schemaRef ds:uri="http://schemas.openxmlformats.org/officeDocument/2006/bibliography"/>
  </ds:schemaRefs>
</ds:datastoreItem>
</file>

<file path=customXml/itemProps3.xml><?xml version="1.0" encoding="utf-8"?>
<ds:datastoreItem xmlns:ds="http://schemas.openxmlformats.org/officeDocument/2006/customXml" ds:itemID="{21FB3FE5-CB5D-4F54-ABEF-3D690BD945F6}">
  <ds:schemaRefs>
    <ds:schemaRef ds:uri="http://schemas.microsoft.com/sharepoint/v3/contenttype/forms"/>
  </ds:schemaRefs>
</ds:datastoreItem>
</file>

<file path=customXml/itemProps4.xml><?xml version="1.0" encoding="utf-8"?>
<ds:datastoreItem xmlns:ds="http://schemas.openxmlformats.org/officeDocument/2006/customXml" ds:itemID="{9716B31A-DB40-4627-AE14-951BE83597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8f9423-e1fd-4f54-b375-3f94bc47901e"/>
    <ds:schemaRef ds:uri="38bbc84b-6043-4833-819e-f50808a99b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2</TotalTime>
  <Pages>8</Pages>
  <Words>2788</Words>
  <Characters>16257</Characters>
  <Application>Microsoft Office Word</Application>
  <DocSecurity>0</DocSecurity>
  <Lines>406</Lines>
  <Paragraphs>184</Paragraphs>
  <ScaleCrop>false</ScaleCrop>
  <HeadingPairs>
    <vt:vector size="2" baseType="variant">
      <vt:variant>
        <vt:lpstr>Title</vt:lpstr>
      </vt:variant>
      <vt:variant>
        <vt:i4>1</vt:i4>
      </vt:variant>
    </vt:vector>
  </HeadingPairs>
  <TitlesOfParts>
    <vt:vector size="1" baseType="lpstr">
      <vt:lpstr>OPRE OMB Clearance Manual</vt:lpstr>
    </vt:vector>
  </TitlesOfParts>
  <Company>DHHS</Company>
  <LinksUpToDate>false</LinksUpToDate>
  <CharactersWithSpaces>18861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OPRE OMB Clearance Manual</dc:title>
  <dc:creator>DHHS</dc:creator>
  <cp:lastModifiedBy>ACF PRA</cp:lastModifiedBy>
  <cp:revision>5</cp:revision>
  <cp:lastPrinted>2009-01-27T00:35:00Z</cp:lastPrinted>
  <dcterms:created xsi:type="dcterms:W3CDTF">2026-06-11T21:13:00Z</dcterms:created>
  <dcterms:modified xsi:type="dcterms:W3CDTF">2026-06-15T19:57:00Z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0x010100AA8C1AEC10A4014EA0C424353521F5FD</vt:lpwstr>
  </property>
  <property fmtid="{D5CDD505-2E9C-101B-9397-08002B2CF9AE}" pid="3" name="docLang">
    <vt:lpwstr>en</vt:lpwstr>
  </property>
  <property fmtid="{D5CDD505-2E9C-101B-9397-08002B2CF9AE}" pid="4" name="GrammarlyDocumentId">
    <vt:lpwstr>a60e5016-7e63-444d-8800-8b3e6e1ced73</vt:lpwstr>
  </property>
  <property fmtid="{D5CDD505-2E9C-101B-9397-08002B2CF9AE}" pid="5" name="MediaServiceImageTags">
    <vt:lpwstr/>
  </property>
</Properties>
</file>