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C71691" w:rsidP="00B21843" w14:paraId="2CF95761" w14:textId="683ABB2E">
      <w:pPr>
        <w:spacing w:after="0" w:line="240" w:lineRule="auto"/>
        <w:rPr>
          <w:b/>
          <w:bCs/>
        </w:rPr>
      </w:pPr>
    </w:p>
    <w:p w:rsidR="47A0BC21" w:rsidRPr="008C727E" w:rsidP="6E2D7E85" w14:paraId="500436A8" w14:textId="103A6A3B">
      <w:pPr>
        <w:spacing w:after="0" w:line="240" w:lineRule="auto"/>
        <w:rPr>
          <w:rFonts w:ascii="Times New Roman" w:eastAsia="Times New Roman" w:hAnsi="Times New Roman" w:cs="Times New Roman"/>
        </w:rPr>
      </w:pPr>
      <w:r w:rsidRPr="23E685E0">
        <w:rPr>
          <w:rFonts w:ascii="Times New Roman" w:eastAsia="Times New Roman" w:hAnsi="Times New Roman" w:cs="Times New Roman"/>
        </w:rPr>
        <w:t xml:space="preserve">For this survey, </w:t>
      </w:r>
      <w:r w:rsidRPr="23E685E0" w:rsidR="08F0BA64">
        <w:rPr>
          <w:rFonts w:ascii="Times New Roman" w:eastAsia="Times New Roman" w:hAnsi="Times New Roman" w:cs="Times New Roman"/>
        </w:rPr>
        <w:t>Training and Technical Assistance (</w:t>
      </w:r>
      <w:r w:rsidRPr="23E685E0">
        <w:rPr>
          <w:rFonts w:ascii="Times New Roman" w:eastAsia="Times New Roman" w:hAnsi="Times New Roman" w:cs="Times New Roman"/>
        </w:rPr>
        <w:t>TTA</w:t>
      </w:r>
      <w:r w:rsidRPr="23E685E0" w:rsidR="33726D79">
        <w:rPr>
          <w:rFonts w:ascii="Times New Roman" w:eastAsia="Times New Roman" w:hAnsi="Times New Roman" w:cs="Times New Roman"/>
        </w:rPr>
        <w:t>)</w:t>
      </w:r>
      <w:r w:rsidRPr="23E685E0">
        <w:rPr>
          <w:rFonts w:ascii="Times New Roman" w:eastAsia="Times New Roman" w:hAnsi="Times New Roman" w:cs="Times New Roman"/>
        </w:rPr>
        <w:t xml:space="preserve"> includes training, coaching, consultation, information, and tools used to support Head Start </w:t>
      </w:r>
      <w:r w:rsidRPr="23E685E0" w:rsidR="00E73CB1">
        <w:rPr>
          <w:rFonts w:ascii="Times New Roman" w:eastAsia="Times New Roman" w:hAnsi="Times New Roman" w:cs="Times New Roman"/>
        </w:rPr>
        <w:t xml:space="preserve">and Early Head Start </w:t>
      </w:r>
      <w:r w:rsidRPr="23E685E0">
        <w:rPr>
          <w:rFonts w:ascii="Times New Roman" w:eastAsia="Times New Roman" w:hAnsi="Times New Roman" w:cs="Times New Roman"/>
        </w:rPr>
        <w:t xml:space="preserve">implementation. Some questions focus specifically on federal TTA, while others ask about resources from any source. Please answer questions about your own experiences directly and program-level questions based on your best knowledge of common practices across your program. </w:t>
      </w:r>
    </w:p>
    <w:p w:rsidR="47A0BC21" w:rsidRPr="008C727E" w:rsidP="6E2D7E85" w14:paraId="505F688F" w14:textId="50D72BB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174A88" w:rsidRPr="00174A88" w:rsidP="00174A88" w14:paraId="4FA2DC8F" w14:textId="7777777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174A88">
        <w:rPr>
          <w:rFonts w:ascii="Times New Roman" w:eastAsia="Times New Roman" w:hAnsi="Times New Roman" w:cs="Times New Roman"/>
          <w:b/>
          <w:bCs/>
        </w:rPr>
        <w:t xml:space="preserve">Paperwork Reduction Act Statement </w:t>
      </w:r>
    </w:p>
    <w:p w:rsidR="00174A88" w:rsidRPr="00174A88" w:rsidP="00174A88" w14:paraId="35F42900" w14:textId="7777777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4A88" w:rsidRPr="00174A88" w:rsidP="666D4656" w14:paraId="5D43A841" w14:textId="26873552">
      <w:pPr>
        <w:spacing w:after="0" w:line="240" w:lineRule="auto"/>
      </w:pPr>
      <w:r w:rsidRPr="00FC7929">
        <w:rPr>
          <w:rFonts w:ascii="Times New Roman" w:eastAsia="Times New Roman" w:hAnsi="Times New Roman" w:cs="Times New Roman"/>
          <w:b/>
          <w:bCs/>
        </w:rPr>
        <w:t>P</w:t>
      </w:r>
      <w:r w:rsidRPr="00174A88">
        <w:rPr>
          <w:rFonts w:ascii="Times New Roman" w:eastAsia="Times New Roman" w:hAnsi="Times New Roman" w:cs="Times New Roman"/>
          <w:b/>
          <w:bCs/>
        </w:rPr>
        <w:t>APERWORK REDUCTION ACT OF 1995 (Pub. L. 104-13) STATEMENT OF PUBLIC BURDEN:</w:t>
      </w:r>
      <w:r w:rsidRPr="00174A88">
        <w:rPr>
          <w:rFonts w:ascii="Times New Roman" w:eastAsia="Times New Roman" w:hAnsi="Times New Roman" w:cs="Times New Roman"/>
        </w:rPr>
        <w:t xml:space="preserve"> The purpose of this information collection is to gather information on </w:t>
      </w:r>
      <w:r>
        <w:rPr>
          <w:rFonts w:ascii="Times New Roman" w:eastAsia="Times New Roman" w:hAnsi="Times New Roman" w:cs="Times New Roman"/>
        </w:rPr>
        <w:t>training and technical assistance (TTA) and how it is used to support Head Start and Early Head Start</w:t>
      </w:r>
      <w:r w:rsidRPr="00174A88">
        <w:rPr>
          <w:rFonts w:ascii="Times New Roman" w:eastAsia="Times New Roman" w:hAnsi="Times New Roman" w:cs="Times New Roman"/>
        </w:rPr>
        <w:t xml:space="preserve">. Public reporting burden for this collection of information is estimated to average </w:t>
      </w:r>
      <w:r w:rsidRPr="666D4656" w:rsidR="05CED3F3">
        <w:rPr>
          <w:rFonts w:ascii="Times New Roman" w:eastAsia="Times New Roman" w:hAnsi="Times New Roman" w:cs="Times New Roman"/>
          <w:b/>
          <w:bCs/>
        </w:rPr>
        <w:t>15</w:t>
      </w:r>
      <w:r w:rsidRPr="00AD23C0">
        <w:rPr>
          <w:rFonts w:ascii="Times New Roman" w:eastAsia="Times New Roman" w:hAnsi="Times New Roman" w:cs="Times New Roman"/>
          <w:b/>
          <w:bCs/>
        </w:rPr>
        <w:t xml:space="preserve"> minutes per response</w:t>
      </w:r>
      <w:r w:rsidRPr="00174A88">
        <w:rPr>
          <w:rFonts w:ascii="Times New Roman" w:eastAsia="Times New Roman" w:hAnsi="Times New Roman" w:cs="Times New Roman"/>
        </w:rPr>
        <w:t xml:space="preserve">, including the time for reviewing instructions, gathering and maintaining the data needed, and reviewing the collection of information. </w:t>
      </w:r>
    </w:p>
    <w:p w:rsidR="00174A88" w:rsidRPr="00174A88" w:rsidP="666D4656" w14:paraId="4D153C75" w14:textId="19D2E76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4A88" w:rsidRPr="00174A88" w:rsidP="00174A88" w14:paraId="5E6BDE36" w14:textId="3CC7DF3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74A88">
        <w:rPr>
          <w:rFonts w:ascii="Times New Roman" w:eastAsia="Times New Roman" w:hAnsi="Times New Roman" w:cs="Times New Roman"/>
        </w:rPr>
        <w:t xml:space="preserve">An agency may not conduct or sponsor, and a person is not required to respond to, a collection of information subject to the requirements of the Paperwork Reduction Act of 1995, unless it displays a currently valid OMB control number. The OMB Control Number is </w:t>
      </w:r>
      <w:r w:rsidRPr="00AD23C0">
        <w:rPr>
          <w:rFonts w:ascii="Times New Roman" w:eastAsia="Times New Roman" w:hAnsi="Times New Roman" w:cs="Times New Roman"/>
          <w:b/>
          <w:bCs/>
        </w:rPr>
        <w:t>0970-0531</w:t>
      </w:r>
      <w:r w:rsidRPr="00174A88">
        <w:rPr>
          <w:rFonts w:ascii="Times New Roman" w:eastAsia="Times New Roman" w:hAnsi="Times New Roman" w:cs="Times New Roman"/>
        </w:rPr>
        <w:t xml:space="preserve"> and expires [XX/XX/XXXX].</w:t>
      </w:r>
      <w:r w:rsidR="00FC7929">
        <w:rPr>
          <w:rFonts w:ascii="Times New Roman" w:eastAsia="Times New Roman" w:hAnsi="Times New Roman" w:cs="Times New Roman"/>
        </w:rPr>
        <w:t xml:space="preserve"> </w:t>
      </w:r>
      <w:r w:rsidRPr="00FC7929" w:rsidR="00FC7929">
        <w:rPr>
          <w:rFonts w:ascii="Times New Roman" w:eastAsia="Times New Roman" w:hAnsi="Times New Roman" w:cs="Times New Roman"/>
        </w:rPr>
        <w:t xml:space="preserve">If you have any comments on this collection of information, please contact </w:t>
      </w:r>
      <w:hyperlink r:id="rId8">
        <w:r w:rsidRPr="666D4656" w:rsidR="468F55CB">
          <w:rPr>
            <w:rStyle w:val="Hyperlink"/>
          </w:rPr>
          <w:t>OHSData@acf.hhs.gov</w:t>
        </w:r>
      </w:hyperlink>
      <w:r w:rsidRPr="666D4656" w:rsidR="00FC7929">
        <w:rPr>
          <w:rFonts w:ascii="Times New Roman" w:eastAsia="Times New Roman" w:hAnsi="Times New Roman" w:cs="Times New Roman"/>
        </w:rPr>
        <w:t>.</w:t>
      </w:r>
    </w:p>
    <w:p w:rsidR="00174A88" w:rsidP="00B21843" w14:paraId="74E6575F" w14:textId="7777777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47A0BC21" w:rsidRPr="008C727E" w:rsidP="666D4656" w14:paraId="7A5D0C6A" w14:textId="7B6D25D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47A0BC21" w:rsidRPr="008C727E" w:rsidP="00B21843" w14:paraId="69430355" w14:textId="38BADCD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8C727E">
        <w:rPr>
          <w:rFonts w:ascii="Times New Roman" w:eastAsia="Times New Roman" w:hAnsi="Times New Roman" w:cs="Times New Roman"/>
          <w:b/>
          <w:bCs/>
          <w:i/>
          <w:iCs/>
        </w:rPr>
        <w:t xml:space="preserve">Demographics &amp; Role </w:t>
      </w:r>
    </w:p>
    <w:p w:rsidR="00C71691" w:rsidP="00B21843" w14:paraId="253E1603" w14:textId="77777777">
      <w:pPr>
        <w:spacing w:after="0" w:line="240" w:lineRule="auto"/>
      </w:pPr>
    </w:p>
    <w:p w:rsidR="00234221" w:rsidRPr="00285C1A" w:rsidP="00104EB3" w14:paraId="79A57CDA" w14:textId="6AC393E2">
      <w:pPr>
        <w:pStyle w:val="ListParagraph"/>
        <w:numPr>
          <w:ilvl w:val="0"/>
          <w:numId w:val="11"/>
        </w:numPr>
        <w:spacing w:after="0" w:line="240" w:lineRule="auto"/>
        <w:rPr>
          <w:rFonts w:ascii="Segoe UI" w:eastAsia="Times New Roman" w:hAnsi="Segoe UI" w:cs="Segoe UI"/>
          <w:kern w:val="0"/>
          <w:sz w:val="18"/>
          <w:szCs w:val="18"/>
          <w:shd w:val="clear" w:color="auto" w:fill="FFFFFF"/>
          <w14:ligatures w14:val="none"/>
        </w:rPr>
      </w:pPr>
      <w:r w:rsidRPr="00285C1A">
        <w:rPr>
          <w:rFonts w:ascii="Times New Roman" w:eastAsia="Times New Roman" w:hAnsi="Times New Roman" w:cs="Times New Roman"/>
          <w:b/>
          <w:bCs/>
        </w:rPr>
        <w:t>What is your primary role within your Head Start program</w:t>
      </w:r>
      <w:r w:rsidRPr="00285C1A">
        <w:rPr>
          <w:rFonts w:ascii="Segoe UI" w:eastAsia="Times New Roman" w:hAnsi="Segoe UI" w:cs="Segoe UI"/>
          <w:kern w:val="0"/>
          <w:sz w:val="18"/>
          <w:szCs w:val="18"/>
          <w:shd w:val="clear" w:color="auto" w:fill="FFFFFF"/>
          <w14:ligatures w14:val="none"/>
        </w:rPr>
        <w:t xml:space="preserve"> </w:t>
      </w:r>
    </w:p>
    <w:p w:rsidR="00C10D30" w:rsidRPr="00234221" w:rsidP="00C10D30" w14:paraId="3A4BBEDA" w14:textId="77777777">
      <w:pPr>
        <w:pStyle w:val="ListParagraph"/>
        <w:spacing w:after="0" w:line="240" w:lineRule="auto"/>
        <w:ind w:left="360"/>
        <w:rPr>
          <w:rFonts w:ascii="Segoe UI" w:eastAsia="Times New Roman" w:hAnsi="Segoe UI" w:cs="Segoe UI"/>
          <w:kern w:val="0"/>
          <w:sz w:val="18"/>
          <w:szCs w:val="18"/>
          <w:shd w:val="clear" w:color="auto" w:fill="FFFFFF"/>
          <w14:ligatures w14:val="none"/>
        </w:rPr>
      </w:pPr>
    </w:p>
    <w:p w:rsidR="00234221" w:rsidP="00104EB3" w14:paraId="74BB554C" w14:textId="6132FC5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666D4656">
        <w:rPr>
          <w:rFonts w:ascii="Times New Roman" w:eastAsia="Times New Roman" w:hAnsi="Times New Roman" w:cs="Times New Roman"/>
        </w:rPr>
        <w:t>CEO or CFO</w:t>
      </w:r>
    </w:p>
    <w:p w:rsidR="00234221" w:rsidP="00104EB3" w14:paraId="27CFD635" w14:textId="0B8ED7F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EHS/HS Program Director</w:t>
      </w:r>
    </w:p>
    <w:p w:rsidR="0028606A" w:rsidP="00104EB3" w14:paraId="48E0448B" w14:textId="7777777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Education Staff</w:t>
      </w:r>
    </w:p>
    <w:p w:rsidR="00234221" w:rsidP="00104EB3" w14:paraId="5D11614C" w14:textId="1824571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Human Resource Staff</w:t>
      </w:r>
    </w:p>
    <w:p w:rsidR="00B82872" w:rsidP="00104EB3" w14:paraId="08C20D38" w14:textId="2604F37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Parent Family Community Engagement Staff </w:t>
      </w:r>
    </w:p>
    <w:p w:rsidR="00B82872" w:rsidP="00104EB3" w14:paraId="75C20698" w14:textId="6766571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ERSEA S</w:t>
      </w:r>
      <w:r w:rsidR="00137BB1">
        <w:rPr>
          <w:rFonts w:ascii="Times New Roman" w:eastAsia="Times New Roman" w:hAnsi="Times New Roman" w:cs="Times New Roman"/>
        </w:rPr>
        <w:t>t</w:t>
      </w:r>
      <w:r w:rsidRPr="00234221">
        <w:rPr>
          <w:rFonts w:ascii="Times New Roman" w:eastAsia="Times New Roman" w:hAnsi="Times New Roman" w:cs="Times New Roman"/>
        </w:rPr>
        <w:t>aff</w:t>
      </w:r>
    </w:p>
    <w:p w:rsidR="00B82872" w:rsidP="00104EB3" w14:paraId="3F91F01E" w14:textId="7777777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34221">
        <w:rPr>
          <w:rFonts w:ascii="Times New Roman" w:eastAsia="Times New Roman" w:hAnsi="Times New Roman" w:cs="Times New Roman"/>
        </w:rPr>
        <w:t>Center/Site managers/directors, </w:t>
      </w:r>
      <w:r w:rsidRPr="00234221">
        <w:rPr>
          <w:rFonts w:ascii="Times New Roman" w:eastAsia="Times New Roman" w:hAnsi="Times New Roman" w:cs="Times New Roman"/>
        </w:rPr>
        <w:t xml:space="preserve"> </w:t>
      </w:r>
    </w:p>
    <w:p w:rsidR="47A0BC21" w:rsidP="00104EB3" w14:paraId="5FF7C6B0" w14:textId="0966785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Other (please specify): _______</w:t>
      </w:r>
    </w:p>
    <w:p w:rsidR="47A0BC21" w:rsidP="00B21843" w14:paraId="4D31EC84" w14:textId="4D02610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2616D37C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C727E" w:rsidP="00B21843" w14:paraId="635310E3" w14:textId="77777777">
      <w:pPr>
        <w:spacing w:after="0" w:line="240" w:lineRule="auto"/>
      </w:pPr>
    </w:p>
    <w:p w:rsidR="47A0BC21" w:rsidP="00B21843" w14:paraId="711EE6A1" w14:textId="2D91FEA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2616D37C">
        <w:rPr>
          <w:rFonts w:ascii="Times New Roman" w:eastAsia="Times New Roman" w:hAnsi="Times New Roman" w:cs="Times New Roman"/>
          <w:b/>
          <w:bCs/>
          <w:i/>
          <w:iCs/>
        </w:rPr>
        <w:t xml:space="preserve">Section 1: </w:t>
      </w:r>
      <w:r w:rsidR="00B63DD1">
        <w:rPr>
          <w:rFonts w:ascii="Times New Roman" w:eastAsia="Times New Roman" w:hAnsi="Times New Roman" w:cs="Times New Roman"/>
          <w:b/>
          <w:bCs/>
          <w:i/>
          <w:iCs/>
        </w:rPr>
        <w:t>Finding and Accessing TTA Information</w:t>
      </w:r>
    </w:p>
    <w:p w:rsidR="00285C1A" w:rsidP="00C10D30" w14:paraId="1045C406" w14:textId="77777777">
      <w:pPr>
        <w:spacing w:after="0" w:line="240" w:lineRule="auto"/>
      </w:pPr>
    </w:p>
    <w:p w:rsidR="47A0BC21" w:rsidRPr="00285C1A" w:rsidP="00104EB3" w14:paraId="1CA17548" w14:textId="03A6BB3D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285C1A">
        <w:rPr>
          <w:rFonts w:ascii="Times New Roman" w:eastAsia="Times New Roman" w:hAnsi="Times New Roman" w:cs="Times New Roman"/>
          <w:b/>
          <w:bCs/>
        </w:rPr>
        <w:t xml:space="preserve">When </w:t>
      </w:r>
      <w:r w:rsidRPr="00285C1A" w:rsidR="00E6223A">
        <w:rPr>
          <w:rFonts w:ascii="Times New Roman" w:eastAsia="Times New Roman" w:hAnsi="Times New Roman" w:cs="Times New Roman"/>
          <w:b/>
          <w:bCs/>
        </w:rPr>
        <w:t>you look</w:t>
      </w:r>
      <w:r w:rsidRPr="00285C1A">
        <w:rPr>
          <w:rFonts w:ascii="Times New Roman" w:eastAsia="Times New Roman" w:hAnsi="Times New Roman" w:cs="Times New Roman"/>
          <w:b/>
          <w:bCs/>
        </w:rPr>
        <w:t xml:space="preserve"> for federal training and technical assistance (TTA) resources, what are the biggest challenges in finding the information </w:t>
      </w:r>
      <w:r w:rsidRPr="00285C1A" w:rsidR="008C727E">
        <w:rPr>
          <w:rFonts w:ascii="Times New Roman" w:eastAsia="Times New Roman" w:hAnsi="Times New Roman" w:cs="Times New Roman"/>
          <w:b/>
          <w:bCs/>
        </w:rPr>
        <w:t xml:space="preserve">you </w:t>
      </w:r>
      <w:r w:rsidRPr="00285C1A">
        <w:rPr>
          <w:rFonts w:ascii="Times New Roman" w:eastAsia="Times New Roman" w:hAnsi="Times New Roman" w:cs="Times New Roman"/>
          <w:b/>
          <w:bCs/>
        </w:rPr>
        <w:t>need?</w:t>
      </w:r>
      <w:r w:rsidRPr="00285C1A">
        <w:rPr>
          <w:rFonts w:ascii="Times New Roman" w:eastAsia="Times New Roman" w:hAnsi="Times New Roman" w:cs="Times New Roman"/>
          <w:b/>
          <w:bCs/>
        </w:rPr>
        <w:t xml:space="preserve"> </w:t>
      </w:r>
      <w:r w:rsidRPr="00285C1A" w:rsidR="1B464F72">
        <w:rPr>
          <w:rFonts w:ascii="Times New Roman" w:eastAsia="Times New Roman" w:hAnsi="Times New Roman" w:cs="Times New Roman"/>
          <w:b/>
          <w:bCs/>
        </w:rPr>
        <w:t xml:space="preserve">Select </w:t>
      </w:r>
      <w:r w:rsidR="00763410">
        <w:rPr>
          <w:rFonts w:ascii="Times New Roman" w:eastAsia="Times New Roman" w:hAnsi="Times New Roman" w:cs="Times New Roman"/>
          <w:b/>
          <w:bCs/>
        </w:rPr>
        <w:t>three.</w:t>
      </w:r>
      <w:r w:rsidRPr="00285C1A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C10D30" w:rsidRPr="00C10D30" w:rsidP="00C10D30" w14:paraId="2E3653E7" w14:textId="77777777">
      <w:pPr>
        <w:pStyle w:val="ListParagraph"/>
        <w:spacing w:after="0" w:line="240" w:lineRule="auto"/>
        <w:rPr>
          <w:b/>
          <w:bCs/>
        </w:rPr>
      </w:pPr>
    </w:p>
    <w:p w:rsidR="47A0BC21" w:rsidP="00104EB3" w14:paraId="6A9061EE" w14:textId="590C5C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Knowing what specific </w:t>
      </w:r>
      <w:r w:rsidRPr="2616D37C" w:rsidR="0919995D">
        <w:rPr>
          <w:rFonts w:ascii="Times New Roman" w:eastAsia="Times New Roman" w:hAnsi="Times New Roman" w:cs="Times New Roman"/>
        </w:rPr>
        <w:t xml:space="preserve">web </w:t>
      </w:r>
      <w:r w:rsidRPr="2616D37C">
        <w:rPr>
          <w:rFonts w:ascii="Times New Roman" w:eastAsia="Times New Roman" w:hAnsi="Times New Roman" w:cs="Times New Roman"/>
        </w:rPr>
        <w:t>search terms or keywords to use</w:t>
      </w:r>
    </w:p>
    <w:p w:rsidR="00043172" w:rsidRPr="008C727E" w:rsidP="00104EB3" w14:paraId="3A6104DC" w14:textId="7777777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Navigating across multiple websites to find the information needed</w:t>
      </w:r>
    </w:p>
    <w:p w:rsidR="47A0BC21" w:rsidRPr="008C727E" w:rsidP="00104EB3" w14:paraId="3FE63D7C" w14:textId="52E5B9C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C727E">
        <w:rPr>
          <w:rFonts w:ascii="Times New Roman" w:eastAsia="Times New Roman" w:hAnsi="Times New Roman" w:cs="Times New Roman"/>
        </w:rPr>
        <w:t>Finding the most current guidance or distinguishing current guidance from outdated resources</w:t>
      </w:r>
    </w:p>
    <w:p w:rsidR="00043172" w:rsidP="00104EB3" w14:paraId="0180994C" w14:textId="7777777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Helping new staff learn where to find reliable federal TTA resources</w:t>
      </w:r>
    </w:p>
    <w:p w:rsidR="47A0BC21" w:rsidP="00104EB3" w14:paraId="09066740" w14:textId="50DA93F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Finding resources tailored to specific staff roles (e.g., </w:t>
      </w:r>
      <w:r w:rsidRPr="2616D37C" w:rsidR="0E5730EB">
        <w:rPr>
          <w:rFonts w:ascii="Times New Roman" w:eastAsia="Times New Roman" w:hAnsi="Times New Roman" w:cs="Times New Roman"/>
        </w:rPr>
        <w:t>teachers, family services, health, fiscal, admi</w:t>
      </w:r>
      <w:r w:rsidR="008C727E">
        <w:rPr>
          <w:rFonts w:ascii="Times New Roman" w:eastAsia="Times New Roman" w:hAnsi="Times New Roman" w:cs="Times New Roman"/>
        </w:rPr>
        <w:t>ni</w:t>
      </w:r>
      <w:r w:rsidRPr="2616D37C" w:rsidR="0E5730EB">
        <w:rPr>
          <w:rFonts w:ascii="Times New Roman" w:eastAsia="Times New Roman" w:hAnsi="Times New Roman" w:cs="Times New Roman"/>
        </w:rPr>
        <w:t>strative, or program leadership</w:t>
      </w:r>
      <w:r w:rsidRPr="2616D37C">
        <w:rPr>
          <w:rFonts w:ascii="Times New Roman" w:eastAsia="Times New Roman" w:hAnsi="Times New Roman" w:cs="Times New Roman"/>
        </w:rPr>
        <w:t>)</w:t>
      </w:r>
    </w:p>
    <w:p w:rsidR="47A0BC21" w:rsidP="00104EB3" w14:paraId="547B9D60" w14:textId="0564E69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We </w:t>
      </w:r>
      <w:r w:rsidRPr="2616D37C" w:rsidR="2C3F85D2">
        <w:rPr>
          <w:rFonts w:ascii="Times New Roman" w:eastAsia="Times New Roman" w:hAnsi="Times New Roman" w:cs="Times New Roman"/>
        </w:rPr>
        <w:t xml:space="preserve">generally </w:t>
      </w:r>
      <w:r w:rsidRPr="2616D37C">
        <w:rPr>
          <w:rFonts w:ascii="Times New Roman" w:eastAsia="Times New Roman" w:hAnsi="Times New Roman" w:cs="Times New Roman"/>
        </w:rPr>
        <w:t>do not experience fr</w:t>
      </w:r>
      <w:r w:rsidRPr="2616D37C" w:rsidR="206B64D5">
        <w:rPr>
          <w:rFonts w:ascii="Times New Roman" w:eastAsia="Times New Roman" w:hAnsi="Times New Roman" w:cs="Times New Roman"/>
        </w:rPr>
        <w:t>ustration</w:t>
      </w:r>
      <w:r w:rsidRPr="2616D37C">
        <w:rPr>
          <w:rFonts w:ascii="Times New Roman" w:eastAsia="Times New Roman" w:hAnsi="Times New Roman" w:cs="Times New Roman"/>
        </w:rPr>
        <w:t xml:space="preserve"> </w:t>
      </w:r>
      <w:r w:rsidRPr="2616D37C" w:rsidR="45096EB0">
        <w:rPr>
          <w:rFonts w:ascii="Times New Roman" w:eastAsia="Times New Roman" w:hAnsi="Times New Roman" w:cs="Times New Roman"/>
        </w:rPr>
        <w:t xml:space="preserve">with </w:t>
      </w:r>
      <w:r w:rsidRPr="2616D37C">
        <w:rPr>
          <w:rFonts w:ascii="Times New Roman" w:eastAsia="Times New Roman" w:hAnsi="Times New Roman" w:cs="Times New Roman"/>
        </w:rPr>
        <w:t xml:space="preserve">finding </w:t>
      </w:r>
      <w:r w:rsidRPr="2616D37C" w:rsidR="335866D1">
        <w:rPr>
          <w:rFonts w:ascii="Times New Roman" w:eastAsia="Times New Roman" w:hAnsi="Times New Roman" w:cs="Times New Roman"/>
        </w:rPr>
        <w:t xml:space="preserve">the </w:t>
      </w:r>
      <w:r w:rsidRPr="2616D37C">
        <w:rPr>
          <w:rFonts w:ascii="Times New Roman" w:eastAsia="Times New Roman" w:hAnsi="Times New Roman" w:cs="Times New Roman"/>
        </w:rPr>
        <w:t>information</w:t>
      </w:r>
      <w:r w:rsidRPr="2616D37C" w:rsidR="3CF301FE">
        <w:rPr>
          <w:rFonts w:ascii="Times New Roman" w:eastAsia="Times New Roman" w:hAnsi="Times New Roman" w:cs="Times New Roman"/>
        </w:rPr>
        <w:t xml:space="preserve"> we need</w:t>
      </w:r>
    </w:p>
    <w:p w:rsidR="5E65F8F8" w:rsidRPr="00EA63E0" w:rsidP="00EA63E0" w14:paraId="5DFE48E0" w14:textId="4939DA88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 w:rsidRPr="00EA63E0">
        <w:rPr>
          <w:rFonts w:ascii="Times New Roman" w:eastAsia="Times New Roman" w:hAnsi="Times New Roman" w:cs="Times New Roman"/>
          <w:color w:val="FF0000"/>
        </w:rPr>
        <w:t>[</w:t>
      </w:r>
      <w:r w:rsidRPr="6E2D7E85">
        <w:rPr>
          <w:rFonts w:ascii="Times New Roman" w:eastAsia="Times New Roman" w:hAnsi="Times New Roman" w:cs="Times New Roman"/>
          <w:color w:val="FF0000"/>
        </w:rPr>
        <w:t>S</w:t>
      </w:r>
      <w:r w:rsidRPr="00EA63E0">
        <w:rPr>
          <w:rFonts w:ascii="Times New Roman" w:eastAsia="Times New Roman" w:hAnsi="Times New Roman" w:cs="Times New Roman"/>
          <w:color w:val="FF0000"/>
        </w:rPr>
        <w:t xml:space="preserve">urvey </w:t>
      </w:r>
      <w:r w:rsidRPr="6E2D7E85">
        <w:rPr>
          <w:rFonts w:ascii="Times New Roman" w:eastAsia="Times New Roman" w:hAnsi="Times New Roman" w:cs="Times New Roman"/>
          <w:color w:val="FF0000"/>
        </w:rPr>
        <w:t>L</w:t>
      </w:r>
      <w:r w:rsidRPr="00EA63E0">
        <w:rPr>
          <w:rFonts w:ascii="Times New Roman" w:eastAsia="Times New Roman" w:hAnsi="Times New Roman" w:cs="Times New Roman"/>
          <w:color w:val="FF0000"/>
        </w:rPr>
        <w:t>ogic: when this item is selected, no other item can be selected]</w:t>
      </w:r>
    </w:p>
    <w:p w:rsidR="0FFF645B" w:rsidRPr="008C727E" w:rsidP="00104EB3" w14:paraId="2206B932" w14:textId="4F48E972">
      <w:pPr>
        <w:pStyle w:val="ListParagraph"/>
        <w:numPr>
          <w:ilvl w:val="0"/>
          <w:numId w:val="7"/>
        </w:numPr>
        <w:spacing w:after="0" w:line="240" w:lineRule="auto"/>
      </w:pPr>
      <w:r w:rsidRPr="2616D37C">
        <w:rPr>
          <w:rFonts w:ascii="Times New Roman" w:eastAsia="Times New Roman" w:hAnsi="Times New Roman" w:cs="Times New Roman"/>
        </w:rPr>
        <w:t>Other (please specify): _______</w:t>
      </w:r>
    </w:p>
    <w:p w:rsidR="008C727E" w:rsidP="00B21843" w14:paraId="2288E562" w14:textId="77777777">
      <w:pPr>
        <w:pStyle w:val="ListParagraph"/>
        <w:spacing w:after="0" w:line="240" w:lineRule="auto"/>
      </w:pPr>
    </w:p>
    <w:p w:rsidR="47A0BC21" w:rsidRPr="006713AA" w:rsidP="00104EB3" w14:paraId="0028860E" w14:textId="7C7E62A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  <w:b/>
          <w:bCs/>
        </w:rPr>
        <w:t xml:space="preserve">When you </w:t>
      </w:r>
      <w:r w:rsidR="00C516D9">
        <w:rPr>
          <w:rFonts w:ascii="Times New Roman" w:eastAsia="Times New Roman" w:hAnsi="Times New Roman" w:cs="Times New Roman"/>
          <w:b/>
          <w:bCs/>
        </w:rPr>
        <w:t xml:space="preserve">have an urgent </w:t>
      </w:r>
      <w:r w:rsidRPr="006713AA">
        <w:rPr>
          <w:rFonts w:ascii="Times New Roman" w:eastAsia="Times New Roman" w:hAnsi="Times New Roman" w:cs="Times New Roman"/>
          <w:b/>
          <w:bCs/>
        </w:rPr>
        <w:t xml:space="preserve">implementation question, which </w:t>
      </w:r>
      <w:r w:rsidR="009F281B">
        <w:rPr>
          <w:rFonts w:ascii="Times New Roman" w:eastAsia="Times New Roman" w:hAnsi="Times New Roman" w:cs="Times New Roman"/>
          <w:b/>
          <w:bCs/>
        </w:rPr>
        <w:t xml:space="preserve">source </w:t>
      </w:r>
      <w:r w:rsidR="00243244">
        <w:rPr>
          <w:rFonts w:ascii="Times New Roman" w:eastAsia="Times New Roman" w:hAnsi="Times New Roman" w:cs="Times New Roman"/>
          <w:b/>
          <w:bCs/>
        </w:rPr>
        <w:t>typicall</w:t>
      </w:r>
      <w:r w:rsidR="00630F19">
        <w:rPr>
          <w:rFonts w:ascii="Times New Roman" w:eastAsia="Times New Roman" w:hAnsi="Times New Roman" w:cs="Times New Roman"/>
          <w:b/>
          <w:bCs/>
        </w:rPr>
        <w:t>y</w:t>
      </w:r>
      <w:r w:rsidR="00243244">
        <w:rPr>
          <w:rFonts w:ascii="Times New Roman" w:eastAsia="Times New Roman" w:hAnsi="Times New Roman" w:cs="Times New Roman"/>
          <w:b/>
          <w:bCs/>
        </w:rPr>
        <w:t xml:space="preserve"> </w:t>
      </w:r>
      <w:r w:rsidRPr="006713AA">
        <w:rPr>
          <w:rFonts w:ascii="Times New Roman" w:eastAsia="Times New Roman" w:hAnsi="Times New Roman" w:cs="Times New Roman"/>
          <w:b/>
          <w:bCs/>
        </w:rPr>
        <w:t xml:space="preserve">provides the fastest </w:t>
      </w:r>
      <w:r w:rsidR="00243244">
        <w:rPr>
          <w:rFonts w:ascii="Times New Roman" w:eastAsia="Times New Roman" w:hAnsi="Times New Roman" w:cs="Times New Roman"/>
          <w:b/>
          <w:bCs/>
        </w:rPr>
        <w:t>assistance</w:t>
      </w:r>
      <w:r w:rsidRPr="006713AA">
        <w:rPr>
          <w:rFonts w:ascii="Times New Roman" w:eastAsia="Times New Roman" w:hAnsi="Times New Roman" w:cs="Times New Roman"/>
          <w:b/>
          <w:bCs/>
        </w:rPr>
        <w:t>?</w:t>
      </w:r>
      <w:r w:rsidRPr="006713AA">
        <w:rPr>
          <w:rFonts w:ascii="Times New Roman" w:eastAsia="Times New Roman" w:hAnsi="Times New Roman" w:cs="Times New Roman"/>
        </w:rPr>
        <w:t xml:space="preserve">  </w:t>
      </w:r>
      <w:r w:rsidRPr="006713AA" w:rsidR="77B2CB32">
        <w:rPr>
          <w:rFonts w:ascii="Times New Roman" w:eastAsia="Times New Roman" w:hAnsi="Times New Roman" w:cs="Times New Roman"/>
          <w:b/>
          <w:bCs/>
        </w:rPr>
        <w:t>Select one.</w:t>
      </w:r>
      <w:r w:rsidRPr="006713AA" w:rsidR="77B2CB32">
        <w:rPr>
          <w:rFonts w:ascii="Times New Roman" w:eastAsia="Times New Roman" w:hAnsi="Times New Roman" w:cs="Times New Roman"/>
        </w:rPr>
        <w:t xml:space="preserve"> </w:t>
      </w:r>
    </w:p>
    <w:p w:rsidR="00285C1A" w:rsidRPr="006713AA" w:rsidP="00285C1A" w14:paraId="4960396E" w14:textId="77777777">
      <w:pPr>
        <w:pStyle w:val="ListParagraph"/>
        <w:spacing w:after="0" w:line="240" w:lineRule="auto"/>
      </w:pPr>
    </w:p>
    <w:p w:rsidR="47A0BC21" w:rsidRPr="006713AA" w:rsidP="00104EB3" w14:paraId="5A642498" w14:textId="5D3E13E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</w:rPr>
        <w:t>Peer networking (Contacting another Head Start program)</w:t>
      </w:r>
    </w:p>
    <w:p w:rsidR="47A0BC21" w:rsidRPr="006713AA" w:rsidP="00104EB3" w14:paraId="71D610A4" w14:textId="471CD58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</w:rPr>
        <w:t>Contacting Office of Head Start (OHS) staff directly</w:t>
      </w:r>
    </w:p>
    <w:p w:rsidR="007E0B5A" w:rsidRPr="00484B77" w:rsidP="00104EB3" w14:paraId="27411F56" w14:textId="77777777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484B77">
        <w:rPr>
          <w:bdr w:val="none" w:sz="0" w:space="0" w:color="auto" w:frame="1"/>
        </w:rPr>
        <w:t>HeadStart.gov, including resources on Headstart.gov found through a search engine</w:t>
      </w:r>
    </w:p>
    <w:p w:rsidR="007E0B5A" w:rsidRPr="00484B77" w:rsidP="00104EB3" w14:paraId="085BF286" w14:textId="77777777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484B77">
        <w:rPr>
          <w:bdr w:val="none" w:sz="0" w:space="0" w:color="auto" w:frame="1"/>
        </w:rPr>
        <w:t>Other websites or online sources</w:t>
      </w:r>
    </w:p>
    <w:p w:rsidR="47A0BC21" w:rsidRPr="006713AA" w:rsidP="00104EB3" w14:paraId="3EAF5107" w14:textId="3BBC66E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</w:rPr>
        <w:t>Contacting Regional TTA staff</w:t>
      </w:r>
    </w:p>
    <w:p w:rsidR="47A0BC21" w:rsidRPr="006713AA" w:rsidP="00104EB3" w14:paraId="5A8A4752" w14:textId="5EA929A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</w:rPr>
        <w:t>Consulting an external hired consultant</w:t>
      </w:r>
    </w:p>
    <w:p w:rsidR="7C39C51C" w:rsidP="00104EB3" w14:paraId="44402D5F" w14:textId="386DCCB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6E2D7E85">
        <w:rPr>
          <w:rFonts w:ascii="Times New Roman" w:eastAsia="Times New Roman" w:hAnsi="Times New Roman" w:cs="Times New Roman"/>
        </w:rPr>
        <w:t xml:space="preserve">I </w:t>
      </w:r>
      <w:r w:rsidR="00A75803">
        <w:rPr>
          <w:rFonts w:ascii="Times New Roman" w:eastAsia="Times New Roman" w:hAnsi="Times New Roman" w:cs="Times New Roman"/>
        </w:rPr>
        <w:t>do not have enough experience with this to answer.</w:t>
      </w:r>
    </w:p>
    <w:p w:rsidR="00BA6B49" w:rsidP="00104EB3" w14:paraId="14A259B8" w14:textId="7777777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None of these sources provide fast enough assistance.</w:t>
      </w:r>
    </w:p>
    <w:p w:rsidR="05BE0136" w:rsidRPr="006713AA" w:rsidP="00104EB3" w14:paraId="4CE1DBB1" w14:textId="7ECCDF6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713AA">
        <w:rPr>
          <w:rFonts w:ascii="Times New Roman" w:eastAsia="Times New Roman" w:hAnsi="Times New Roman" w:cs="Times New Roman"/>
        </w:rPr>
        <w:t>Other (please specify): _______</w:t>
      </w:r>
    </w:p>
    <w:p w:rsidR="47A0BC21" w:rsidP="00B21843" w14:paraId="56C378CD" w14:textId="38EFF4AC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D5B8F" w:rsidP="00B21843" w14:paraId="3761AB28" w14:textId="77777777">
      <w:pPr>
        <w:spacing w:after="0" w:line="240" w:lineRule="auto"/>
        <w:ind w:left="720"/>
      </w:pPr>
    </w:p>
    <w:p w:rsidR="47A0BC21" w:rsidP="00B21843" w14:paraId="3DAEFC21" w14:textId="667AABD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2616D37C">
        <w:rPr>
          <w:rFonts w:ascii="Times New Roman" w:eastAsia="Times New Roman" w:hAnsi="Times New Roman" w:cs="Times New Roman"/>
          <w:b/>
          <w:bCs/>
          <w:i/>
          <w:iCs/>
        </w:rPr>
        <w:t xml:space="preserve">Section 2: Usability </w:t>
      </w:r>
      <w:r w:rsidR="00571B81">
        <w:rPr>
          <w:rFonts w:ascii="Times New Roman" w:eastAsia="Times New Roman" w:hAnsi="Times New Roman" w:cs="Times New Roman"/>
          <w:b/>
          <w:bCs/>
          <w:i/>
          <w:iCs/>
        </w:rPr>
        <w:t>and</w:t>
      </w:r>
      <w:r w:rsidRPr="2616D37C">
        <w:rPr>
          <w:rFonts w:ascii="Times New Roman" w:eastAsia="Times New Roman" w:hAnsi="Times New Roman" w:cs="Times New Roman"/>
          <w:b/>
          <w:bCs/>
          <w:i/>
          <w:iCs/>
        </w:rPr>
        <w:t xml:space="preserve"> Digital Resource</w:t>
      </w:r>
      <w:r w:rsidR="00571B81">
        <w:rPr>
          <w:rFonts w:ascii="Times New Roman" w:eastAsia="Times New Roman" w:hAnsi="Times New Roman" w:cs="Times New Roman"/>
          <w:b/>
          <w:bCs/>
          <w:i/>
          <w:iCs/>
        </w:rPr>
        <w:t xml:space="preserve"> Preferences</w:t>
      </w:r>
    </w:p>
    <w:p w:rsidR="006D5B8F" w:rsidP="00B21843" w14:paraId="0C76FD95" w14:textId="77777777">
      <w:pPr>
        <w:spacing w:after="0" w:line="240" w:lineRule="auto"/>
      </w:pPr>
    </w:p>
    <w:p w:rsidR="00311246" w:rsidRPr="00AA5898" w:rsidP="00104EB3" w14:paraId="7DACB650" w14:textId="599662E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A5898">
        <w:rPr>
          <w:rFonts w:ascii="Times New Roman" w:eastAsia="Times New Roman" w:hAnsi="Times New Roman" w:cs="Times New Roman"/>
          <w:b/>
          <w:bCs/>
        </w:rPr>
        <w:t>Which sources do you consider the most credible</w:t>
      </w:r>
      <w:r w:rsidRPr="00AA5898" w:rsidR="71B39624">
        <w:rPr>
          <w:rFonts w:ascii="Times New Roman" w:eastAsia="Times New Roman" w:hAnsi="Times New Roman" w:cs="Times New Roman"/>
          <w:b/>
          <w:bCs/>
        </w:rPr>
        <w:t>?</w:t>
      </w:r>
      <w:r w:rsidRPr="00AA5898">
        <w:rPr>
          <w:rFonts w:ascii="Times New Roman" w:eastAsia="Times New Roman" w:hAnsi="Times New Roman" w:cs="Times New Roman"/>
          <w:b/>
          <w:bCs/>
        </w:rPr>
        <w:t xml:space="preserve"> </w:t>
      </w:r>
      <w:r w:rsidRPr="00AA5898">
        <w:rPr>
          <w:rFonts w:ascii="Times New Roman" w:eastAsia="Times New Roman" w:hAnsi="Times New Roman" w:cs="Times New Roman"/>
        </w:rPr>
        <w:t xml:space="preserve"> </w:t>
      </w:r>
      <w:r w:rsidRPr="00AA5898">
        <w:rPr>
          <w:rFonts w:ascii="Times New Roman" w:eastAsia="Times New Roman" w:hAnsi="Times New Roman" w:cs="Times New Roman"/>
          <w:b/>
          <w:bCs/>
        </w:rPr>
        <w:t>Select up to three</w:t>
      </w:r>
      <w:r w:rsidRPr="00AA5898">
        <w:rPr>
          <w:rFonts w:ascii="Times New Roman" w:eastAsia="Times New Roman" w:hAnsi="Times New Roman" w:cs="Times New Roman"/>
          <w:b/>
          <w:bCs/>
        </w:rPr>
        <w:t>.</w:t>
      </w:r>
      <w:r w:rsidRPr="00AA5898">
        <w:rPr>
          <w:rFonts w:ascii="Times New Roman" w:eastAsia="Times New Roman" w:hAnsi="Times New Roman" w:cs="Times New Roman"/>
        </w:rPr>
        <w:t xml:space="preserve">  </w:t>
      </w:r>
    </w:p>
    <w:p w:rsidR="005027A2" w:rsidRPr="005027A2" w:rsidP="005027A2" w14:paraId="61CD8C37" w14:textId="7777777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47A0BC21" w:rsidRPr="00B36050" w:rsidP="00104EB3" w14:paraId="072B8ACF" w14:textId="3B170878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00B36050">
        <w:rPr>
          <w:rFonts w:ascii="Times New Roman" w:eastAsia="Times New Roman" w:hAnsi="Times New Roman" w:cs="Times New Roman"/>
        </w:rPr>
        <w:t>Office of Head Start (OHS) staff</w:t>
      </w:r>
    </w:p>
    <w:p w:rsidR="47A0BC21" w:rsidP="00104EB3" w14:paraId="78F6EDEB" w14:textId="5C982DE5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HeadStart.gov</w:t>
      </w:r>
    </w:p>
    <w:p w:rsidR="47A0BC21" w:rsidP="00104EB3" w14:paraId="79A82ADA" w14:textId="6FF6A21F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Regional TTA staff</w:t>
      </w:r>
    </w:p>
    <w:p w:rsidR="47A0BC21" w:rsidP="00104EB3" w14:paraId="0CBDA1D7" w14:textId="5DB18235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National Centers</w:t>
      </w:r>
    </w:p>
    <w:p w:rsidR="47A0BC21" w:rsidP="00104EB3" w14:paraId="7CDC7A5E" w14:textId="03506CAA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State or local early childhood organizations</w:t>
      </w:r>
    </w:p>
    <w:p w:rsidR="47A0BC21" w:rsidP="00104EB3" w14:paraId="68B62D16" w14:textId="32100173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Professional associations (e.g., NHSA)</w:t>
      </w:r>
    </w:p>
    <w:p w:rsidR="77141810" w:rsidP="00104EB3" w14:paraId="6A8DB15B" w14:textId="5BAAA51A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Other (please specify): _______</w:t>
      </w:r>
    </w:p>
    <w:p w:rsidR="2616D37C" w:rsidP="00B21843" w14:paraId="49FFD71C" w14:textId="354C0450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0029ED11" w:rsidP="00104EB3" w14:paraId="28131493" w14:textId="0AB3749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5027A2">
        <w:rPr>
          <w:rFonts w:ascii="Times New Roman" w:eastAsia="Times New Roman" w:hAnsi="Times New Roman" w:cs="Times New Roman"/>
          <w:b/>
          <w:bCs/>
        </w:rPr>
        <w:t>During the past 12 months, how often have you personally used HeadStart.gov to find TTA information?</w:t>
      </w:r>
    </w:p>
    <w:p w:rsidR="005027A2" w:rsidRPr="005027A2" w:rsidP="005027A2" w14:paraId="08308C35" w14:textId="77777777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2D867C39" w:rsidRPr="006804E7" w:rsidP="00104EB3" w14:paraId="3DECC2CF" w14:textId="26967E71">
      <w:pPr>
        <w:pStyle w:val="ListParagraph"/>
        <w:numPr>
          <w:ilvl w:val="0"/>
          <w:numId w:val="12"/>
        </w:numPr>
        <w:spacing w:before="240" w:after="240"/>
        <w:rPr>
          <w:rFonts w:ascii="Times New Roman" w:eastAsia="Times New Roman" w:hAnsi="Times New Roman" w:cs="Times New Roman"/>
        </w:rPr>
      </w:pPr>
      <w:r w:rsidRPr="006804E7">
        <w:rPr>
          <w:rFonts w:ascii="Times New Roman" w:eastAsia="Times New Roman" w:hAnsi="Times New Roman" w:cs="Times New Roman"/>
        </w:rPr>
        <w:t>Daily or almost daily</w:t>
      </w:r>
    </w:p>
    <w:p w:rsidR="2D867C39" w:rsidRPr="006804E7" w:rsidP="00104EB3" w14:paraId="53555F85" w14:textId="1F7D0DC3">
      <w:pPr>
        <w:pStyle w:val="ListParagraph"/>
        <w:numPr>
          <w:ilvl w:val="0"/>
          <w:numId w:val="12"/>
        </w:numPr>
        <w:spacing w:before="240" w:after="240"/>
        <w:rPr>
          <w:rFonts w:ascii="Times New Roman" w:eastAsia="Times New Roman" w:hAnsi="Times New Roman" w:cs="Times New Roman"/>
        </w:rPr>
      </w:pPr>
      <w:r w:rsidRPr="006804E7">
        <w:rPr>
          <w:rFonts w:ascii="Times New Roman" w:eastAsia="Times New Roman" w:hAnsi="Times New Roman" w:cs="Times New Roman"/>
        </w:rPr>
        <w:t>About once a week</w:t>
      </w:r>
    </w:p>
    <w:p w:rsidR="2D867C39" w:rsidRPr="006804E7" w:rsidP="00104EB3" w14:paraId="5E866295" w14:textId="4AFACEEE">
      <w:pPr>
        <w:pStyle w:val="ListParagraph"/>
        <w:numPr>
          <w:ilvl w:val="0"/>
          <w:numId w:val="12"/>
        </w:numPr>
        <w:spacing w:before="240" w:after="240"/>
        <w:rPr>
          <w:rFonts w:ascii="Times New Roman" w:eastAsia="Times New Roman" w:hAnsi="Times New Roman" w:cs="Times New Roman"/>
        </w:rPr>
      </w:pPr>
      <w:r w:rsidRPr="006804E7">
        <w:rPr>
          <w:rFonts w:ascii="Times New Roman" w:eastAsia="Times New Roman" w:hAnsi="Times New Roman" w:cs="Times New Roman"/>
        </w:rPr>
        <w:t>About once a month</w:t>
      </w:r>
    </w:p>
    <w:p w:rsidR="2D867C39" w:rsidRPr="006804E7" w:rsidP="00104EB3" w14:paraId="51EFC247" w14:textId="569B2F99">
      <w:pPr>
        <w:pStyle w:val="ListParagraph"/>
        <w:numPr>
          <w:ilvl w:val="0"/>
          <w:numId w:val="12"/>
        </w:numPr>
        <w:spacing w:before="240" w:after="240"/>
        <w:rPr>
          <w:rFonts w:ascii="Times New Roman" w:eastAsia="Times New Roman" w:hAnsi="Times New Roman" w:cs="Times New Roman"/>
        </w:rPr>
      </w:pPr>
      <w:r w:rsidRPr="006804E7">
        <w:rPr>
          <w:rFonts w:ascii="Times New Roman" w:eastAsia="Times New Roman" w:hAnsi="Times New Roman" w:cs="Times New Roman"/>
        </w:rPr>
        <w:t>Less than once a month</w:t>
      </w:r>
    </w:p>
    <w:p w:rsidR="2D867C39" w:rsidRPr="006804E7" w:rsidP="00104EB3" w14:paraId="6F8DAA9D" w14:textId="1A8332C9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</w:rPr>
      </w:pPr>
      <w:r w:rsidRPr="006804E7">
        <w:rPr>
          <w:rFonts w:ascii="Times New Roman" w:eastAsia="Times New Roman" w:hAnsi="Times New Roman" w:cs="Times New Roman"/>
        </w:rPr>
        <w:t>Never</w:t>
      </w:r>
    </w:p>
    <w:p w:rsidR="0315F923" w:rsidP="00482C56" w14:paraId="7E588700" w14:textId="0A0D225C">
      <w:pPr>
        <w:spacing w:after="0" w:line="240" w:lineRule="auto"/>
        <w:ind w:left="1080"/>
        <w:rPr>
          <w:rFonts w:ascii="Aptos" w:eastAsia="Aptos" w:hAnsi="Aptos" w:cs="Aptos"/>
        </w:rPr>
      </w:pPr>
      <w:r w:rsidRPr="6E2D7E85">
        <w:rPr>
          <w:rFonts w:ascii="Times New Roman" w:eastAsia="Times New Roman" w:hAnsi="Times New Roman" w:cs="Times New Roman"/>
          <w:color w:val="FF0000"/>
        </w:rPr>
        <w:t>[Survey Logic: if never is selected, then skip the following</w:t>
      </w:r>
      <w:r w:rsidRPr="6E2D7E85" w:rsidR="77F87BF4">
        <w:rPr>
          <w:rFonts w:ascii="Times New Roman" w:eastAsia="Times New Roman" w:hAnsi="Times New Roman" w:cs="Times New Roman"/>
          <w:color w:val="FF0000"/>
        </w:rPr>
        <w:t xml:space="preserve"> two</w:t>
      </w:r>
      <w:r w:rsidRPr="6E2D7E85">
        <w:rPr>
          <w:rFonts w:ascii="Times New Roman" w:eastAsia="Times New Roman" w:hAnsi="Times New Roman" w:cs="Times New Roman"/>
          <w:color w:val="FF0000"/>
        </w:rPr>
        <w:t xml:space="preserve"> question</w:t>
      </w:r>
      <w:r w:rsidRPr="6E2D7E85" w:rsidR="301BFC10">
        <w:rPr>
          <w:rFonts w:ascii="Times New Roman" w:eastAsia="Times New Roman" w:hAnsi="Times New Roman" w:cs="Times New Roman"/>
          <w:color w:val="FF0000"/>
        </w:rPr>
        <w:t>s</w:t>
      </w:r>
      <w:r w:rsidRPr="6E2D7E85">
        <w:rPr>
          <w:rFonts w:ascii="Times New Roman" w:eastAsia="Times New Roman" w:hAnsi="Times New Roman" w:cs="Times New Roman"/>
          <w:color w:val="FF0000"/>
        </w:rPr>
        <w:t>]</w:t>
      </w:r>
    </w:p>
    <w:p w:rsidR="6E2D7E85" w:rsidP="6E2D7E85" w14:paraId="62103973" w14:textId="38160BAB">
      <w:pPr>
        <w:ind w:left="720"/>
      </w:pPr>
    </w:p>
    <w:p w:rsidR="47A0BC21" w:rsidRPr="005027A2" w:rsidP="00104EB3" w14:paraId="74D4431A" w14:textId="5E3EDF3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23E685E0">
        <w:rPr>
          <w:rFonts w:ascii="Times New Roman" w:eastAsia="Times New Roman" w:hAnsi="Times New Roman" w:cs="Times New Roman"/>
          <w:b/>
          <w:bCs/>
        </w:rPr>
        <w:t>When you look for Head Start TTA</w:t>
      </w:r>
      <w:r w:rsidR="00FC3F9C">
        <w:rPr>
          <w:rFonts w:ascii="Times New Roman" w:eastAsia="Times New Roman" w:hAnsi="Times New Roman" w:cs="Times New Roman"/>
          <w:b/>
          <w:bCs/>
        </w:rPr>
        <w:t xml:space="preserve"> </w:t>
      </w:r>
      <w:r w:rsidRPr="23E685E0">
        <w:rPr>
          <w:rFonts w:ascii="Times New Roman" w:eastAsia="Times New Roman" w:hAnsi="Times New Roman" w:cs="Times New Roman"/>
          <w:b/>
          <w:bCs/>
        </w:rPr>
        <w:t>information, you may use HeadStart.gov along with other sources. When you choose to look somewhere other than HeadStart.gov, what is usually the primary reason?</w:t>
      </w:r>
      <w:r w:rsidRPr="23E685E0">
        <w:rPr>
          <w:rFonts w:ascii="Times New Roman" w:eastAsia="Times New Roman" w:hAnsi="Times New Roman" w:cs="Times New Roman"/>
          <w:b/>
          <w:bCs/>
        </w:rPr>
        <w:t xml:space="preserve">  </w:t>
      </w:r>
      <w:r w:rsidRPr="23E685E0" w:rsidR="1CABE6CC">
        <w:rPr>
          <w:rFonts w:ascii="Times New Roman" w:eastAsia="Times New Roman" w:hAnsi="Times New Roman" w:cs="Times New Roman"/>
          <w:b/>
          <w:bCs/>
        </w:rPr>
        <w:t xml:space="preserve">Select one. </w:t>
      </w:r>
    </w:p>
    <w:p w:rsidR="00EA1B57" w:rsidRPr="00EA1B57" w:rsidP="00EA1B57" w14:paraId="05C13519" w14:textId="77777777">
      <w:pPr>
        <w:pStyle w:val="ListParagraph"/>
        <w:spacing w:after="0" w:line="240" w:lineRule="auto"/>
        <w:rPr>
          <w:b/>
          <w:bCs/>
        </w:rPr>
      </w:pPr>
    </w:p>
    <w:p w:rsidR="47A0BC21" w:rsidP="00104EB3" w14:paraId="4E1EC1C7" w14:textId="32E434E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14CFEE3">
        <w:rPr>
          <w:rFonts w:ascii="Times New Roman" w:eastAsia="Times New Roman" w:hAnsi="Times New Roman" w:cs="Times New Roman"/>
        </w:rPr>
        <w:t xml:space="preserve">Search results </w:t>
      </w:r>
      <w:r w:rsidRPr="214CFEE3" w:rsidR="756C0B19">
        <w:rPr>
          <w:rFonts w:ascii="Times New Roman" w:eastAsia="Times New Roman" w:hAnsi="Times New Roman" w:cs="Times New Roman"/>
        </w:rPr>
        <w:t xml:space="preserve">do not </w:t>
      </w:r>
      <w:r w:rsidRPr="214CFEE3" w:rsidR="62BF2DB2">
        <w:rPr>
          <w:rFonts w:ascii="Times New Roman" w:eastAsia="Times New Roman" w:hAnsi="Times New Roman" w:cs="Times New Roman"/>
        </w:rPr>
        <w:t>consistently</w:t>
      </w:r>
      <w:r w:rsidRPr="214CFEE3" w:rsidR="756C0B19">
        <w:rPr>
          <w:rFonts w:ascii="Times New Roman" w:eastAsia="Times New Roman" w:hAnsi="Times New Roman" w:cs="Times New Roman"/>
        </w:rPr>
        <w:t xml:space="preserve"> help me find the information I need.</w:t>
      </w:r>
    </w:p>
    <w:p w:rsidR="47A0BC21" w:rsidP="00104EB3" w14:paraId="267F581F" w14:textId="12E7667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Guidance is too academic or legalistic, rather than practical</w:t>
      </w:r>
      <w:r w:rsidR="00BB6707">
        <w:rPr>
          <w:rFonts w:ascii="Times New Roman" w:eastAsia="Times New Roman" w:hAnsi="Times New Roman" w:cs="Times New Roman"/>
        </w:rPr>
        <w:t>.</w:t>
      </w:r>
    </w:p>
    <w:p w:rsidR="47A0BC21" w:rsidP="00104EB3" w14:paraId="4606764D" w14:textId="421155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It takes too many sub-menus and clicks to locate target documents</w:t>
      </w:r>
      <w:r w:rsidR="00BB6707">
        <w:rPr>
          <w:rFonts w:ascii="Times New Roman" w:eastAsia="Times New Roman" w:hAnsi="Times New Roman" w:cs="Times New Roman"/>
        </w:rPr>
        <w:t>.</w:t>
      </w:r>
    </w:p>
    <w:p w:rsidR="47A0BC21" w:rsidP="00104EB3" w14:paraId="1089DD5B" w14:textId="7EEAF7D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14CFEE3">
        <w:rPr>
          <w:rFonts w:ascii="Times New Roman" w:eastAsia="Times New Roman" w:hAnsi="Times New Roman" w:cs="Times New Roman"/>
        </w:rPr>
        <w:t xml:space="preserve">It is difficult to </w:t>
      </w:r>
      <w:r w:rsidRPr="214CFEE3" w:rsidR="39252101">
        <w:rPr>
          <w:rFonts w:ascii="Times New Roman" w:eastAsia="Times New Roman" w:hAnsi="Times New Roman" w:cs="Times New Roman"/>
        </w:rPr>
        <w:t>tell w</w:t>
      </w:r>
      <w:r w:rsidRPr="214CFEE3" w:rsidR="1CF47AA6">
        <w:rPr>
          <w:rFonts w:ascii="Times New Roman" w:eastAsia="Times New Roman" w:hAnsi="Times New Roman" w:cs="Times New Roman"/>
        </w:rPr>
        <w:t>hether</w:t>
      </w:r>
      <w:r w:rsidRPr="214CFEE3" w:rsidR="39252101">
        <w:rPr>
          <w:rFonts w:ascii="Times New Roman" w:eastAsia="Times New Roman" w:hAnsi="Times New Roman" w:cs="Times New Roman"/>
        </w:rPr>
        <w:t xml:space="preserve"> a resource is current and reflects the latest OHS guidance or requirements</w:t>
      </w:r>
      <w:r w:rsidR="00267BE3">
        <w:rPr>
          <w:rFonts w:ascii="Times New Roman" w:eastAsia="Times New Roman" w:hAnsi="Times New Roman" w:cs="Times New Roman"/>
        </w:rPr>
        <w:t>.</w:t>
      </w:r>
    </w:p>
    <w:p w:rsidR="47A0BC21" w:rsidP="00104EB3" w14:paraId="19AC8E5F" w14:textId="5ADF11A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14CFEE3">
        <w:rPr>
          <w:rFonts w:ascii="Times New Roman" w:eastAsia="Times New Roman" w:hAnsi="Times New Roman" w:cs="Times New Roman"/>
        </w:rPr>
        <w:t>N/A (</w:t>
      </w:r>
      <w:r w:rsidRPr="214CFEE3" w:rsidR="00410987">
        <w:rPr>
          <w:rFonts w:ascii="Times New Roman" w:eastAsia="Times New Roman" w:hAnsi="Times New Roman" w:cs="Times New Roman"/>
        </w:rPr>
        <w:t xml:space="preserve">I </w:t>
      </w:r>
      <w:r w:rsidRPr="214CFEE3">
        <w:rPr>
          <w:rFonts w:ascii="Times New Roman" w:eastAsia="Times New Roman" w:hAnsi="Times New Roman" w:cs="Times New Roman"/>
        </w:rPr>
        <w:t xml:space="preserve">always start </w:t>
      </w:r>
      <w:r w:rsidRPr="214CFEE3" w:rsidR="00410987">
        <w:rPr>
          <w:rFonts w:ascii="Times New Roman" w:eastAsia="Times New Roman" w:hAnsi="Times New Roman" w:cs="Times New Roman"/>
        </w:rPr>
        <w:t xml:space="preserve">my </w:t>
      </w:r>
      <w:r w:rsidRPr="214CFEE3">
        <w:rPr>
          <w:rFonts w:ascii="Times New Roman" w:eastAsia="Times New Roman" w:hAnsi="Times New Roman" w:cs="Times New Roman"/>
        </w:rPr>
        <w:t>search on HeadStart.gov)</w:t>
      </w:r>
      <w:r w:rsidR="00267BE3">
        <w:rPr>
          <w:rFonts w:ascii="Times New Roman" w:eastAsia="Times New Roman" w:hAnsi="Times New Roman" w:cs="Times New Roman"/>
        </w:rPr>
        <w:t>.</w:t>
      </w:r>
    </w:p>
    <w:p w:rsidR="23EF89D4" w:rsidP="00104EB3" w14:paraId="45367D26" w14:textId="0062806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</w:t>
      </w:r>
      <w:r w:rsidRPr="214CFEE3">
        <w:rPr>
          <w:rFonts w:ascii="Times New Roman" w:eastAsia="Times New Roman" w:hAnsi="Times New Roman" w:cs="Times New Roman"/>
        </w:rPr>
        <w:t xml:space="preserve">rarely use HeadStart.gov and </w:t>
      </w:r>
      <w:r>
        <w:rPr>
          <w:rFonts w:ascii="Times New Roman" w:eastAsia="Times New Roman" w:hAnsi="Times New Roman" w:cs="Times New Roman"/>
        </w:rPr>
        <w:t>am</w:t>
      </w:r>
      <w:r w:rsidRPr="214CFEE3">
        <w:rPr>
          <w:rFonts w:ascii="Times New Roman" w:eastAsia="Times New Roman" w:hAnsi="Times New Roman" w:cs="Times New Roman"/>
        </w:rPr>
        <w:t xml:space="preserve"> not familiar enough with it.</w:t>
      </w:r>
    </w:p>
    <w:p w:rsidR="6B5CB690" w:rsidP="00104EB3" w14:paraId="63ADE9FF" w14:textId="6AA5751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6E2D7E85">
        <w:rPr>
          <w:rFonts w:ascii="Times New Roman" w:eastAsia="Times New Roman" w:hAnsi="Times New Roman" w:cs="Times New Roman"/>
        </w:rPr>
        <w:t>I need guidance tailored to my program’s specific situation, which is easier to obtain from a person or another source.</w:t>
      </w:r>
    </w:p>
    <w:p w:rsidR="6F1A319A" w:rsidP="00104EB3" w14:paraId="18A7A96B" w14:textId="08C9AEA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Other (please specify): _______</w:t>
      </w:r>
    </w:p>
    <w:p w:rsidR="2616D37C" w:rsidP="00B21843" w14:paraId="5C4E9F88" w14:textId="17C70FBF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47A0BC21" w:rsidRPr="00E73CB1" w:rsidP="00104EB3" w14:paraId="1C69CB4C" w14:textId="23A71AC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73CB1">
        <w:rPr>
          <w:rFonts w:ascii="Times New Roman" w:eastAsia="Times New Roman" w:hAnsi="Times New Roman" w:cs="Times New Roman"/>
          <w:b/>
          <w:bCs/>
        </w:rPr>
        <w:t>Rank the top 3 digital tool additions that would immediately save you time if expanded on HeadStart.gov</w:t>
      </w:r>
      <w:r w:rsidRPr="00E73CB1" w:rsidR="00BF3588">
        <w:rPr>
          <w:rFonts w:ascii="Times New Roman" w:eastAsia="Times New Roman" w:hAnsi="Times New Roman" w:cs="Times New Roman"/>
          <w:b/>
          <w:bCs/>
        </w:rPr>
        <w:t xml:space="preserve">. </w:t>
      </w:r>
    </w:p>
    <w:p w:rsidR="00BF3588" w:rsidP="00BF3588" w14:paraId="31B6907B" w14:textId="77777777">
      <w:pPr>
        <w:pStyle w:val="ListParagraph"/>
        <w:spacing w:after="0" w:line="240" w:lineRule="auto"/>
      </w:pPr>
    </w:p>
    <w:p w:rsidR="47A0BC21" w:rsidP="00104EB3" w14:paraId="0C806E99" w14:textId="7FB27095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Fillable templates and customizable program forms</w:t>
      </w:r>
    </w:p>
    <w:p w:rsidR="47A0BC21" w:rsidP="00104EB3" w14:paraId="22DF4AEC" w14:textId="48C735A3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Plain-language compliance checklists</w:t>
      </w:r>
    </w:p>
    <w:p w:rsidR="47A0BC21" w:rsidP="00104EB3" w14:paraId="2668B1B7" w14:textId="217707C3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Step-by-step implementation and navigation guides</w:t>
      </w:r>
    </w:p>
    <w:p w:rsidR="47A0BC21" w:rsidP="00104EB3" w14:paraId="6C798C4B" w14:textId="1AD83EFC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Short instruction or micro-learning videos (under 5 minutes)</w:t>
      </w:r>
    </w:p>
    <w:p w:rsidR="47A0BC21" w:rsidP="00104EB3" w14:paraId="4BF1523D" w14:textId="47E7B3F8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Role-specific navigation hubs (e.g., "I am a Family Service Worker")</w:t>
      </w:r>
    </w:p>
    <w:p w:rsidR="47A0BC21" w:rsidP="00104EB3" w14:paraId="6AC59690" w14:textId="1329AE95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  <w:i/>
          <w:iCs/>
        </w:rPr>
        <w:t>[Rank 1-3]</w:t>
      </w:r>
      <w:r w:rsidRPr="2616D37C">
        <w:rPr>
          <w:rFonts w:ascii="Times New Roman" w:eastAsia="Times New Roman" w:hAnsi="Times New Roman" w:cs="Times New Roman"/>
        </w:rPr>
        <w:t xml:space="preserve"> Real-world examples/case studies from other successful programs</w:t>
      </w:r>
    </w:p>
    <w:p w:rsidR="3FA83B92" w:rsidP="00104EB3" w14:paraId="68F6B91C" w14:textId="59446796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6E2D7E85">
        <w:rPr>
          <w:rFonts w:ascii="Times New Roman" w:eastAsia="Times New Roman" w:hAnsi="Times New Roman" w:cs="Times New Roman"/>
        </w:rPr>
        <w:t>Not familiar enough with HeadStart.gov to rank these options.</w:t>
      </w:r>
    </w:p>
    <w:p w:rsidR="3FA83B92" w:rsidP="005027A2" w14:paraId="4451828A" w14:textId="449ADE1F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color w:val="FF0000"/>
        </w:rPr>
      </w:pPr>
      <w:r w:rsidRPr="6E2D7E85">
        <w:rPr>
          <w:rFonts w:ascii="Times New Roman" w:eastAsia="Times New Roman" w:hAnsi="Times New Roman" w:cs="Times New Roman"/>
          <w:color w:val="FF0000"/>
        </w:rPr>
        <w:t>[Survey Logic: when this item is selected, no other item can be ranked]</w:t>
      </w:r>
    </w:p>
    <w:p w:rsidR="00783735" w:rsidRPr="00B21843" w:rsidP="00B21843" w14:paraId="0995B622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E2484" w:rsidRPr="00B21843" w:rsidP="00B21843" w14:paraId="457018A8" w14:textId="7777777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47A0BC21" w:rsidP="00B21843" w14:paraId="408D612C" w14:textId="3C56189B">
      <w:pPr>
        <w:spacing w:after="0" w:line="240" w:lineRule="auto"/>
      </w:pPr>
      <w:r w:rsidRPr="2616D37C">
        <w:rPr>
          <w:rFonts w:ascii="Segoe UI Emoji" w:eastAsia="Segoe UI Emoji" w:hAnsi="Segoe UI Emoji" w:cs="Segoe UI Emoji"/>
          <w:b/>
          <w:bCs/>
        </w:rPr>
        <w:t xml:space="preserve"> </w:t>
      </w:r>
    </w:p>
    <w:p w:rsidR="47A0BC21" w:rsidP="00B21843" w14:paraId="78117E05" w14:textId="1B1A5BC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2616D37C">
        <w:rPr>
          <w:rFonts w:ascii="Times New Roman" w:eastAsia="Times New Roman" w:hAnsi="Times New Roman" w:cs="Times New Roman"/>
          <w:b/>
          <w:bCs/>
          <w:i/>
          <w:iCs/>
        </w:rPr>
        <w:t>Section 3: TTA Delivery &amp; Capacity Constraints</w:t>
      </w:r>
    </w:p>
    <w:p w:rsidR="00FB36F8" w:rsidP="0020537F" w14:paraId="4239DD11" w14:textId="77777777">
      <w:pPr>
        <w:spacing w:after="0" w:line="240" w:lineRule="auto"/>
      </w:pPr>
    </w:p>
    <w:p w:rsidR="0020537F" w:rsidRPr="00BF3588" w:rsidP="00104EB3" w14:paraId="3E98AF74" w14:textId="4EB3564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F3588">
        <w:rPr>
          <w:rFonts w:ascii="Times New Roman" w:eastAsia="Times New Roman" w:hAnsi="Times New Roman" w:cs="Times New Roman"/>
          <w:b/>
          <w:bCs/>
        </w:rPr>
        <w:t>Which</w:t>
      </w:r>
      <w:r w:rsidRPr="00BF3588" w:rsidR="77240689">
        <w:rPr>
          <w:rFonts w:ascii="Times New Roman" w:eastAsia="Times New Roman" w:hAnsi="Times New Roman" w:cs="Times New Roman"/>
          <w:b/>
          <w:bCs/>
        </w:rPr>
        <w:t xml:space="preserve"> TTA delivery formats would </w:t>
      </w:r>
      <w:r w:rsidR="00A8541F">
        <w:rPr>
          <w:rFonts w:ascii="Times New Roman" w:eastAsia="Times New Roman" w:hAnsi="Times New Roman" w:cs="Times New Roman"/>
          <w:b/>
          <w:bCs/>
        </w:rPr>
        <w:t>you most likely</w:t>
      </w:r>
      <w:r w:rsidRPr="00BF3588" w:rsidR="77240689">
        <w:rPr>
          <w:rFonts w:ascii="Times New Roman" w:eastAsia="Times New Roman" w:hAnsi="Times New Roman" w:cs="Times New Roman"/>
          <w:b/>
          <w:bCs/>
        </w:rPr>
        <w:t xml:space="preserve"> participate in over the next year?</w:t>
      </w:r>
      <w:r w:rsidRPr="00BF3588" w:rsidR="47A0BC21">
        <w:rPr>
          <w:rFonts w:ascii="Times New Roman" w:eastAsia="Times New Roman" w:hAnsi="Times New Roman" w:cs="Times New Roman"/>
          <w:b/>
          <w:bCs/>
        </w:rPr>
        <w:t xml:space="preserve"> Select </w:t>
      </w:r>
      <w:r w:rsidRPr="00BF3588" w:rsidR="5F8B184A">
        <w:rPr>
          <w:rFonts w:ascii="Times New Roman" w:eastAsia="Times New Roman" w:hAnsi="Times New Roman" w:cs="Times New Roman"/>
          <w:b/>
          <w:bCs/>
        </w:rPr>
        <w:t>up to</w:t>
      </w:r>
      <w:r w:rsidRPr="00BF3588" w:rsidR="47A0BC21">
        <w:rPr>
          <w:rFonts w:ascii="Times New Roman" w:eastAsia="Times New Roman" w:hAnsi="Times New Roman" w:cs="Times New Roman"/>
          <w:b/>
          <w:bCs/>
        </w:rPr>
        <w:t xml:space="preserve"> two</w:t>
      </w:r>
      <w:r w:rsidRPr="00BF3588" w:rsidR="1E9E2159">
        <w:rPr>
          <w:rFonts w:ascii="Times New Roman" w:eastAsia="Times New Roman" w:hAnsi="Times New Roman" w:cs="Times New Roman"/>
          <w:b/>
          <w:bCs/>
        </w:rPr>
        <w:t>.</w:t>
      </w:r>
    </w:p>
    <w:p w:rsidR="00BF3588" w:rsidRPr="00BF3588" w:rsidP="00BF3588" w14:paraId="2639A04B" w14:textId="77777777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65DBB473" w:rsidRPr="0020537F" w:rsidP="00104EB3" w14:paraId="2164D133" w14:textId="546ABEE5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0020537F">
        <w:rPr>
          <w:rFonts w:ascii="Times New Roman" w:eastAsia="Times New Roman" w:hAnsi="Times New Roman" w:cs="Times New Roman"/>
        </w:rPr>
        <w:t xml:space="preserve">On-demand, self-paced learning (short online modules) </w:t>
      </w:r>
    </w:p>
    <w:p w:rsidR="65DBB473" w:rsidP="00104EB3" w14:paraId="5CF523B5" w14:textId="64214679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14CFEE3">
        <w:rPr>
          <w:rFonts w:ascii="Times New Roman" w:eastAsia="Times New Roman" w:hAnsi="Times New Roman" w:cs="Times New Roman"/>
        </w:rPr>
        <w:t>Virtual office hours or drop-in Q&amp;A sessions</w:t>
      </w:r>
      <w:r w:rsidRPr="214CFEE3" w:rsidR="72005B4C">
        <w:rPr>
          <w:rFonts w:ascii="Times New Roman" w:eastAsia="Times New Roman" w:hAnsi="Times New Roman" w:cs="Times New Roman"/>
        </w:rPr>
        <w:t xml:space="preserve"> </w:t>
      </w:r>
      <w:r w:rsidR="0020537F">
        <w:rPr>
          <w:rFonts w:ascii="Times New Roman" w:eastAsia="Times New Roman" w:hAnsi="Times New Roman" w:cs="Times New Roman"/>
        </w:rPr>
        <w:t>for</w:t>
      </w:r>
      <w:r w:rsidRPr="214CFEE3" w:rsidR="72005B4C">
        <w:rPr>
          <w:rFonts w:ascii="Times New Roman" w:eastAsia="Times New Roman" w:hAnsi="Times New Roman" w:cs="Times New Roman"/>
        </w:rPr>
        <w:t xml:space="preserve"> emergent issues</w:t>
      </w:r>
      <w:r w:rsidRPr="214CFEE3">
        <w:rPr>
          <w:rFonts w:ascii="Times New Roman" w:eastAsia="Times New Roman" w:hAnsi="Times New Roman" w:cs="Times New Roman"/>
        </w:rPr>
        <w:t xml:space="preserve"> </w:t>
      </w:r>
    </w:p>
    <w:p w:rsidR="65DBB473" w:rsidP="00104EB3" w14:paraId="79B013E5" w14:textId="4EE80693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One-on-one coaching from a Regional TTA specialist or subject matter expert </w:t>
      </w:r>
    </w:p>
    <w:p w:rsidR="65DBB473" w:rsidP="00104EB3" w14:paraId="39541F4A" w14:textId="4E871AFD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On-site coaching or technical assistance </w:t>
      </w:r>
    </w:p>
    <w:p w:rsidR="65DBB473" w:rsidP="00104EB3" w14:paraId="5C7824F7" w14:textId="7B6D6FB5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Peer learning cohorts or Communities of Practice </w:t>
      </w:r>
    </w:p>
    <w:p w:rsidR="65DBB473" w:rsidP="00104EB3" w14:paraId="422E42D2" w14:textId="1530160E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 xml:space="preserve">Live national webinars or regional training events </w:t>
      </w:r>
    </w:p>
    <w:p w:rsidR="65DBB473" w:rsidP="00104EB3" w14:paraId="541025D2" w14:textId="70CAD0DA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eastAsia="Times New Roman" w:hAnsi="Times New Roman" w:cs="Times New Roman"/>
        </w:rPr>
      </w:pPr>
      <w:r w:rsidRPr="2616D37C">
        <w:rPr>
          <w:rFonts w:ascii="Times New Roman" w:eastAsia="Times New Roman" w:hAnsi="Times New Roman" w:cs="Times New Roman"/>
        </w:rPr>
        <w:t>Other (please specify): _______</w:t>
      </w:r>
    </w:p>
    <w:p w:rsidR="2616D37C" w:rsidP="00A00A43" w14:paraId="762D385E" w14:textId="29B5657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7030A0"/>
        </w:rPr>
      </w:pPr>
    </w:p>
    <w:p w:rsidR="47A0BC21" w:rsidRPr="00E73CB1" w:rsidP="00104EB3" w14:paraId="57D5183D" w14:textId="43268C8A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Segoe UI Emoji" w:hAnsi="Times New Roman" w:cs="Times New Roman"/>
        </w:rPr>
      </w:pPr>
      <w:r w:rsidRPr="00E73CB1">
        <w:rPr>
          <w:rFonts w:ascii="Times New Roman" w:eastAsia="Times New Roman" w:hAnsi="Times New Roman" w:cs="Times New Roman"/>
          <w:b/>
          <w:bCs/>
        </w:rPr>
        <w:t>Open-Ended: Reflecting on the past 12 months, describe one specific TTA experience your staff received that led to a</w:t>
      </w:r>
      <w:r w:rsidRPr="00E73CB1" w:rsidR="6503637F">
        <w:rPr>
          <w:rFonts w:ascii="Times New Roman" w:eastAsia="Times New Roman" w:hAnsi="Times New Roman" w:cs="Times New Roman"/>
          <w:b/>
          <w:bCs/>
        </w:rPr>
        <w:t>n</w:t>
      </w:r>
      <w:r w:rsidRPr="00E73CB1">
        <w:rPr>
          <w:rFonts w:ascii="Times New Roman" w:eastAsia="Times New Roman" w:hAnsi="Times New Roman" w:cs="Times New Roman"/>
          <w:b/>
          <w:bCs/>
        </w:rPr>
        <w:t xml:space="preserve"> improvement in classroom</w:t>
      </w:r>
      <w:r w:rsidRPr="00E73CB1" w:rsidR="011CE5CB">
        <w:rPr>
          <w:rFonts w:ascii="Times New Roman" w:eastAsia="Times New Roman" w:hAnsi="Times New Roman" w:cs="Times New Roman"/>
          <w:b/>
          <w:bCs/>
        </w:rPr>
        <w:t>, service delivery</w:t>
      </w:r>
      <w:r w:rsidRPr="00E73CB1">
        <w:rPr>
          <w:rFonts w:ascii="Times New Roman" w:eastAsia="Times New Roman" w:hAnsi="Times New Roman" w:cs="Times New Roman"/>
          <w:b/>
          <w:bCs/>
        </w:rPr>
        <w:t xml:space="preserve"> or administrative </w:t>
      </w:r>
      <w:r w:rsidRPr="00E73CB1" w:rsidR="00731272">
        <w:rPr>
          <w:rFonts w:ascii="Times New Roman" w:eastAsia="Times New Roman" w:hAnsi="Times New Roman" w:cs="Times New Roman"/>
          <w:b/>
          <w:bCs/>
        </w:rPr>
        <w:t>practice?</w:t>
      </w:r>
      <w:r w:rsidRPr="00E73CB1">
        <w:rPr>
          <w:rFonts w:ascii="Times New Roman" w:eastAsia="Times New Roman" w:hAnsi="Times New Roman" w:cs="Times New Roman"/>
          <w:b/>
          <w:bCs/>
        </w:rPr>
        <w:t xml:space="preserve"> </w:t>
      </w:r>
      <w:r w:rsidRPr="00E73CB1" w:rsidR="396BE4C0">
        <w:rPr>
          <w:rFonts w:ascii="Times New Roman" w:eastAsia="Times New Roman" w:hAnsi="Times New Roman" w:cs="Times New Roman"/>
        </w:rPr>
        <w:t>If you do not have an example or enough information to answer, please enter “No example available.”</w:t>
      </w:r>
    </w:p>
    <w:p w:rsidR="00D43344" w:rsidRPr="00E73CB1" w:rsidP="00B21843" w14:paraId="3F62601B" w14:textId="77777777">
      <w:pPr>
        <w:spacing w:after="0" w:line="240" w:lineRule="auto"/>
        <w:rPr>
          <w:rFonts w:ascii="Times New Roman" w:eastAsia="Segoe UI Emoji" w:hAnsi="Times New Roman" w:cs="Times New Roman"/>
          <w:b/>
          <w:bCs/>
        </w:rPr>
      </w:pPr>
    </w:p>
    <w:p w:rsidR="00D43344" w:rsidRPr="00E73CB1" w:rsidP="00104EB3" w14:paraId="359F7135" w14:textId="7D5DA1F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E73CB1">
        <w:rPr>
          <w:rFonts w:ascii="Times New Roman" w:eastAsia="Segoe UI Emoji" w:hAnsi="Times New Roman" w:cs="Times New Roman"/>
          <w:b/>
          <w:bCs/>
        </w:rPr>
        <w:t>Open-ended: Reflecting on the past 12 months, has your program received TTA that staff were unable to apply? If so, what was the main reason it was difficult to apply?</w:t>
      </w:r>
      <w:r w:rsidRPr="00E73CB1" w:rsidR="74EB84C7">
        <w:rPr>
          <w:rFonts w:ascii="Times New Roman" w:eastAsia="Segoe UI Emoji" w:hAnsi="Times New Roman" w:cs="Times New Roman"/>
          <w:b/>
          <w:bCs/>
        </w:rPr>
        <w:t xml:space="preserve"> </w:t>
      </w:r>
      <w:r w:rsidRPr="00E73CB1" w:rsidR="7A3B9C92">
        <w:rPr>
          <w:rFonts w:ascii="Times New Roman" w:eastAsia="Times New Roman" w:hAnsi="Times New Roman" w:cs="Times New Roman"/>
        </w:rPr>
        <w:t xml:space="preserve">If you do not have an example or enough information to answer, please enter “No example available.” </w:t>
      </w:r>
    </w:p>
    <w:p w:rsidR="00D43344" w:rsidP="00B21843" w14:paraId="54603DF6" w14:textId="40C6BF97">
      <w:pPr>
        <w:spacing w:after="0" w:line="240" w:lineRule="auto"/>
        <w:rPr>
          <w:rFonts w:ascii="Segoe UI Emoji" w:eastAsia="Segoe UI Emoji" w:hAnsi="Segoe UI Emoji" w:cs="Segoe UI Emoji"/>
          <w:b/>
          <w:bCs/>
        </w:rPr>
      </w:pPr>
    </w:p>
    <w:p w:rsidR="00D43344" w:rsidP="00B21843" w14:paraId="27123876" w14:textId="77777777">
      <w:pPr>
        <w:spacing w:after="0" w:line="240" w:lineRule="auto"/>
      </w:pPr>
    </w:p>
    <w:p w:rsidR="47A0BC21" w:rsidP="00B21843" w14:paraId="0425CB32" w14:textId="26DFD4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2616D37C">
        <w:rPr>
          <w:rFonts w:ascii="Times New Roman" w:eastAsia="Times New Roman" w:hAnsi="Times New Roman" w:cs="Times New Roman"/>
          <w:b/>
          <w:bCs/>
          <w:i/>
          <w:iCs/>
        </w:rPr>
        <w:t>Section 4: Operational Impact</w:t>
      </w:r>
      <w:r w:rsidR="00252A3B">
        <w:rPr>
          <w:rFonts w:ascii="Times New Roman" w:eastAsia="Times New Roman" w:hAnsi="Times New Roman" w:cs="Times New Roman"/>
          <w:b/>
          <w:bCs/>
          <w:i/>
          <w:iCs/>
        </w:rPr>
        <w:t>, Satisfaction</w:t>
      </w:r>
      <w:r w:rsidRPr="2616D37C">
        <w:rPr>
          <w:rFonts w:ascii="Times New Roman" w:eastAsia="Times New Roman" w:hAnsi="Times New Roman" w:cs="Times New Roman"/>
          <w:b/>
          <w:bCs/>
          <w:i/>
          <w:iCs/>
        </w:rPr>
        <w:t xml:space="preserve"> &amp; Future Priorities</w:t>
      </w:r>
    </w:p>
    <w:p w:rsidR="00731272" w:rsidP="00B21843" w14:paraId="7A638303" w14:textId="77777777">
      <w:pPr>
        <w:spacing w:after="0" w:line="240" w:lineRule="auto"/>
      </w:pPr>
    </w:p>
    <w:p w:rsidR="0075520B" w:rsidRPr="00AA5898" w:rsidP="00104EB3" w14:paraId="3B873327" w14:textId="7E4EDDB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AA5898">
        <w:rPr>
          <w:rFonts w:ascii="Times New Roman" w:eastAsia="Times New Roman" w:hAnsi="Times New Roman" w:cs="Times New Roman"/>
          <w:b/>
          <w:bCs/>
        </w:rPr>
        <w:t>In which operational area</w:t>
      </w:r>
      <w:r w:rsidRPr="00AA5898" w:rsidR="57354A23">
        <w:rPr>
          <w:rFonts w:ascii="Times New Roman" w:eastAsia="Times New Roman" w:hAnsi="Times New Roman" w:cs="Times New Roman"/>
          <w:b/>
          <w:bCs/>
        </w:rPr>
        <w:t>(s)</w:t>
      </w:r>
      <w:r w:rsidRPr="00AA5898">
        <w:rPr>
          <w:rFonts w:ascii="Times New Roman" w:eastAsia="Times New Roman" w:hAnsi="Times New Roman" w:cs="Times New Roman"/>
          <w:b/>
          <w:bCs/>
        </w:rPr>
        <w:t xml:space="preserve"> does your program currently require the most intensive TTA support to drive </w:t>
      </w:r>
      <w:r w:rsidRPr="00AA5898" w:rsidR="64ACE273">
        <w:rPr>
          <w:rFonts w:ascii="Times New Roman" w:eastAsia="Times New Roman" w:hAnsi="Times New Roman" w:cs="Times New Roman"/>
          <w:b/>
          <w:bCs/>
        </w:rPr>
        <w:t xml:space="preserve">ongoing </w:t>
      </w:r>
      <w:r w:rsidRPr="00AA5898">
        <w:rPr>
          <w:rFonts w:ascii="Times New Roman" w:eastAsia="Times New Roman" w:hAnsi="Times New Roman" w:cs="Times New Roman"/>
          <w:b/>
          <w:bCs/>
        </w:rPr>
        <w:t>quality</w:t>
      </w:r>
      <w:r w:rsidRPr="00AA5898" w:rsidR="77E0CD26">
        <w:rPr>
          <w:rFonts w:ascii="Times New Roman" w:eastAsia="Times New Roman" w:hAnsi="Times New Roman" w:cs="Times New Roman"/>
          <w:b/>
          <w:bCs/>
        </w:rPr>
        <w:t xml:space="preserve"> improvement</w:t>
      </w:r>
      <w:r w:rsidRPr="00AA5898">
        <w:rPr>
          <w:rFonts w:ascii="Times New Roman" w:eastAsia="Times New Roman" w:hAnsi="Times New Roman" w:cs="Times New Roman"/>
          <w:b/>
          <w:bCs/>
        </w:rPr>
        <w:t>?</w:t>
      </w:r>
      <w:r w:rsidRPr="00AA5898">
        <w:rPr>
          <w:rFonts w:ascii="Times New Roman" w:eastAsia="Times New Roman" w:hAnsi="Times New Roman" w:cs="Times New Roman"/>
        </w:rPr>
        <w:t xml:space="preserve"> </w:t>
      </w:r>
      <w:r w:rsidRPr="00AA5898">
        <w:rPr>
          <w:rFonts w:ascii="Times New Roman" w:eastAsia="Times New Roman" w:hAnsi="Times New Roman" w:cs="Times New Roman"/>
          <w:b/>
          <w:bCs/>
        </w:rPr>
        <w:t>Select up to two</w:t>
      </w:r>
      <w:r w:rsidRPr="00AA5898" w:rsidR="0649FAD9">
        <w:rPr>
          <w:rFonts w:ascii="Times New Roman" w:eastAsia="Times New Roman" w:hAnsi="Times New Roman" w:cs="Times New Roman"/>
          <w:b/>
          <w:bCs/>
        </w:rPr>
        <w:t>.</w:t>
      </w:r>
      <w:r w:rsidRPr="00AA5898"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9D3067" w:rsidRPr="009D3067" w:rsidP="00104EB3" w14:paraId="7321AF54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Instructional support, including curriculum implementation and CLASS scores</w:t>
      </w:r>
    </w:p>
    <w:p w:rsidR="009D3067" w:rsidRPr="009D3067" w:rsidP="00104EB3" w14:paraId="6E502B97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ERSEA including compliance, tracking, and eligibility determinations</w:t>
      </w:r>
    </w:p>
    <w:p w:rsidR="009D3067" w:rsidRPr="009D3067" w:rsidP="00104EB3" w14:paraId="14A52649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Workforce recruitment, onboarding, and retention</w:t>
      </w:r>
    </w:p>
    <w:p w:rsidR="009D3067" w:rsidRPr="009D3067" w:rsidP="00104EB3" w14:paraId="1EBA7DB0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Workforce professional development</w:t>
      </w:r>
    </w:p>
    <w:p w:rsidR="009D3067" w:rsidRPr="009D3067" w:rsidP="00104EB3" w14:paraId="73748122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Child behavior, mental health, and staff wellness</w:t>
      </w:r>
    </w:p>
    <w:p w:rsidR="009D3067" w:rsidRPr="009D3067" w:rsidP="00104EB3" w14:paraId="578AD808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Services for children with disabilities</w:t>
      </w:r>
    </w:p>
    <w:p w:rsidR="009D3067" w:rsidRPr="009D3067" w:rsidP="00104EB3" w14:paraId="048E8D4B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Family engagement and family services</w:t>
      </w:r>
    </w:p>
    <w:p w:rsidR="009D3067" w:rsidRPr="009D3067" w:rsidP="00104EB3" w14:paraId="6BCF1650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Health, safety, and nutrition services</w:t>
      </w:r>
    </w:p>
    <w:p w:rsidR="009D3067" w:rsidRPr="009D3067" w:rsidP="00104EB3" w14:paraId="0297F161" w14:textId="562A9670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 xml:space="preserve">Data use and ongoing monitoring, including </w:t>
      </w:r>
      <w:r w:rsidRPr="009D3067" w:rsidR="00B370E0">
        <w:rPr>
          <w:rStyle w:val="cf01"/>
          <w:rFonts w:ascii="Times New Roman" w:hAnsi="Times New Roman" w:cs="Times New Roman"/>
          <w:sz w:val="24"/>
          <w:szCs w:val="24"/>
        </w:rPr>
        <w:t>supporting</w:t>
      </w:r>
      <w:r w:rsidRPr="009D3067">
        <w:rPr>
          <w:rStyle w:val="cf01"/>
          <w:rFonts w:ascii="Times New Roman" w:hAnsi="Times New Roman" w:cs="Times New Roman"/>
          <w:sz w:val="24"/>
          <w:szCs w:val="24"/>
        </w:rPr>
        <w:t xml:space="preserve"> continuous quality improvement</w:t>
      </w:r>
    </w:p>
    <w:p w:rsidR="009D3067" w:rsidRPr="009D3067" w:rsidP="00104EB3" w14:paraId="1A13C286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Fiscal management, budgeting, and internal controls</w:t>
      </w:r>
    </w:p>
    <w:p w:rsidR="009D3067" w:rsidRPr="009D3067" w:rsidP="00104EB3" w14:paraId="031A4F93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Program governance, leadership, and organizational systems</w:t>
      </w:r>
    </w:p>
    <w:p w:rsidR="00666AFB" w:rsidP="00104EB3" w14:paraId="1F56CC1C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Facilities</w:t>
      </w:r>
      <w:r w:rsidRPr="00666AFB">
        <w:t xml:space="preserve"> </w:t>
      </w:r>
    </w:p>
    <w:p w:rsidR="19BC2691" w:rsidRPr="008F28CB" w:rsidP="00104EB3" w14:paraId="519D90F4" w14:textId="7E7EBA7D">
      <w:pPr>
        <w:pStyle w:val="pf0"/>
        <w:numPr>
          <w:ilvl w:val="0"/>
          <w:numId w:val="2"/>
        </w:numPr>
      </w:pPr>
      <w:r w:rsidRPr="00E73CB1">
        <w:t>No intensive TTA need at this time</w:t>
      </w:r>
      <w:r>
        <w:br/>
      </w:r>
      <w:r w:rsidRPr="008F28CB">
        <w:rPr>
          <w:color w:val="FF0000"/>
        </w:rPr>
        <w:t>[Survey Logic: when this item is selected, no other item can be selected]</w:t>
      </w:r>
    </w:p>
    <w:p w:rsidR="19BC2691" w:rsidP="00104EB3" w14:paraId="18D4F374" w14:textId="4C01AF7E">
      <w:pPr>
        <w:pStyle w:val="pf0"/>
        <w:numPr>
          <w:ilvl w:val="0"/>
          <w:numId w:val="2"/>
        </w:numPr>
        <w:rPr>
          <w:color w:val="FF0000"/>
        </w:rPr>
      </w:pPr>
      <w:r w:rsidRPr="6E2D7E85">
        <w:t>Don’t know.</w:t>
      </w:r>
      <w:r>
        <w:br/>
      </w:r>
      <w:r w:rsidRPr="6E2D7E85" w:rsidR="0E3726C0">
        <w:rPr>
          <w:color w:val="FF0000"/>
        </w:rPr>
        <w:t>[Survey Logic: when this item is selected, no other item can be selected]</w:t>
      </w:r>
    </w:p>
    <w:p w:rsidR="009D3067" w:rsidRPr="009D3067" w:rsidP="00104EB3" w14:paraId="6AD08901" w14:textId="77777777">
      <w:pPr>
        <w:pStyle w:val="pf0"/>
        <w:numPr>
          <w:ilvl w:val="0"/>
          <w:numId w:val="2"/>
        </w:numPr>
      </w:pPr>
      <w:r w:rsidRPr="009D3067">
        <w:rPr>
          <w:rStyle w:val="cf01"/>
          <w:rFonts w:ascii="Times New Roman" w:hAnsi="Times New Roman" w:cs="Times New Roman"/>
          <w:sz w:val="24"/>
          <w:szCs w:val="24"/>
        </w:rPr>
        <w:t>Other (please specify): ______</w:t>
      </w:r>
    </w:p>
    <w:p w:rsidR="006E7BB3" w:rsidP="00104EB3" w14:paraId="6E50F2DD" w14:textId="66BEE128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62435B">
        <w:rPr>
          <w:rFonts w:ascii="Times New Roman" w:hAnsi="Times New Roman" w:cs="Times New Roman"/>
          <w:b/>
          <w:bCs/>
        </w:rPr>
        <w:t>Overall, how satisfied is your program with the TTA available to support Head Start implementation?</w:t>
      </w:r>
    </w:p>
    <w:p w:rsidR="0062435B" w:rsidRPr="0062435B" w:rsidP="0062435B" w14:paraId="2E6B1337" w14:textId="77777777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E7BB3" w:rsidRPr="00B370E0" w:rsidP="00104EB3" w14:paraId="3281F41C" w14:textId="77777777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70E0">
        <w:rPr>
          <w:rFonts w:ascii="Times New Roman" w:hAnsi="Times New Roman" w:cs="Times New Roman"/>
        </w:rPr>
        <w:t>Very satisfied</w:t>
      </w:r>
    </w:p>
    <w:p w:rsidR="006E7BB3" w:rsidRPr="00B370E0" w:rsidP="00104EB3" w14:paraId="3E7E9855" w14:textId="77777777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70E0">
        <w:rPr>
          <w:rFonts w:ascii="Times New Roman" w:hAnsi="Times New Roman" w:cs="Times New Roman"/>
        </w:rPr>
        <w:t xml:space="preserve">Somewhat satisfied </w:t>
      </w:r>
    </w:p>
    <w:p w:rsidR="006E7BB3" w:rsidRPr="00B370E0" w:rsidP="00104EB3" w14:paraId="19A6DDA2" w14:textId="77777777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70E0">
        <w:rPr>
          <w:rFonts w:ascii="Times New Roman" w:hAnsi="Times New Roman" w:cs="Times New Roman"/>
        </w:rPr>
        <w:t xml:space="preserve">Neither satisfied nor dissatisfied </w:t>
      </w:r>
    </w:p>
    <w:p w:rsidR="006E7BB3" w:rsidRPr="00B370E0" w:rsidP="00104EB3" w14:paraId="319140C8" w14:textId="77777777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70E0">
        <w:rPr>
          <w:rFonts w:ascii="Times New Roman" w:hAnsi="Times New Roman" w:cs="Times New Roman"/>
        </w:rPr>
        <w:t xml:space="preserve">Somewhat dissatisfied </w:t>
      </w:r>
    </w:p>
    <w:p w:rsidR="006E7BB3" w:rsidRPr="00B370E0" w:rsidP="00104EB3" w14:paraId="2C6F0396" w14:textId="77777777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70E0">
        <w:rPr>
          <w:rFonts w:ascii="Times New Roman" w:hAnsi="Times New Roman" w:cs="Times New Roman"/>
        </w:rPr>
        <w:t>Very dissatisfied</w:t>
      </w:r>
    </w:p>
    <w:p w:rsidR="2A88287D" w:rsidP="00104EB3" w14:paraId="44A7FA0D" w14:textId="6F29E962">
      <w:pPr>
        <w:pStyle w:val="ListParagraph"/>
        <w:numPr>
          <w:ilvl w:val="2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6E2D7E85">
        <w:rPr>
          <w:rFonts w:ascii="Times New Roman" w:hAnsi="Times New Roman" w:cs="Times New Roman"/>
        </w:rPr>
        <w:t>Don’t know/Not enough experience to rate</w:t>
      </w:r>
    </w:p>
    <w:p w:rsidR="2A88287D" w:rsidP="0062435B" w14:paraId="233F4DBC" w14:textId="1FA71971">
      <w:pPr>
        <w:spacing w:after="0" w:line="240" w:lineRule="auto"/>
        <w:ind w:left="1080"/>
        <w:rPr>
          <w:rFonts w:ascii="Aptos" w:eastAsia="Aptos" w:hAnsi="Aptos" w:cs="Aptos"/>
        </w:rPr>
      </w:pPr>
      <w:r w:rsidRPr="6E2D7E85">
        <w:rPr>
          <w:rFonts w:ascii="Times New Roman" w:eastAsia="Times New Roman" w:hAnsi="Times New Roman" w:cs="Times New Roman"/>
          <w:color w:val="FF0000"/>
        </w:rPr>
        <w:t>[Survey Logic: if don’t know is selected, then skip the following question]</w:t>
      </w:r>
    </w:p>
    <w:p w:rsidR="006E7BB3" w:rsidP="008F28CB" w14:paraId="39E95D8C" w14:textId="77777777">
      <w:pPr>
        <w:spacing w:after="0" w:line="240" w:lineRule="auto"/>
        <w:rPr>
          <w:rFonts w:ascii="Times New Roman" w:hAnsi="Times New Roman" w:cs="Times New Roman"/>
        </w:rPr>
      </w:pPr>
    </w:p>
    <w:p w:rsidR="006E7BB3" w:rsidP="0075520B" w14:paraId="48B68559" w14:textId="6D3EC4C5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8F28CB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 w:rsidRPr="00842FC3">
        <w:rPr>
          <w:rFonts w:ascii="Times New Roman" w:hAnsi="Times New Roman" w:cs="Times New Roman"/>
          <w:b/>
          <w:bCs/>
        </w:rPr>
        <w:t>Open-ended: What is the primary reason for your rating?</w:t>
      </w:r>
    </w:p>
    <w:p w:rsidR="008F28CB" w:rsidRPr="00842FC3" w:rsidP="0075520B" w14:paraId="728AD6E0" w14:textId="77777777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="2616D37C" w:rsidP="00B21843" w14:paraId="315EA151" w14:textId="0FF22E26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47A0BC21" w:rsidP="0075520B" w14:paraId="6AB91AA0" w14:textId="207681D7">
      <w:pPr>
        <w:spacing w:after="0" w:line="240" w:lineRule="auto"/>
        <w:ind w:left="360"/>
      </w:pPr>
      <w:r w:rsidRPr="2616D37C">
        <w:rPr>
          <w:rFonts w:ascii="Times New Roman" w:eastAsia="Times New Roman" w:hAnsi="Times New Roman" w:cs="Times New Roman"/>
          <w:b/>
          <w:bCs/>
        </w:rPr>
        <w:t>1</w:t>
      </w:r>
      <w:r w:rsidR="008F28CB">
        <w:rPr>
          <w:rFonts w:ascii="Times New Roman" w:eastAsia="Times New Roman" w:hAnsi="Times New Roman" w:cs="Times New Roman"/>
          <w:b/>
          <w:bCs/>
        </w:rPr>
        <w:t>4</w:t>
      </w:r>
      <w:r w:rsidRPr="2616D37C">
        <w:rPr>
          <w:rFonts w:ascii="Times New Roman" w:eastAsia="Times New Roman" w:hAnsi="Times New Roman" w:cs="Times New Roman"/>
          <w:b/>
          <w:bCs/>
        </w:rPr>
        <w:t>. Open-Ended:</w:t>
      </w:r>
      <w:r w:rsidRPr="2616D37C">
        <w:rPr>
          <w:rFonts w:ascii="Times New Roman" w:eastAsia="Times New Roman" w:hAnsi="Times New Roman" w:cs="Times New Roman"/>
        </w:rPr>
        <w:t xml:space="preserve"> </w:t>
      </w:r>
      <w:r w:rsidRPr="009E1D6F" w:rsidR="00B73352">
        <w:rPr>
          <w:rFonts w:ascii="Times New Roman" w:eastAsia="Times New Roman" w:hAnsi="Times New Roman" w:cs="Times New Roman"/>
          <w:b/>
          <w:bCs/>
        </w:rPr>
        <w:t xml:space="preserve">What </w:t>
      </w:r>
      <w:r w:rsidRPr="009E1D6F" w:rsidR="000E4B1B">
        <w:rPr>
          <w:rFonts w:ascii="Times New Roman" w:eastAsia="Times New Roman" w:hAnsi="Times New Roman" w:cs="Times New Roman"/>
          <w:b/>
          <w:bCs/>
        </w:rPr>
        <w:t xml:space="preserve">else </w:t>
      </w:r>
      <w:r w:rsidRPr="009E1D6F" w:rsidR="00B73352">
        <w:rPr>
          <w:rFonts w:ascii="Times New Roman" w:eastAsia="Times New Roman" w:hAnsi="Times New Roman" w:cs="Times New Roman"/>
          <w:b/>
          <w:bCs/>
        </w:rPr>
        <w:t>could the</w:t>
      </w:r>
      <w:r w:rsidRPr="009E1D6F">
        <w:rPr>
          <w:rFonts w:ascii="Times New Roman" w:eastAsia="Times New Roman" w:hAnsi="Times New Roman" w:cs="Times New Roman"/>
          <w:b/>
          <w:bCs/>
        </w:rPr>
        <w:t xml:space="preserve"> Office of Head Start </w:t>
      </w:r>
      <w:r w:rsidRPr="009E1D6F" w:rsidR="00B73352">
        <w:rPr>
          <w:rFonts w:ascii="Times New Roman" w:eastAsia="Times New Roman" w:hAnsi="Times New Roman" w:cs="Times New Roman"/>
          <w:b/>
          <w:bCs/>
        </w:rPr>
        <w:t xml:space="preserve">do to support you in improving your </w:t>
      </w:r>
      <w:r w:rsidRPr="009E1D6F" w:rsidR="000E4B1B">
        <w:rPr>
          <w:rFonts w:ascii="Times New Roman" w:eastAsia="Times New Roman" w:hAnsi="Times New Roman" w:cs="Times New Roman"/>
          <w:b/>
          <w:bCs/>
        </w:rPr>
        <w:t>education, service delivery</w:t>
      </w:r>
      <w:r w:rsidRPr="009E1D6F" w:rsidR="009E1D6F">
        <w:rPr>
          <w:rFonts w:ascii="Times New Roman" w:eastAsia="Times New Roman" w:hAnsi="Times New Roman" w:cs="Times New Roman"/>
          <w:b/>
          <w:bCs/>
        </w:rPr>
        <w:t xml:space="preserve">, fiscal and other program </w:t>
      </w:r>
      <w:r w:rsidRPr="009E1D6F" w:rsidR="000E4B1B">
        <w:rPr>
          <w:rFonts w:ascii="Times New Roman" w:eastAsia="Times New Roman" w:hAnsi="Times New Roman" w:cs="Times New Roman"/>
          <w:b/>
          <w:bCs/>
        </w:rPr>
        <w:t>outcomes?</w:t>
      </w:r>
      <w:r w:rsidR="000E4B1B">
        <w:rPr>
          <w:rFonts w:ascii="Times New Roman" w:eastAsia="Times New Roman" w:hAnsi="Times New Roman" w:cs="Times New Roman"/>
        </w:rPr>
        <w:t xml:space="preserve"> </w:t>
      </w:r>
    </w:p>
    <w:p w:rsidR="2616D37C" w:rsidP="00B21843" w14:paraId="47291AC7" w14:textId="1E0AE3E7">
      <w:pPr>
        <w:spacing w:after="0" w:line="240" w:lineRule="auto"/>
        <w:rPr>
          <w:b/>
          <w:bCs/>
        </w:rPr>
      </w:pPr>
    </w:p>
    <w:p w:rsidR="00C71691" w:rsidRPr="00CD6A37" w:rsidP="00B21843" w14:paraId="0665B7D5" w14:textId="7537CAE6">
      <w:pPr>
        <w:spacing w:after="0" w:line="240" w:lineRule="auto"/>
      </w:pPr>
    </w:p>
    <w:sectPr w:rsidSect="005A0146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64214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2346" w14:paraId="37B7FFC7" w14:textId="65A6F2B9">
        <w:pPr>
          <w:pStyle w:val="Footer"/>
          <w:jc w:val="center"/>
          <w:rPr>
            <w:sz w:val="16"/>
            <w:szCs w:val="16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Pr="1A7DBD2D" w:rsidR="1A7DBD2D">
          <w:rPr>
            <w:noProof/>
          </w:rPr>
          <w:t xml:space="preserve">  </w:t>
        </w:r>
        <w:r w:rsidRPr="1A7DBD2D" w:rsidR="1A7DBD2D">
          <w:rPr>
            <w:noProof/>
            <w:sz w:val="16"/>
            <w:szCs w:val="16"/>
          </w:rPr>
          <w:t xml:space="preserve">CSTTA </w:t>
        </w:r>
        <w:r w:rsidR="006022E4">
          <w:rPr>
            <w:noProof/>
            <w:sz w:val="16"/>
            <w:szCs w:val="16"/>
          </w:rPr>
          <w:t>8/</w:t>
        </w:r>
        <w:r w:rsidRPr="666D4656" w:rsidR="666D4656">
          <w:rPr>
            <w:noProof/>
            <w:sz w:val="16"/>
            <w:szCs w:val="16"/>
          </w:rPr>
          <w:t>5</w:t>
        </w:r>
        <w:r w:rsidR="006022E4">
          <w:rPr>
            <w:noProof/>
            <w:sz w:val="16"/>
            <w:szCs w:val="16"/>
          </w:rPr>
          <w:t>/26</w:t>
        </w:r>
      </w:p>
    </w:sdtContent>
  </w:sdt>
  <w:p w:rsidR="008D2346" w14:paraId="1D1941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0973" w:rsidRPr="00200973" w14:paraId="7A41F7BC" w14:textId="48A7A2BC">
    <w:pPr>
      <w:pStyle w:val="Header"/>
      <w:rPr>
        <w:rFonts w:ascii="Times New Roman" w:hAnsi="Times New Roman" w:cs="Times New Roman"/>
        <w:sz w:val="22"/>
        <w:szCs w:val="22"/>
      </w:rPr>
    </w:pPr>
    <w:r>
      <w:ptab w:relativeTo="margin" w:alignment="center" w:leader="none"/>
    </w:r>
    <w:r>
      <w:ptab w:relativeTo="margin" w:alignment="right" w:leader="none"/>
    </w:r>
    <w:r w:rsidRPr="00200973">
      <w:rPr>
        <w:rFonts w:ascii="Times New Roman" w:hAnsi="Times New Roman" w:cs="Times New Roman"/>
        <w:sz w:val="22"/>
        <w:szCs w:val="22"/>
      </w:rPr>
      <w:t xml:space="preserve">OMB #: 0970-0531 </w:t>
    </w:r>
  </w:p>
  <w:p w:rsidR="00200973" w:rsidRPr="00200973" w:rsidP="00200973" w14:paraId="5F67EB8C" w14:textId="75DDC419">
    <w:pPr>
      <w:pStyle w:val="Header"/>
      <w:jc w:val="right"/>
      <w:rPr>
        <w:rFonts w:ascii="Times New Roman" w:hAnsi="Times New Roman" w:cs="Times New Roman"/>
        <w:sz w:val="22"/>
        <w:szCs w:val="22"/>
      </w:rPr>
    </w:pPr>
    <w:r w:rsidRPr="00200973">
      <w:rPr>
        <w:rFonts w:ascii="Times New Roman" w:hAnsi="Times New Roman" w:cs="Times New Roman"/>
        <w:sz w:val="22"/>
        <w:szCs w:val="22"/>
      </w:rPr>
      <w:t>Expiration Date: XX/XX/XXXX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BDD1741"/>
    <w:multiLevelType w:val="hybridMultilevel"/>
    <w:tmpl w:val="49FA93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56E6B"/>
    <w:multiLevelType w:val="hybridMultilevel"/>
    <w:tmpl w:val="B74A24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0B171E"/>
    <w:multiLevelType w:val="hybridMultilevel"/>
    <w:tmpl w:val="931CFE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162D0"/>
    <w:multiLevelType w:val="hybridMultilevel"/>
    <w:tmpl w:val="93A242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FEF1B"/>
    <w:multiLevelType w:val="hybridMultilevel"/>
    <w:tmpl w:val="7F6CCB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C400F"/>
    <w:multiLevelType w:val="hybridMultilevel"/>
    <w:tmpl w:val="FFFFFFF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54652A6"/>
    <w:multiLevelType w:val="hybridMultilevel"/>
    <w:tmpl w:val="E876A4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3C8AA8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844C73"/>
    <w:multiLevelType w:val="hybridMultilevel"/>
    <w:tmpl w:val="32F0B1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338DEC"/>
    <w:multiLevelType w:val="hybridMultilevel"/>
    <w:tmpl w:val="9E8023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9C46EA"/>
    <w:multiLevelType w:val="hybridMultilevel"/>
    <w:tmpl w:val="759408B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5516AEE"/>
    <w:multiLevelType w:val="hybridMultilevel"/>
    <w:tmpl w:val="0F2C67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59B378"/>
    <w:multiLevelType w:val="hybridMultilevel"/>
    <w:tmpl w:val="9F0E819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3221279">
    <w:abstractNumId w:val="7"/>
  </w:num>
  <w:num w:numId="2" w16cid:durableId="1994481828">
    <w:abstractNumId w:val="10"/>
  </w:num>
  <w:num w:numId="3" w16cid:durableId="1567648566">
    <w:abstractNumId w:val="1"/>
  </w:num>
  <w:num w:numId="4" w16cid:durableId="664162830">
    <w:abstractNumId w:val="12"/>
  </w:num>
  <w:num w:numId="5" w16cid:durableId="235556758">
    <w:abstractNumId w:val="6"/>
  </w:num>
  <w:num w:numId="6" w16cid:durableId="1371606820">
    <w:abstractNumId w:val="9"/>
  </w:num>
  <w:num w:numId="7" w16cid:durableId="1825853990">
    <w:abstractNumId w:val="4"/>
  </w:num>
  <w:num w:numId="8" w16cid:durableId="1508321774">
    <w:abstractNumId w:val="8"/>
  </w:num>
  <w:num w:numId="9" w16cid:durableId="70278354">
    <w:abstractNumId w:val="3"/>
  </w:num>
  <w:num w:numId="10" w16cid:durableId="1386488726">
    <w:abstractNumId w:val="11"/>
  </w:num>
  <w:num w:numId="11" w16cid:durableId="1774327176">
    <w:abstractNumId w:val="0"/>
  </w:num>
  <w:num w:numId="12" w16cid:durableId="1268385768">
    <w:abstractNumId w:val="5"/>
  </w:num>
  <w:num w:numId="13" w16cid:durableId="436172092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DF"/>
    <w:rsid w:val="00016955"/>
    <w:rsid w:val="00033913"/>
    <w:rsid w:val="00042465"/>
    <w:rsid w:val="00043172"/>
    <w:rsid w:val="00060EA7"/>
    <w:rsid w:val="00065F23"/>
    <w:rsid w:val="00067D42"/>
    <w:rsid w:val="00070BFA"/>
    <w:rsid w:val="00071898"/>
    <w:rsid w:val="00081425"/>
    <w:rsid w:val="000939D1"/>
    <w:rsid w:val="000B489C"/>
    <w:rsid w:val="000C798F"/>
    <w:rsid w:val="000E2484"/>
    <w:rsid w:val="000E4B1B"/>
    <w:rsid w:val="000F0EE3"/>
    <w:rsid w:val="000F11A9"/>
    <w:rsid w:val="001041AB"/>
    <w:rsid w:val="00104EB3"/>
    <w:rsid w:val="00106A5B"/>
    <w:rsid w:val="00135428"/>
    <w:rsid w:val="00137BB1"/>
    <w:rsid w:val="00174A88"/>
    <w:rsid w:val="001901B1"/>
    <w:rsid w:val="001B26BB"/>
    <w:rsid w:val="001C718C"/>
    <w:rsid w:val="00200973"/>
    <w:rsid w:val="0020537F"/>
    <w:rsid w:val="00234221"/>
    <w:rsid w:val="00243244"/>
    <w:rsid w:val="00252A3B"/>
    <w:rsid w:val="00267BE3"/>
    <w:rsid w:val="00277F93"/>
    <w:rsid w:val="00285C1A"/>
    <w:rsid w:val="0028606A"/>
    <w:rsid w:val="00294F46"/>
    <w:rsid w:val="0029ED11"/>
    <w:rsid w:val="002A1488"/>
    <w:rsid w:val="00311246"/>
    <w:rsid w:val="00313F2A"/>
    <w:rsid w:val="00317989"/>
    <w:rsid w:val="0032270B"/>
    <w:rsid w:val="0032510C"/>
    <w:rsid w:val="003434DB"/>
    <w:rsid w:val="00345E66"/>
    <w:rsid w:val="00352B08"/>
    <w:rsid w:val="00356868"/>
    <w:rsid w:val="00356FAC"/>
    <w:rsid w:val="00375A84"/>
    <w:rsid w:val="003933EB"/>
    <w:rsid w:val="003B3923"/>
    <w:rsid w:val="003D0464"/>
    <w:rsid w:val="003D5792"/>
    <w:rsid w:val="003D7591"/>
    <w:rsid w:val="003E05C6"/>
    <w:rsid w:val="003E096A"/>
    <w:rsid w:val="003E3707"/>
    <w:rsid w:val="003F63E3"/>
    <w:rsid w:val="00400523"/>
    <w:rsid w:val="00407368"/>
    <w:rsid w:val="00410987"/>
    <w:rsid w:val="00424908"/>
    <w:rsid w:val="004462C2"/>
    <w:rsid w:val="00453485"/>
    <w:rsid w:val="00453FC7"/>
    <w:rsid w:val="00462C52"/>
    <w:rsid w:val="004822B4"/>
    <w:rsid w:val="00482C3A"/>
    <w:rsid w:val="00482C56"/>
    <w:rsid w:val="00484B77"/>
    <w:rsid w:val="004A1CC1"/>
    <w:rsid w:val="004D2551"/>
    <w:rsid w:val="004D7D37"/>
    <w:rsid w:val="005027A2"/>
    <w:rsid w:val="00505587"/>
    <w:rsid w:val="0055112C"/>
    <w:rsid w:val="00571B81"/>
    <w:rsid w:val="00573745"/>
    <w:rsid w:val="00581F29"/>
    <w:rsid w:val="00584546"/>
    <w:rsid w:val="0059468D"/>
    <w:rsid w:val="005A0146"/>
    <w:rsid w:val="005A5C08"/>
    <w:rsid w:val="005B4C9E"/>
    <w:rsid w:val="005C39F3"/>
    <w:rsid w:val="005D07ED"/>
    <w:rsid w:val="005E7EAE"/>
    <w:rsid w:val="006022E4"/>
    <w:rsid w:val="00617063"/>
    <w:rsid w:val="0062435B"/>
    <w:rsid w:val="00630F19"/>
    <w:rsid w:val="00666AFB"/>
    <w:rsid w:val="006713AA"/>
    <w:rsid w:val="00680275"/>
    <w:rsid w:val="006804E7"/>
    <w:rsid w:val="006A249E"/>
    <w:rsid w:val="006C6799"/>
    <w:rsid w:val="006D3C18"/>
    <w:rsid w:val="006D5B8F"/>
    <w:rsid w:val="006D5E46"/>
    <w:rsid w:val="006E4F92"/>
    <w:rsid w:val="006E7BB3"/>
    <w:rsid w:val="006F482A"/>
    <w:rsid w:val="00705955"/>
    <w:rsid w:val="00725CA2"/>
    <w:rsid w:val="00731272"/>
    <w:rsid w:val="00733E70"/>
    <w:rsid w:val="00735A58"/>
    <w:rsid w:val="0075520B"/>
    <w:rsid w:val="00760410"/>
    <w:rsid w:val="00763410"/>
    <w:rsid w:val="00763850"/>
    <w:rsid w:val="00783735"/>
    <w:rsid w:val="007C3C92"/>
    <w:rsid w:val="007E0B5A"/>
    <w:rsid w:val="007F24DF"/>
    <w:rsid w:val="007F3A87"/>
    <w:rsid w:val="007F6691"/>
    <w:rsid w:val="00812AB5"/>
    <w:rsid w:val="00814476"/>
    <w:rsid w:val="0082674C"/>
    <w:rsid w:val="00842FC3"/>
    <w:rsid w:val="008546A1"/>
    <w:rsid w:val="00863B66"/>
    <w:rsid w:val="0087172A"/>
    <w:rsid w:val="00882D05"/>
    <w:rsid w:val="008A45A9"/>
    <w:rsid w:val="008A775E"/>
    <w:rsid w:val="008B5387"/>
    <w:rsid w:val="008C5AB3"/>
    <w:rsid w:val="008C727E"/>
    <w:rsid w:val="008D2346"/>
    <w:rsid w:val="008D32E9"/>
    <w:rsid w:val="008F28CB"/>
    <w:rsid w:val="00907DB5"/>
    <w:rsid w:val="009108B9"/>
    <w:rsid w:val="00912512"/>
    <w:rsid w:val="0092286C"/>
    <w:rsid w:val="00931C17"/>
    <w:rsid w:val="009447E9"/>
    <w:rsid w:val="0096289D"/>
    <w:rsid w:val="00967BCF"/>
    <w:rsid w:val="0097199B"/>
    <w:rsid w:val="00976B7C"/>
    <w:rsid w:val="00986B43"/>
    <w:rsid w:val="00993497"/>
    <w:rsid w:val="009A1B70"/>
    <w:rsid w:val="009A2341"/>
    <w:rsid w:val="009A5EFB"/>
    <w:rsid w:val="009B4716"/>
    <w:rsid w:val="009C20EF"/>
    <w:rsid w:val="009C3466"/>
    <w:rsid w:val="009D3067"/>
    <w:rsid w:val="009E13D7"/>
    <w:rsid w:val="009E1D6F"/>
    <w:rsid w:val="009F281B"/>
    <w:rsid w:val="009F6795"/>
    <w:rsid w:val="009F7683"/>
    <w:rsid w:val="00A00A43"/>
    <w:rsid w:val="00A01FA4"/>
    <w:rsid w:val="00A14FD8"/>
    <w:rsid w:val="00A401D7"/>
    <w:rsid w:val="00A42113"/>
    <w:rsid w:val="00A42FDF"/>
    <w:rsid w:val="00A55000"/>
    <w:rsid w:val="00A75803"/>
    <w:rsid w:val="00A8541F"/>
    <w:rsid w:val="00A85749"/>
    <w:rsid w:val="00A92D4D"/>
    <w:rsid w:val="00AA2D44"/>
    <w:rsid w:val="00AA5898"/>
    <w:rsid w:val="00AB388B"/>
    <w:rsid w:val="00AD23C0"/>
    <w:rsid w:val="00AD33BD"/>
    <w:rsid w:val="00AD4634"/>
    <w:rsid w:val="00AE1D05"/>
    <w:rsid w:val="00B06497"/>
    <w:rsid w:val="00B21843"/>
    <w:rsid w:val="00B244FA"/>
    <w:rsid w:val="00B36050"/>
    <w:rsid w:val="00B370E0"/>
    <w:rsid w:val="00B43863"/>
    <w:rsid w:val="00B46F75"/>
    <w:rsid w:val="00B6156A"/>
    <w:rsid w:val="00B63DD1"/>
    <w:rsid w:val="00B708FE"/>
    <w:rsid w:val="00B70C5E"/>
    <w:rsid w:val="00B73352"/>
    <w:rsid w:val="00B82872"/>
    <w:rsid w:val="00BA6B49"/>
    <w:rsid w:val="00BB227D"/>
    <w:rsid w:val="00BB58BD"/>
    <w:rsid w:val="00BB6707"/>
    <w:rsid w:val="00BC29C9"/>
    <w:rsid w:val="00BF3588"/>
    <w:rsid w:val="00BF57AF"/>
    <w:rsid w:val="00C10D30"/>
    <w:rsid w:val="00C131C9"/>
    <w:rsid w:val="00C17FB6"/>
    <w:rsid w:val="00C31023"/>
    <w:rsid w:val="00C45054"/>
    <w:rsid w:val="00C516D9"/>
    <w:rsid w:val="00C54740"/>
    <w:rsid w:val="00C57808"/>
    <w:rsid w:val="00C71691"/>
    <w:rsid w:val="00C817E4"/>
    <w:rsid w:val="00C85515"/>
    <w:rsid w:val="00C93D25"/>
    <w:rsid w:val="00CB5B90"/>
    <w:rsid w:val="00CD3544"/>
    <w:rsid w:val="00CD6A37"/>
    <w:rsid w:val="00CE38CD"/>
    <w:rsid w:val="00D13ADF"/>
    <w:rsid w:val="00D1659B"/>
    <w:rsid w:val="00D32772"/>
    <w:rsid w:val="00D4306A"/>
    <w:rsid w:val="00D43344"/>
    <w:rsid w:val="00D5389D"/>
    <w:rsid w:val="00D80632"/>
    <w:rsid w:val="00D913C2"/>
    <w:rsid w:val="00DA6E2E"/>
    <w:rsid w:val="00DE5985"/>
    <w:rsid w:val="00DE5AA6"/>
    <w:rsid w:val="00DF12CD"/>
    <w:rsid w:val="00E000A6"/>
    <w:rsid w:val="00E03C6F"/>
    <w:rsid w:val="00E109A7"/>
    <w:rsid w:val="00E4419E"/>
    <w:rsid w:val="00E4488A"/>
    <w:rsid w:val="00E52FCB"/>
    <w:rsid w:val="00E606AE"/>
    <w:rsid w:val="00E6223A"/>
    <w:rsid w:val="00E62C33"/>
    <w:rsid w:val="00E73CB1"/>
    <w:rsid w:val="00EA1B57"/>
    <w:rsid w:val="00EA63E0"/>
    <w:rsid w:val="00EC26F2"/>
    <w:rsid w:val="00ED03A4"/>
    <w:rsid w:val="00EE4D14"/>
    <w:rsid w:val="00EE5F98"/>
    <w:rsid w:val="00EF0BAF"/>
    <w:rsid w:val="00EF35BC"/>
    <w:rsid w:val="00F13626"/>
    <w:rsid w:val="00F1534E"/>
    <w:rsid w:val="00F26CE2"/>
    <w:rsid w:val="00F319D5"/>
    <w:rsid w:val="00F3463D"/>
    <w:rsid w:val="00F3595D"/>
    <w:rsid w:val="00F432F2"/>
    <w:rsid w:val="00F45B94"/>
    <w:rsid w:val="00F506E3"/>
    <w:rsid w:val="00F650E2"/>
    <w:rsid w:val="00F82821"/>
    <w:rsid w:val="00FA1D5E"/>
    <w:rsid w:val="00FA560E"/>
    <w:rsid w:val="00FA658B"/>
    <w:rsid w:val="00FB36F8"/>
    <w:rsid w:val="00FC3698"/>
    <w:rsid w:val="00FC3F9C"/>
    <w:rsid w:val="00FC7929"/>
    <w:rsid w:val="00FD0467"/>
    <w:rsid w:val="00FE60C0"/>
    <w:rsid w:val="00FF0CEF"/>
    <w:rsid w:val="00FF1541"/>
    <w:rsid w:val="00FF4636"/>
    <w:rsid w:val="011CE5CB"/>
    <w:rsid w:val="01249BE2"/>
    <w:rsid w:val="01644295"/>
    <w:rsid w:val="01DD1ABB"/>
    <w:rsid w:val="0274C1A7"/>
    <w:rsid w:val="030B615C"/>
    <w:rsid w:val="0315F923"/>
    <w:rsid w:val="03555B65"/>
    <w:rsid w:val="037864EA"/>
    <w:rsid w:val="03E22F5E"/>
    <w:rsid w:val="0468F080"/>
    <w:rsid w:val="0472125C"/>
    <w:rsid w:val="04ACB53B"/>
    <w:rsid w:val="04BF643E"/>
    <w:rsid w:val="04CA4AF1"/>
    <w:rsid w:val="04FFF8F9"/>
    <w:rsid w:val="050B82D2"/>
    <w:rsid w:val="0531E9E7"/>
    <w:rsid w:val="05BE0136"/>
    <w:rsid w:val="05CED3F3"/>
    <w:rsid w:val="0649FAD9"/>
    <w:rsid w:val="06ED877C"/>
    <w:rsid w:val="07067514"/>
    <w:rsid w:val="084C8BEE"/>
    <w:rsid w:val="085D9A07"/>
    <w:rsid w:val="089C577B"/>
    <w:rsid w:val="08CB2928"/>
    <w:rsid w:val="08EFF267"/>
    <w:rsid w:val="08F0BA64"/>
    <w:rsid w:val="0919995D"/>
    <w:rsid w:val="098ACA90"/>
    <w:rsid w:val="098E6C71"/>
    <w:rsid w:val="0A610FFA"/>
    <w:rsid w:val="0A7D4B6E"/>
    <w:rsid w:val="0A83EF5C"/>
    <w:rsid w:val="0B9D375A"/>
    <w:rsid w:val="0C1961CB"/>
    <w:rsid w:val="0C7C209C"/>
    <w:rsid w:val="0CA277F4"/>
    <w:rsid w:val="0D1696C4"/>
    <w:rsid w:val="0D9A60B8"/>
    <w:rsid w:val="0E3726C0"/>
    <w:rsid w:val="0E5730EB"/>
    <w:rsid w:val="0E7C677C"/>
    <w:rsid w:val="0E83929A"/>
    <w:rsid w:val="0EC24FB9"/>
    <w:rsid w:val="0FA7AE5E"/>
    <w:rsid w:val="0FFF645B"/>
    <w:rsid w:val="10E0A8E4"/>
    <w:rsid w:val="11BBF423"/>
    <w:rsid w:val="11BE85C6"/>
    <w:rsid w:val="12C6B3FA"/>
    <w:rsid w:val="13D75E9C"/>
    <w:rsid w:val="148AD4E3"/>
    <w:rsid w:val="14BEA73D"/>
    <w:rsid w:val="15E8A21B"/>
    <w:rsid w:val="1626A90B"/>
    <w:rsid w:val="167148B7"/>
    <w:rsid w:val="16AA4B77"/>
    <w:rsid w:val="16DE0AA1"/>
    <w:rsid w:val="17276F21"/>
    <w:rsid w:val="1764C36C"/>
    <w:rsid w:val="17D2AD15"/>
    <w:rsid w:val="17E83CC3"/>
    <w:rsid w:val="180684E1"/>
    <w:rsid w:val="1818F46A"/>
    <w:rsid w:val="18730C86"/>
    <w:rsid w:val="18D61773"/>
    <w:rsid w:val="1960B39E"/>
    <w:rsid w:val="197230CB"/>
    <w:rsid w:val="1993558D"/>
    <w:rsid w:val="19BC2691"/>
    <w:rsid w:val="1A7DBD2D"/>
    <w:rsid w:val="1A99313A"/>
    <w:rsid w:val="1B464F72"/>
    <w:rsid w:val="1B76F87E"/>
    <w:rsid w:val="1BB92FBA"/>
    <w:rsid w:val="1BE41B08"/>
    <w:rsid w:val="1C440ED4"/>
    <w:rsid w:val="1C730D70"/>
    <w:rsid w:val="1C9285D3"/>
    <w:rsid w:val="1CABE6CC"/>
    <w:rsid w:val="1CB2AF42"/>
    <w:rsid w:val="1CF47AA6"/>
    <w:rsid w:val="1D03D847"/>
    <w:rsid w:val="1D58AC55"/>
    <w:rsid w:val="1E40964E"/>
    <w:rsid w:val="1E46B504"/>
    <w:rsid w:val="1E9E2159"/>
    <w:rsid w:val="2065CEF2"/>
    <w:rsid w:val="206B64D5"/>
    <w:rsid w:val="206C462A"/>
    <w:rsid w:val="20E2010E"/>
    <w:rsid w:val="2113406F"/>
    <w:rsid w:val="21137CB8"/>
    <w:rsid w:val="214CFEE3"/>
    <w:rsid w:val="21B78BEA"/>
    <w:rsid w:val="21F1099C"/>
    <w:rsid w:val="2208A058"/>
    <w:rsid w:val="226033C3"/>
    <w:rsid w:val="22903AEC"/>
    <w:rsid w:val="22B00D8E"/>
    <w:rsid w:val="23E685E0"/>
    <w:rsid w:val="23EF89D4"/>
    <w:rsid w:val="24266BC4"/>
    <w:rsid w:val="24C507BE"/>
    <w:rsid w:val="24CCDF7E"/>
    <w:rsid w:val="25893713"/>
    <w:rsid w:val="25C2E58C"/>
    <w:rsid w:val="25CBAE93"/>
    <w:rsid w:val="2616D37C"/>
    <w:rsid w:val="26236805"/>
    <w:rsid w:val="26A0C7AA"/>
    <w:rsid w:val="275E1FF7"/>
    <w:rsid w:val="29F56F2A"/>
    <w:rsid w:val="2A88287D"/>
    <w:rsid w:val="2A9356AF"/>
    <w:rsid w:val="2B1BD9CD"/>
    <w:rsid w:val="2C3F85D2"/>
    <w:rsid w:val="2C6E956B"/>
    <w:rsid w:val="2CB63D36"/>
    <w:rsid w:val="2D2DB473"/>
    <w:rsid w:val="2D867C39"/>
    <w:rsid w:val="2D91A250"/>
    <w:rsid w:val="2DC335E0"/>
    <w:rsid w:val="2E12C4C3"/>
    <w:rsid w:val="2E63ED10"/>
    <w:rsid w:val="2E668229"/>
    <w:rsid w:val="2FBDC098"/>
    <w:rsid w:val="301BFC10"/>
    <w:rsid w:val="30DE29F0"/>
    <w:rsid w:val="30FED133"/>
    <w:rsid w:val="31336354"/>
    <w:rsid w:val="31603627"/>
    <w:rsid w:val="316D58B4"/>
    <w:rsid w:val="3178DF62"/>
    <w:rsid w:val="319FDDF5"/>
    <w:rsid w:val="31BE05FA"/>
    <w:rsid w:val="31C049C1"/>
    <w:rsid w:val="31D6E2E6"/>
    <w:rsid w:val="335866D1"/>
    <w:rsid w:val="33726D79"/>
    <w:rsid w:val="3374C1A9"/>
    <w:rsid w:val="349FA120"/>
    <w:rsid w:val="34C53411"/>
    <w:rsid w:val="353BD3B4"/>
    <w:rsid w:val="35760A0E"/>
    <w:rsid w:val="362D7EC3"/>
    <w:rsid w:val="3635D632"/>
    <w:rsid w:val="36F46E88"/>
    <w:rsid w:val="3721DED8"/>
    <w:rsid w:val="376EF4C9"/>
    <w:rsid w:val="37C4D115"/>
    <w:rsid w:val="37E6B011"/>
    <w:rsid w:val="39252101"/>
    <w:rsid w:val="394565C8"/>
    <w:rsid w:val="396BE4C0"/>
    <w:rsid w:val="3999FCAB"/>
    <w:rsid w:val="39E1D6AD"/>
    <w:rsid w:val="3B48F3F1"/>
    <w:rsid w:val="3B82EFC8"/>
    <w:rsid w:val="3B95159B"/>
    <w:rsid w:val="3BF9BAEE"/>
    <w:rsid w:val="3CF301FE"/>
    <w:rsid w:val="3D7E45E3"/>
    <w:rsid w:val="3D8C9AAB"/>
    <w:rsid w:val="3DB5EB72"/>
    <w:rsid w:val="3DB75F9D"/>
    <w:rsid w:val="3E18E0DE"/>
    <w:rsid w:val="3E22996F"/>
    <w:rsid w:val="3E54A710"/>
    <w:rsid w:val="3EE1340F"/>
    <w:rsid w:val="3F27BC56"/>
    <w:rsid w:val="3F5DCE7E"/>
    <w:rsid w:val="3F738565"/>
    <w:rsid w:val="3FA83B92"/>
    <w:rsid w:val="40170F48"/>
    <w:rsid w:val="405BBE05"/>
    <w:rsid w:val="41EE141C"/>
    <w:rsid w:val="420FD781"/>
    <w:rsid w:val="42B8E54D"/>
    <w:rsid w:val="42EEA089"/>
    <w:rsid w:val="436CEF52"/>
    <w:rsid w:val="43959B6D"/>
    <w:rsid w:val="4419017D"/>
    <w:rsid w:val="4428A5A1"/>
    <w:rsid w:val="44294D90"/>
    <w:rsid w:val="449AA0EF"/>
    <w:rsid w:val="45096EB0"/>
    <w:rsid w:val="465EDC6A"/>
    <w:rsid w:val="466645FD"/>
    <w:rsid w:val="4675DFC3"/>
    <w:rsid w:val="468F55CB"/>
    <w:rsid w:val="474A71E3"/>
    <w:rsid w:val="4794BDB2"/>
    <w:rsid w:val="47A0BC21"/>
    <w:rsid w:val="48296B8D"/>
    <w:rsid w:val="484BA323"/>
    <w:rsid w:val="49943819"/>
    <w:rsid w:val="4A4C0F93"/>
    <w:rsid w:val="4A7359DC"/>
    <w:rsid w:val="4B1ACE37"/>
    <w:rsid w:val="4C123C36"/>
    <w:rsid w:val="4CD51C39"/>
    <w:rsid w:val="4E45F024"/>
    <w:rsid w:val="4E47B72B"/>
    <w:rsid w:val="4E6FB2F7"/>
    <w:rsid w:val="4E7A3C86"/>
    <w:rsid w:val="4F590C7E"/>
    <w:rsid w:val="50339774"/>
    <w:rsid w:val="50F2170E"/>
    <w:rsid w:val="50F32264"/>
    <w:rsid w:val="51482322"/>
    <w:rsid w:val="52B4B9F9"/>
    <w:rsid w:val="52EFCD61"/>
    <w:rsid w:val="530CE91D"/>
    <w:rsid w:val="531C5749"/>
    <w:rsid w:val="5345D27F"/>
    <w:rsid w:val="5422EA7A"/>
    <w:rsid w:val="546AEFF7"/>
    <w:rsid w:val="54AA0D73"/>
    <w:rsid w:val="555213CC"/>
    <w:rsid w:val="559C6378"/>
    <w:rsid w:val="55FEBFE6"/>
    <w:rsid w:val="560EDCC0"/>
    <w:rsid w:val="561A0700"/>
    <w:rsid w:val="567874F3"/>
    <w:rsid w:val="568A5E88"/>
    <w:rsid w:val="56D4FE71"/>
    <w:rsid w:val="571B5173"/>
    <w:rsid w:val="57214B83"/>
    <w:rsid w:val="57354A23"/>
    <w:rsid w:val="575801FA"/>
    <w:rsid w:val="57E39B36"/>
    <w:rsid w:val="58754A2D"/>
    <w:rsid w:val="5972A470"/>
    <w:rsid w:val="5B185F34"/>
    <w:rsid w:val="5B3E7AEF"/>
    <w:rsid w:val="5B468113"/>
    <w:rsid w:val="5B954C22"/>
    <w:rsid w:val="5BD28861"/>
    <w:rsid w:val="5C2B1B92"/>
    <w:rsid w:val="5C5793C2"/>
    <w:rsid w:val="5D1F7E97"/>
    <w:rsid w:val="5DC44E8E"/>
    <w:rsid w:val="5E24E294"/>
    <w:rsid w:val="5E2D9571"/>
    <w:rsid w:val="5E2E5DE7"/>
    <w:rsid w:val="5E65F8F8"/>
    <w:rsid w:val="5E710D2E"/>
    <w:rsid w:val="5F189A4C"/>
    <w:rsid w:val="5F7DCC1B"/>
    <w:rsid w:val="5F8B184A"/>
    <w:rsid w:val="5F9B44EB"/>
    <w:rsid w:val="5FBE806A"/>
    <w:rsid w:val="60928987"/>
    <w:rsid w:val="60A0832E"/>
    <w:rsid w:val="60FC9E95"/>
    <w:rsid w:val="6106E678"/>
    <w:rsid w:val="61C1C7D0"/>
    <w:rsid w:val="62A49B61"/>
    <w:rsid w:val="62BF2DB2"/>
    <w:rsid w:val="63D44393"/>
    <w:rsid w:val="649FD616"/>
    <w:rsid w:val="64ACE273"/>
    <w:rsid w:val="6503637F"/>
    <w:rsid w:val="6574CA13"/>
    <w:rsid w:val="65777515"/>
    <w:rsid w:val="65B3FF74"/>
    <w:rsid w:val="65D56E90"/>
    <w:rsid w:val="65DBB473"/>
    <w:rsid w:val="66556621"/>
    <w:rsid w:val="6656885E"/>
    <w:rsid w:val="666D4656"/>
    <w:rsid w:val="668A14EF"/>
    <w:rsid w:val="6778D96F"/>
    <w:rsid w:val="67B5304F"/>
    <w:rsid w:val="67BF151D"/>
    <w:rsid w:val="67D79745"/>
    <w:rsid w:val="6808E005"/>
    <w:rsid w:val="6833C187"/>
    <w:rsid w:val="692F4D25"/>
    <w:rsid w:val="699463EA"/>
    <w:rsid w:val="6A9D2F2F"/>
    <w:rsid w:val="6B5CB690"/>
    <w:rsid w:val="6B643111"/>
    <w:rsid w:val="6BFF2A8B"/>
    <w:rsid w:val="6C11C682"/>
    <w:rsid w:val="6C282EFE"/>
    <w:rsid w:val="6C303F49"/>
    <w:rsid w:val="6CAEEE59"/>
    <w:rsid w:val="6CB196B5"/>
    <w:rsid w:val="6CCEE7AA"/>
    <w:rsid w:val="6D13FD1A"/>
    <w:rsid w:val="6D28C7B8"/>
    <w:rsid w:val="6D80F910"/>
    <w:rsid w:val="6DC33D99"/>
    <w:rsid w:val="6E2D7E85"/>
    <w:rsid w:val="6E3B1956"/>
    <w:rsid w:val="6F1A319A"/>
    <w:rsid w:val="6F22E7D5"/>
    <w:rsid w:val="6F36C3A0"/>
    <w:rsid w:val="6F3E8581"/>
    <w:rsid w:val="6FAF5995"/>
    <w:rsid w:val="71AF756F"/>
    <w:rsid w:val="71B39624"/>
    <w:rsid w:val="72005B4C"/>
    <w:rsid w:val="720A9DE4"/>
    <w:rsid w:val="73DFA4BA"/>
    <w:rsid w:val="748E5EC5"/>
    <w:rsid w:val="74B1A653"/>
    <w:rsid w:val="74EB84C7"/>
    <w:rsid w:val="756C0B19"/>
    <w:rsid w:val="7579E056"/>
    <w:rsid w:val="76965456"/>
    <w:rsid w:val="77141810"/>
    <w:rsid w:val="771884FC"/>
    <w:rsid w:val="77240689"/>
    <w:rsid w:val="77416A98"/>
    <w:rsid w:val="774B3F4B"/>
    <w:rsid w:val="7775469C"/>
    <w:rsid w:val="77B2CB32"/>
    <w:rsid w:val="77BBA2F6"/>
    <w:rsid w:val="77E0CD26"/>
    <w:rsid w:val="77F87BF4"/>
    <w:rsid w:val="7845A6FD"/>
    <w:rsid w:val="78C8B721"/>
    <w:rsid w:val="792748F1"/>
    <w:rsid w:val="79ED823B"/>
    <w:rsid w:val="7A02F569"/>
    <w:rsid w:val="7A0B0C8A"/>
    <w:rsid w:val="7A272A23"/>
    <w:rsid w:val="7A3B9C92"/>
    <w:rsid w:val="7A7979F4"/>
    <w:rsid w:val="7AE3D98D"/>
    <w:rsid w:val="7C39C51C"/>
    <w:rsid w:val="7C53FFB4"/>
    <w:rsid w:val="7CE407D7"/>
    <w:rsid w:val="7D43D41F"/>
    <w:rsid w:val="7D55E637"/>
    <w:rsid w:val="7DA8F6BB"/>
    <w:rsid w:val="7E3505A9"/>
    <w:rsid w:val="7E3B0434"/>
    <w:rsid w:val="7F0979FB"/>
    <w:rsid w:val="7F37AC88"/>
    <w:rsid w:val="7F5D5115"/>
    <w:rsid w:val="7F6CCD7D"/>
    <w:rsid w:val="7F9A2EA0"/>
    <w:rsid w:val="7FFD7787"/>
    <w:rsid w:val="7FFDBDB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1A52FF"/>
  <w15:chartTrackingRefBased/>
  <w15:docId w15:val="{F5346517-B550-4607-9534-2C51262F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A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A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A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A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A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346"/>
  </w:style>
  <w:style w:type="paragraph" w:styleId="Footer">
    <w:name w:val="footer"/>
    <w:basedOn w:val="Normal"/>
    <w:link w:val="FooterChar"/>
    <w:uiPriority w:val="99"/>
    <w:unhideWhenUsed/>
    <w:rsid w:val="008D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346"/>
  </w:style>
  <w:style w:type="table" w:styleId="TableGrid">
    <w:name w:val="Table Grid"/>
    <w:basedOn w:val="TableNormal"/>
    <w:uiPriority w:val="59"/>
    <w:rsid w:val="009447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44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47E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447E9"/>
    <w:rPr>
      <w:sz w:val="16"/>
      <w:szCs w:val="16"/>
    </w:rPr>
  </w:style>
  <w:style w:type="paragraph" w:styleId="Revision">
    <w:name w:val="Revision"/>
    <w:hidden/>
    <w:uiPriority w:val="99"/>
    <w:semiHidden/>
    <w:rsid w:val="009447E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7E9"/>
    <w:rPr>
      <w:b/>
      <w:bCs/>
      <w:sz w:val="20"/>
      <w:szCs w:val="20"/>
    </w:rPr>
  </w:style>
  <w:style w:type="paragraph" w:customStyle="1" w:styleId="pf0">
    <w:name w:val="pf0"/>
    <w:basedOn w:val="Normal"/>
    <w:rsid w:val="007F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7F3A87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7E0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E4D1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OHSData@acf.hhs.go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dc05ca37-01d0-471f-8a49-47e6dab59ae7">Instruments/Forms (clean)</DocumentType>
    <ICRID xmlns="dc05ca37-01d0-471f-8a49-47e6dab59ae7">1257</ICRID>
    <ICRIdentifier xmlns="dc05ca37-01d0-471f-8a49-47e6dab59ae7">a0131fcd-463d-42e7-a80e-80af6c5b01ca</ICRIdentifier>
    <ProcessStep xmlns="dc05ca37-01d0-471f-8a49-47e6dab59ae7">OMB Review</ProcessStep>
    <DocumentStatus xmlns="dc05ca37-01d0-471f-8a49-47e6dab59a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8" ma:contentTypeDescription="Create a new document." ma:contentTypeScope="" ma:versionID="182028ce254f5f102e1b459ae853f796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025d0edec96f295885cfa1e555e0f3ad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D338A0-82EE-4DD4-82B1-B40807AB7FA0}">
  <ds:schemaRefs>
    <ds:schemaRef ds:uri="http://schemas.microsoft.com/office/2006/metadata/properties"/>
    <ds:schemaRef ds:uri="http://schemas.microsoft.com/office/infopath/2007/PartnerControls"/>
    <ds:schemaRef ds:uri="dc05ca37-01d0-471f-8a49-47e6dab59ae7"/>
  </ds:schemaRefs>
</ds:datastoreItem>
</file>

<file path=customXml/itemProps2.xml><?xml version="1.0" encoding="utf-8"?>
<ds:datastoreItem xmlns:ds="http://schemas.openxmlformats.org/officeDocument/2006/customXml" ds:itemID="{B4A76A49-2535-49F4-B1E6-AEBB4D1A4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D3940-1DB6-40DE-ABB3-BB7C54170E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DEEF85-65DF-44AC-8A47-3C9210542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5ca37-01d0-471f-8a49-47e6dab59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6648</Characters>
  <Application>Microsoft Office Word</Application>
  <DocSecurity>0</DocSecurity>
  <Lines>174</Lines>
  <Paragraphs>121</Paragraphs>
  <ScaleCrop>false</ScaleCrop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Beigel, Kiersten (ACF)</dc:creator>
  <cp:lastModifiedBy>Kowall, Emily (ACF) (CTR)</cp:lastModifiedBy>
  <cp:revision>4</cp:revision>
  <dcterms:created xsi:type="dcterms:W3CDTF">2026-08-05T19:05:00Z</dcterms:created>
  <dcterms:modified xsi:type="dcterms:W3CDTF">2026-08-06T17:15:00Z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