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E5E40" w:rsidRPr="0037677A" w:rsidP="008E5E40" w14:paraId="35284054" w14:textId="77777777">
      <w:pPr>
        <w:jc w:val="center"/>
        <w:rPr>
          <w:b/>
          <w:bCs/>
          <w:sz w:val="24"/>
          <w:szCs w:val="24"/>
        </w:rPr>
      </w:pPr>
      <w:r w:rsidRPr="0037677A">
        <w:rPr>
          <w:sz w:val="24"/>
          <w:szCs w:val="24"/>
          <w:lang w:val="en-CA"/>
        </w:rPr>
        <w:fldChar w:fldCharType="begin"/>
      </w:r>
      <w:r w:rsidRPr="0037677A">
        <w:rPr>
          <w:sz w:val="24"/>
          <w:szCs w:val="24"/>
          <w:lang w:val="en-CA"/>
        </w:rPr>
        <w:instrText xml:space="preserve"> SEQ CHAPTER \h \r 1</w:instrText>
      </w:r>
      <w:r w:rsidRPr="0037677A">
        <w:rPr>
          <w:sz w:val="24"/>
          <w:szCs w:val="24"/>
          <w:lang w:val="en-CA"/>
        </w:rPr>
        <w:fldChar w:fldCharType="separate"/>
      </w:r>
      <w:r w:rsidRPr="0037677A">
        <w:rPr>
          <w:sz w:val="24"/>
          <w:szCs w:val="24"/>
          <w:lang w:val="en-CA"/>
        </w:rPr>
        <w:fldChar w:fldCharType="end"/>
      </w:r>
      <w:r w:rsidRPr="0037677A">
        <w:rPr>
          <w:b/>
          <w:bCs/>
          <w:sz w:val="24"/>
          <w:szCs w:val="24"/>
        </w:rPr>
        <w:t>SUPPORTING STATEMENT</w:t>
      </w:r>
    </w:p>
    <w:p w:rsidR="008E5E40" w:rsidRPr="0037677A" w:rsidP="008E5E40" w14:paraId="64389ED2" w14:textId="77777777">
      <w:pPr>
        <w:rPr>
          <w:b/>
          <w:bCs/>
          <w:sz w:val="24"/>
          <w:szCs w:val="24"/>
        </w:rPr>
      </w:pPr>
    </w:p>
    <w:p w:rsidR="008E5E40" w:rsidP="008E5E40" w14:paraId="6B31C2FE" w14:textId="5C96F8D2">
      <w:pPr>
        <w:jc w:val="center"/>
        <w:rPr>
          <w:b/>
          <w:bCs/>
          <w:sz w:val="24"/>
          <w:szCs w:val="24"/>
        </w:rPr>
      </w:pPr>
      <w:r>
        <w:rPr>
          <w:b/>
          <w:bCs/>
          <w:sz w:val="24"/>
          <w:szCs w:val="24"/>
        </w:rPr>
        <w:t xml:space="preserve">OMB Control No. </w:t>
      </w:r>
      <w:r w:rsidRPr="0037677A">
        <w:rPr>
          <w:b/>
          <w:bCs/>
          <w:sz w:val="24"/>
          <w:szCs w:val="24"/>
        </w:rPr>
        <w:t>1125-0001</w:t>
      </w:r>
    </w:p>
    <w:p w:rsidR="0007498D" w:rsidRPr="0037677A" w:rsidP="008E5E40" w14:paraId="36B21994" w14:textId="77777777">
      <w:pPr>
        <w:jc w:val="center"/>
        <w:rPr>
          <w:b/>
          <w:bCs/>
          <w:sz w:val="24"/>
          <w:szCs w:val="24"/>
        </w:rPr>
      </w:pPr>
    </w:p>
    <w:p w:rsidR="008E5E40" w:rsidRPr="0037677A" w:rsidP="008E5E40" w14:paraId="6F1268E8" w14:textId="75E07ECB">
      <w:pPr>
        <w:jc w:val="center"/>
        <w:rPr>
          <w:b/>
          <w:bCs/>
          <w:sz w:val="24"/>
          <w:szCs w:val="24"/>
        </w:rPr>
      </w:pPr>
      <w:r w:rsidRPr="0037677A">
        <w:rPr>
          <w:b/>
          <w:bCs/>
          <w:sz w:val="24"/>
          <w:szCs w:val="24"/>
        </w:rPr>
        <w:t>Application for Cancellation of Removal for Certain Permanent Residents</w:t>
      </w:r>
      <w:r w:rsidR="0007498D">
        <w:rPr>
          <w:b/>
          <w:bCs/>
          <w:sz w:val="24"/>
          <w:szCs w:val="24"/>
        </w:rPr>
        <w:t xml:space="preserve"> (EOIR-42A)</w:t>
      </w:r>
      <w:r w:rsidRPr="0037677A">
        <w:rPr>
          <w:b/>
          <w:bCs/>
          <w:sz w:val="24"/>
          <w:szCs w:val="24"/>
        </w:rPr>
        <w:t xml:space="preserve"> and Application for Cancellation of Removal and Adjustment of Status for Certain Nonpermanent Residents</w:t>
      </w:r>
      <w:r w:rsidR="0007498D">
        <w:rPr>
          <w:b/>
          <w:bCs/>
          <w:sz w:val="24"/>
          <w:szCs w:val="24"/>
        </w:rPr>
        <w:t xml:space="preserve"> (EOIR-42B)</w:t>
      </w:r>
    </w:p>
    <w:p w:rsidR="008E5E40" w:rsidRPr="0037677A" w:rsidP="008E5E40" w14:paraId="304F7602" w14:textId="77777777">
      <w:pPr>
        <w:pBdr>
          <w:bottom w:val="single" w:sz="12" w:space="1" w:color="auto"/>
        </w:pBdr>
        <w:rPr>
          <w:b/>
          <w:bCs/>
          <w:sz w:val="24"/>
          <w:szCs w:val="24"/>
        </w:rPr>
      </w:pPr>
    </w:p>
    <w:p w:rsidR="008E5E40" w:rsidRPr="0037677A" w:rsidP="008E5E40" w14:paraId="736EE997" w14:textId="77777777">
      <w:pPr>
        <w:rPr>
          <w:sz w:val="24"/>
          <w:szCs w:val="24"/>
        </w:rPr>
      </w:pPr>
    </w:p>
    <w:p w:rsidR="008E5E40" w:rsidRPr="0037677A" w:rsidP="008E5E40" w14:paraId="01042EE9" w14:textId="77777777">
      <w:pPr>
        <w:rPr>
          <w:sz w:val="24"/>
          <w:szCs w:val="24"/>
        </w:rPr>
      </w:pPr>
      <w:r w:rsidRPr="0037677A">
        <w:rPr>
          <w:sz w:val="24"/>
          <w:szCs w:val="24"/>
          <w:u w:val="single"/>
        </w:rPr>
        <w:t>Part A</w:t>
      </w:r>
      <w:r w:rsidRPr="0037677A">
        <w:rPr>
          <w:b/>
          <w:bCs/>
          <w:sz w:val="24"/>
          <w:szCs w:val="24"/>
        </w:rPr>
        <w:t>.  Justification</w:t>
      </w:r>
    </w:p>
    <w:p w:rsidR="008E5E40" w:rsidRPr="0037677A" w:rsidP="008E5E40" w14:paraId="1888473C" w14:textId="77777777">
      <w:pPr>
        <w:rPr>
          <w:sz w:val="24"/>
          <w:szCs w:val="24"/>
        </w:rPr>
      </w:pPr>
    </w:p>
    <w:p w:rsidR="0095507B" w:rsidP="0095507B" w14:paraId="3F21912E" w14:textId="22BC3C90">
      <w:pPr>
        <w:spacing w:line="480" w:lineRule="auto"/>
        <w:ind w:left="720"/>
        <w:rPr>
          <w:sz w:val="24"/>
          <w:szCs w:val="24"/>
        </w:rPr>
      </w:pPr>
      <w:r w:rsidRPr="0095507B">
        <w:rPr>
          <w:sz w:val="24"/>
          <w:szCs w:val="24"/>
        </w:rPr>
        <w:t xml:space="preserve">1. </w:t>
      </w:r>
      <w:r w:rsidRPr="0037677A" w:rsidR="008E5E40">
        <w:rPr>
          <w:sz w:val="24"/>
          <w:szCs w:val="24"/>
          <w:u w:val="single"/>
        </w:rPr>
        <w:t>Necessity of Information</w:t>
      </w:r>
      <w:r w:rsidRPr="0037677A" w:rsidR="008E5E40">
        <w:rPr>
          <w:sz w:val="24"/>
          <w:szCs w:val="24"/>
        </w:rPr>
        <w:t xml:space="preserve"> - Effective April 1, 1997, an individual who is removable from the United States may, pursuant to </w:t>
      </w:r>
      <w:r w:rsidR="00CE381E">
        <w:rPr>
          <w:sz w:val="24"/>
          <w:szCs w:val="24"/>
        </w:rPr>
        <w:t>s</w:t>
      </w:r>
      <w:r w:rsidRPr="0037677A" w:rsidR="00CE381E">
        <w:rPr>
          <w:sz w:val="24"/>
          <w:szCs w:val="24"/>
        </w:rPr>
        <w:t xml:space="preserve">ection </w:t>
      </w:r>
      <w:r w:rsidRPr="0037677A" w:rsidR="008E5E40">
        <w:rPr>
          <w:sz w:val="24"/>
          <w:szCs w:val="24"/>
        </w:rPr>
        <w:t>240A of the Immigration and Nationality Act (Act)</w:t>
      </w:r>
      <w:r w:rsidR="0007498D">
        <w:rPr>
          <w:sz w:val="24"/>
          <w:szCs w:val="24"/>
        </w:rPr>
        <w:t xml:space="preserve"> (8 U.S.C. § 1229b(a))</w:t>
      </w:r>
      <w:r w:rsidRPr="0037677A" w:rsidR="008E5E40">
        <w:rPr>
          <w:sz w:val="24"/>
          <w:szCs w:val="24"/>
        </w:rPr>
        <w:t xml:space="preserve">, request that the Attorney General cancel </w:t>
      </w:r>
      <w:r w:rsidR="004B7262">
        <w:rPr>
          <w:sz w:val="24"/>
          <w:szCs w:val="24"/>
        </w:rPr>
        <w:t xml:space="preserve">their </w:t>
      </w:r>
      <w:r w:rsidRPr="0037677A" w:rsidR="008E5E40">
        <w:rPr>
          <w:sz w:val="24"/>
          <w:szCs w:val="24"/>
        </w:rPr>
        <w:t xml:space="preserve">removal.  To be granted such relief from removal, the applicant must prove that </w:t>
      </w:r>
      <w:r w:rsidR="004B7262">
        <w:rPr>
          <w:sz w:val="24"/>
          <w:szCs w:val="24"/>
        </w:rPr>
        <w:t xml:space="preserve">they meet </w:t>
      </w:r>
      <w:r w:rsidRPr="0037677A" w:rsidR="008E5E40">
        <w:rPr>
          <w:sz w:val="24"/>
          <w:szCs w:val="24"/>
        </w:rPr>
        <w:t xml:space="preserve">all </w:t>
      </w:r>
      <w:r w:rsidR="0007498D">
        <w:rPr>
          <w:sz w:val="24"/>
          <w:szCs w:val="24"/>
        </w:rPr>
        <w:t>of</w:t>
      </w:r>
      <w:r w:rsidR="0007498D">
        <w:rPr>
          <w:sz w:val="24"/>
          <w:szCs w:val="24"/>
        </w:rPr>
        <w:t xml:space="preserve"> </w:t>
      </w:r>
      <w:r w:rsidRPr="0037677A" w:rsidR="008E5E40">
        <w:rPr>
          <w:sz w:val="24"/>
          <w:szCs w:val="24"/>
        </w:rPr>
        <w:t xml:space="preserve">the statutory prerequisites for such relief and that </w:t>
      </w:r>
      <w:r w:rsidR="004B7262">
        <w:rPr>
          <w:sz w:val="24"/>
          <w:szCs w:val="24"/>
        </w:rPr>
        <w:t xml:space="preserve">they are </w:t>
      </w:r>
      <w:r w:rsidRPr="0037677A" w:rsidR="008E5E40">
        <w:rPr>
          <w:sz w:val="24"/>
          <w:szCs w:val="24"/>
        </w:rPr>
        <w:t>entitled to a favorable exercise of discretion.  The</w:t>
      </w:r>
      <w:r w:rsidR="00CE381E">
        <w:rPr>
          <w:sz w:val="24"/>
          <w:szCs w:val="24"/>
        </w:rPr>
        <w:t xml:space="preserve">re are two </w:t>
      </w:r>
      <w:r w:rsidR="00BD53C8">
        <w:rPr>
          <w:sz w:val="24"/>
          <w:szCs w:val="24"/>
        </w:rPr>
        <w:t xml:space="preserve">application </w:t>
      </w:r>
      <w:r w:rsidR="00CE381E">
        <w:rPr>
          <w:sz w:val="24"/>
          <w:szCs w:val="24"/>
        </w:rPr>
        <w:t>forms available for</w:t>
      </w:r>
      <w:r w:rsidRPr="0037677A" w:rsidR="008E5E40">
        <w:rPr>
          <w:sz w:val="24"/>
          <w:szCs w:val="24"/>
        </w:rPr>
        <w:t xml:space="preserve"> cancellation of removal</w:t>
      </w:r>
      <w:r w:rsidR="00CE381E">
        <w:rPr>
          <w:sz w:val="24"/>
          <w:szCs w:val="24"/>
        </w:rPr>
        <w:t>:</w:t>
      </w:r>
      <w:r w:rsidRPr="0037677A" w:rsidR="008E5E40">
        <w:rPr>
          <w:sz w:val="24"/>
          <w:szCs w:val="24"/>
        </w:rPr>
        <w:t xml:space="preserve"> Form EOIR-42A, </w:t>
      </w:r>
      <w:r w:rsidR="0007498D">
        <w:rPr>
          <w:sz w:val="24"/>
          <w:szCs w:val="24"/>
        </w:rPr>
        <w:t xml:space="preserve">Application for Cancellation of Removal </w:t>
      </w:r>
      <w:r w:rsidRPr="0037677A" w:rsidR="008E5E40">
        <w:rPr>
          <w:sz w:val="24"/>
          <w:szCs w:val="24"/>
        </w:rPr>
        <w:t>for Certain Permanent Residents</w:t>
      </w:r>
      <w:r w:rsidR="00CE381E">
        <w:rPr>
          <w:sz w:val="24"/>
          <w:szCs w:val="24"/>
        </w:rPr>
        <w:t>;</w:t>
      </w:r>
      <w:r w:rsidRPr="0037677A" w:rsidR="008E5E40">
        <w:rPr>
          <w:sz w:val="24"/>
          <w:szCs w:val="24"/>
        </w:rPr>
        <w:t xml:space="preserve"> and Form EOIR-42B, </w:t>
      </w:r>
      <w:r w:rsidR="0007498D">
        <w:rPr>
          <w:sz w:val="24"/>
          <w:szCs w:val="24"/>
        </w:rPr>
        <w:t xml:space="preserve">Application for Cancellation of Removal and </w:t>
      </w:r>
      <w:r w:rsidRPr="0037677A" w:rsidR="008E5E40">
        <w:rPr>
          <w:sz w:val="24"/>
          <w:szCs w:val="24"/>
        </w:rPr>
        <w:t xml:space="preserve">Adjustment of Status for Certain Nonpermanent Residents.  </w:t>
      </w:r>
      <w:r w:rsidR="00CE381E">
        <w:rPr>
          <w:sz w:val="24"/>
          <w:szCs w:val="24"/>
        </w:rPr>
        <w:t xml:space="preserve">In turn, </w:t>
      </w:r>
      <w:r w:rsidRPr="0037677A" w:rsidR="00547CE8">
        <w:rPr>
          <w:sz w:val="24"/>
          <w:szCs w:val="24"/>
        </w:rPr>
        <w:t>Form E</w:t>
      </w:r>
      <w:r w:rsidR="00192230">
        <w:rPr>
          <w:sz w:val="24"/>
          <w:szCs w:val="24"/>
        </w:rPr>
        <w:t>OIR</w:t>
      </w:r>
      <w:r w:rsidRPr="0037677A" w:rsidR="00547CE8">
        <w:rPr>
          <w:sz w:val="24"/>
          <w:szCs w:val="24"/>
        </w:rPr>
        <w:t>-42B</w:t>
      </w:r>
      <w:r w:rsidR="004B7262">
        <w:rPr>
          <w:sz w:val="24"/>
          <w:szCs w:val="24"/>
        </w:rPr>
        <w:t xml:space="preserve"> may be used </w:t>
      </w:r>
      <w:r w:rsidR="00394B24">
        <w:rPr>
          <w:sz w:val="24"/>
          <w:szCs w:val="24"/>
        </w:rPr>
        <w:t>for</w:t>
      </w:r>
      <w:r w:rsidRPr="0037677A" w:rsidR="00394B24">
        <w:rPr>
          <w:sz w:val="24"/>
          <w:szCs w:val="24"/>
        </w:rPr>
        <w:t xml:space="preserve"> </w:t>
      </w:r>
      <w:r w:rsidRPr="0037677A" w:rsidR="00547CE8">
        <w:rPr>
          <w:sz w:val="24"/>
          <w:szCs w:val="24"/>
        </w:rPr>
        <w:t>two separate forms of relief</w:t>
      </w:r>
      <w:r w:rsidR="00394B24">
        <w:rPr>
          <w:sz w:val="24"/>
          <w:szCs w:val="24"/>
        </w:rPr>
        <w:t>: (1)</w:t>
      </w:r>
      <w:r w:rsidRPr="0037677A" w:rsidR="00547CE8">
        <w:rPr>
          <w:sz w:val="24"/>
          <w:szCs w:val="24"/>
        </w:rPr>
        <w:t xml:space="preserve"> cancellation of removal for nonpermanent residents</w:t>
      </w:r>
      <w:r w:rsidR="00394B24">
        <w:rPr>
          <w:sz w:val="24"/>
          <w:szCs w:val="24"/>
        </w:rPr>
        <w:t xml:space="preserve">; and (2) </w:t>
      </w:r>
      <w:r w:rsidRPr="0037677A" w:rsidR="00547CE8">
        <w:rPr>
          <w:sz w:val="24"/>
          <w:szCs w:val="24"/>
        </w:rPr>
        <w:t xml:space="preserve">a </w:t>
      </w:r>
      <w:r w:rsidR="00394B24">
        <w:rPr>
          <w:sz w:val="24"/>
          <w:szCs w:val="24"/>
        </w:rPr>
        <w:t xml:space="preserve">form of </w:t>
      </w:r>
      <w:r w:rsidRPr="0037677A" w:rsidR="00547CE8">
        <w:rPr>
          <w:sz w:val="24"/>
          <w:szCs w:val="24"/>
        </w:rPr>
        <w:t>relief called Special Rule for Battered Spouse or Child (“</w:t>
      </w:r>
      <w:r w:rsidRPr="0037677A" w:rsidR="00132E4E">
        <w:rPr>
          <w:sz w:val="24"/>
          <w:szCs w:val="24"/>
        </w:rPr>
        <w:t>s</w:t>
      </w:r>
      <w:r w:rsidRPr="0037677A" w:rsidR="00547CE8">
        <w:rPr>
          <w:sz w:val="24"/>
          <w:szCs w:val="24"/>
        </w:rPr>
        <w:t xml:space="preserve">pecial </w:t>
      </w:r>
      <w:r w:rsidRPr="0037677A" w:rsidR="00132E4E">
        <w:rPr>
          <w:sz w:val="24"/>
          <w:szCs w:val="24"/>
        </w:rPr>
        <w:t>r</w:t>
      </w:r>
      <w:r w:rsidRPr="0037677A" w:rsidR="00547CE8">
        <w:rPr>
          <w:sz w:val="24"/>
          <w:szCs w:val="24"/>
        </w:rPr>
        <w:t xml:space="preserve">ule </w:t>
      </w:r>
      <w:r w:rsidRPr="0037677A" w:rsidR="00132E4E">
        <w:rPr>
          <w:sz w:val="24"/>
          <w:szCs w:val="24"/>
        </w:rPr>
        <w:t>c</w:t>
      </w:r>
      <w:r w:rsidRPr="0037677A" w:rsidR="00547CE8">
        <w:rPr>
          <w:sz w:val="24"/>
          <w:szCs w:val="24"/>
        </w:rPr>
        <w:t xml:space="preserve">ancellation”) </w:t>
      </w:r>
      <w:r w:rsidR="004B7262">
        <w:rPr>
          <w:sz w:val="24"/>
          <w:szCs w:val="24"/>
        </w:rPr>
        <w:t>as provided per</w:t>
      </w:r>
      <w:r w:rsidRPr="0037677A" w:rsidR="00547CE8">
        <w:rPr>
          <w:sz w:val="24"/>
          <w:szCs w:val="24"/>
        </w:rPr>
        <w:t xml:space="preserve"> the Violence Against Women Act.  </w:t>
      </w:r>
    </w:p>
    <w:p w:rsidR="0095507B" w:rsidP="0095507B" w14:paraId="05CB6286" w14:textId="77777777">
      <w:pPr>
        <w:tabs>
          <w:tab w:val="left" w:pos="720"/>
        </w:tabs>
        <w:spacing w:line="480" w:lineRule="auto"/>
        <w:ind w:left="1080"/>
        <w:rPr>
          <w:sz w:val="24"/>
          <w:szCs w:val="24"/>
          <w:u w:val="single"/>
        </w:rPr>
      </w:pPr>
    </w:p>
    <w:p w:rsidR="004B7262" w:rsidP="0095507B" w14:paraId="668F7184" w14:textId="77777777">
      <w:pPr>
        <w:spacing w:line="480" w:lineRule="auto"/>
        <w:ind w:left="720"/>
        <w:rPr>
          <w:sz w:val="24"/>
          <w:szCs w:val="24"/>
        </w:rPr>
      </w:pPr>
      <w:r w:rsidRPr="0037677A">
        <w:rPr>
          <w:sz w:val="24"/>
          <w:szCs w:val="24"/>
        </w:rPr>
        <w:t xml:space="preserve">Each applicant for cancellation of removal will file one application based on the individual facts and circumstances in </w:t>
      </w:r>
      <w:r>
        <w:rPr>
          <w:sz w:val="24"/>
          <w:szCs w:val="24"/>
        </w:rPr>
        <w:t xml:space="preserve">their </w:t>
      </w:r>
      <w:r w:rsidRPr="0037677A">
        <w:rPr>
          <w:sz w:val="24"/>
          <w:szCs w:val="24"/>
        </w:rPr>
        <w:t xml:space="preserve">case. The form contains information, such as identifying characteristics, residence and employment history, and family </w:t>
      </w:r>
      <w:r w:rsidRPr="0037677A">
        <w:rPr>
          <w:sz w:val="24"/>
          <w:szCs w:val="24"/>
        </w:rPr>
        <w:t>information, which is necessary for the Attorney General</w:t>
      </w:r>
      <w:r>
        <w:rPr>
          <w:sz w:val="24"/>
          <w:szCs w:val="24"/>
        </w:rPr>
        <w:t>, through his delegate,</w:t>
      </w:r>
      <w:r w:rsidRPr="0037677A">
        <w:rPr>
          <w:sz w:val="24"/>
          <w:szCs w:val="24"/>
        </w:rPr>
        <w:t xml:space="preserve"> to decide whether to permit the applicant to remain in the United States.</w:t>
      </w:r>
      <w:r w:rsidRPr="0037677A" w:rsidR="00DA7879">
        <w:rPr>
          <w:sz w:val="24"/>
          <w:szCs w:val="24"/>
        </w:rPr>
        <w:t xml:space="preserve">  </w:t>
      </w:r>
    </w:p>
    <w:p w:rsidR="004B7262" w:rsidP="0095507B" w14:paraId="2802AFB1" w14:textId="77777777">
      <w:pPr>
        <w:spacing w:line="480" w:lineRule="auto"/>
        <w:ind w:left="720"/>
        <w:rPr>
          <w:sz w:val="24"/>
          <w:szCs w:val="24"/>
        </w:rPr>
      </w:pPr>
    </w:p>
    <w:p w:rsidR="009129E6" w:rsidP="00DA7F86" w14:paraId="0A1AF1DF" w14:textId="079BF5BC">
      <w:pPr>
        <w:spacing w:line="480" w:lineRule="auto"/>
        <w:ind w:left="720"/>
        <w:rPr>
          <w:sz w:val="24"/>
          <w:szCs w:val="24"/>
        </w:rPr>
      </w:pPr>
      <w:r>
        <w:rPr>
          <w:sz w:val="24"/>
          <w:szCs w:val="24"/>
        </w:rPr>
        <w:t xml:space="preserve">EOIR has made </w:t>
      </w:r>
      <w:r w:rsidR="000C71ED">
        <w:rPr>
          <w:sz w:val="24"/>
          <w:szCs w:val="24"/>
        </w:rPr>
        <w:t xml:space="preserve">several </w:t>
      </w:r>
      <w:r w:rsidR="00B51EE9">
        <w:rPr>
          <w:sz w:val="24"/>
          <w:szCs w:val="24"/>
        </w:rPr>
        <w:t>non-</w:t>
      </w:r>
      <w:r>
        <w:rPr>
          <w:sz w:val="24"/>
          <w:szCs w:val="24"/>
        </w:rPr>
        <w:t xml:space="preserve">substantive changes to the forms. </w:t>
      </w:r>
      <w:r w:rsidR="00294018">
        <w:rPr>
          <w:sz w:val="24"/>
          <w:szCs w:val="24"/>
        </w:rPr>
        <w:t>These changes include</w:t>
      </w:r>
      <w:r w:rsidR="008161EE">
        <w:rPr>
          <w:sz w:val="24"/>
          <w:szCs w:val="24"/>
        </w:rPr>
        <w:t xml:space="preserve"> </w:t>
      </w:r>
      <w:r w:rsidR="006C244D">
        <w:rPr>
          <w:sz w:val="24"/>
          <w:szCs w:val="24"/>
        </w:rPr>
        <w:t xml:space="preserve">updating the </w:t>
      </w:r>
      <w:r w:rsidR="008161EE">
        <w:rPr>
          <w:sz w:val="24"/>
          <w:szCs w:val="24"/>
        </w:rPr>
        <w:t xml:space="preserve">electronic </w:t>
      </w:r>
      <w:r w:rsidR="006C244D">
        <w:rPr>
          <w:sz w:val="24"/>
          <w:szCs w:val="24"/>
        </w:rPr>
        <w:t>filing fee</w:t>
      </w:r>
      <w:r w:rsidR="00E97B04">
        <w:rPr>
          <w:sz w:val="24"/>
          <w:szCs w:val="24"/>
        </w:rPr>
        <w:t xml:space="preserve"> </w:t>
      </w:r>
      <w:r w:rsidR="00F3558F">
        <w:rPr>
          <w:sz w:val="24"/>
          <w:szCs w:val="24"/>
        </w:rPr>
        <w:t xml:space="preserve">information </w:t>
      </w:r>
      <w:r w:rsidR="006F4235">
        <w:rPr>
          <w:iCs/>
          <w:sz w:val="24"/>
          <w:szCs w:val="24"/>
        </w:rPr>
        <w:t xml:space="preserve">and </w:t>
      </w:r>
      <w:r w:rsidR="00CA548B">
        <w:rPr>
          <w:iCs/>
          <w:sz w:val="24"/>
          <w:szCs w:val="24"/>
        </w:rPr>
        <w:t>f</w:t>
      </w:r>
      <w:r w:rsidRPr="00621588" w:rsidR="00621588">
        <w:rPr>
          <w:sz w:val="24"/>
          <w:szCs w:val="24"/>
        </w:rPr>
        <w:t xml:space="preserve">ormatting </w:t>
      </w:r>
      <w:r w:rsidR="00905CB3">
        <w:rPr>
          <w:sz w:val="24"/>
          <w:szCs w:val="24"/>
        </w:rPr>
        <w:t>text</w:t>
      </w:r>
      <w:r w:rsidRPr="00621588" w:rsidR="00621588">
        <w:rPr>
          <w:sz w:val="24"/>
          <w:szCs w:val="24"/>
        </w:rPr>
        <w:t xml:space="preserve"> to improve organization, clarity, and readability. </w:t>
      </w:r>
      <w:r w:rsidR="00017D96">
        <w:rPr>
          <w:sz w:val="24"/>
          <w:szCs w:val="24"/>
        </w:rPr>
        <w:t>EOIR also revised the Advice to Applicants, Instructions, and corresponding questions of the form</w:t>
      </w:r>
      <w:r w:rsidR="008E334F">
        <w:rPr>
          <w:sz w:val="24"/>
          <w:szCs w:val="24"/>
        </w:rPr>
        <w:t xml:space="preserve"> to </w:t>
      </w:r>
      <w:r w:rsidR="00E371DA">
        <w:rPr>
          <w:sz w:val="24"/>
          <w:szCs w:val="24"/>
        </w:rPr>
        <w:t xml:space="preserve">mirror as closely as possible the </w:t>
      </w:r>
      <w:r w:rsidR="008E334F">
        <w:rPr>
          <w:sz w:val="24"/>
          <w:szCs w:val="24"/>
        </w:rPr>
        <w:t>text of the Immigration and Nationality Act</w:t>
      </w:r>
      <w:r w:rsidR="002428FE">
        <w:rPr>
          <w:sz w:val="24"/>
          <w:szCs w:val="24"/>
        </w:rPr>
        <w:t xml:space="preserve"> </w:t>
      </w:r>
      <w:r w:rsidR="00EE66A4">
        <w:rPr>
          <w:sz w:val="24"/>
          <w:szCs w:val="24"/>
        </w:rPr>
        <w:t xml:space="preserve">where the Advice, Instructions, and form </w:t>
      </w:r>
      <w:r w:rsidR="00010A55">
        <w:rPr>
          <w:sz w:val="24"/>
          <w:szCs w:val="24"/>
        </w:rPr>
        <w:t xml:space="preserve">to accurately </w:t>
      </w:r>
      <w:r w:rsidR="00EE66A4">
        <w:rPr>
          <w:sz w:val="24"/>
          <w:szCs w:val="24"/>
        </w:rPr>
        <w:t>reiterate legal standards</w:t>
      </w:r>
      <w:r w:rsidR="00010A55">
        <w:rPr>
          <w:sz w:val="24"/>
          <w:szCs w:val="24"/>
        </w:rPr>
        <w:t xml:space="preserve"> set forth by the Act</w:t>
      </w:r>
      <w:r w:rsidR="00EE66A4">
        <w:rPr>
          <w:sz w:val="24"/>
          <w:szCs w:val="24"/>
        </w:rPr>
        <w:t>.</w:t>
      </w:r>
      <w:r w:rsidR="002428FE">
        <w:rPr>
          <w:sz w:val="24"/>
          <w:szCs w:val="24"/>
        </w:rPr>
        <w:t xml:space="preserve"> </w:t>
      </w:r>
    </w:p>
    <w:p w:rsidR="004D5845" w:rsidP="00DA7F86" w14:paraId="3CACCA91" w14:textId="77777777">
      <w:pPr>
        <w:spacing w:line="480" w:lineRule="auto"/>
        <w:ind w:left="720"/>
        <w:rPr>
          <w:sz w:val="24"/>
          <w:szCs w:val="24"/>
        </w:rPr>
      </w:pPr>
    </w:p>
    <w:p w:rsidR="004D5845" w:rsidP="00DA7F86" w14:paraId="04B9C904" w14:textId="5D27F972">
      <w:pPr>
        <w:spacing w:line="480" w:lineRule="auto"/>
        <w:ind w:left="720"/>
        <w:rPr>
          <w:sz w:val="24"/>
          <w:szCs w:val="24"/>
        </w:rPr>
      </w:pPr>
      <w:r>
        <w:rPr>
          <w:sz w:val="24"/>
          <w:szCs w:val="24"/>
        </w:rPr>
        <w:t>EOIR has made some substantive changes to the forms</w:t>
      </w:r>
      <w:r w:rsidR="001A1A3F">
        <w:rPr>
          <w:sz w:val="24"/>
          <w:szCs w:val="24"/>
        </w:rPr>
        <w:t xml:space="preserve"> to remove unnecessary collections of information. On both forms, EOIR modified Part 3, Question 21</w:t>
      </w:r>
      <w:r w:rsidR="002C20E6">
        <w:rPr>
          <w:sz w:val="24"/>
          <w:szCs w:val="24"/>
        </w:rPr>
        <w:t xml:space="preserve"> to account for various visa types that may have been used by the applicant to enter the United States. </w:t>
      </w:r>
      <w:r w:rsidR="002571A4">
        <w:rPr>
          <w:sz w:val="24"/>
          <w:szCs w:val="24"/>
        </w:rPr>
        <w:t xml:space="preserve">The question was generalized so as not to exclude other visa types. </w:t>
      </w:r>
      <w:r w:rsidR="00AA37BD">
        <w:rPr>
          <w:sz w:val="24"/>
          <w:szCs w:val="24"/>
        </w:rPr>
        <w:t xml:space="preserve">Within Part 7 on both forms (question 57 for the EOIR-42A, and question 62 for the EOIR-42B), EOIR </w:t>
      </w:r>
      <w:r w:rsidR="00C131E5">
        <w:rPr>
          <w:sz w:val="24"/>
          <w:szCs w:val="24"/>
        </w:rPr>
        <w:t xml:space="preserve">removed form fields collecting information about the applicant that is irrelevant to the immigration judge’s determination for these </w:t>
      </w:r>
      <w:r w:rsidR="00C131E5">
        <w:rPr>
          <w:sz w:val="24"/>
          <w:szCs w:val="24"/>
        </w:rPr>
        <w:t>particular types</w:t>
      </w:r>
      <w:r w:rsidR="00C131E5">
        <w:rPr>
          <w:sz w:val="24"/>
          <w:szCs w:val="24"/>
        </w:rPr>
        <w:t xml:space="preserve"> of immigration relief.  Finally, on both forms, EOIR modified Part 9 to </w:t>
      </w:r>
      <w:r w:rsidR="003C4C68">
        <w:rPr>
          <w:sz w:val="24"/>
          <w:szCs w:val="24"/>
        </w:rPr>
        <w:t xml:space="preserve">collect the applicant’s signature and affirmation at the time the form is filed (as opposed to after filing and during a subsequent hearing) to ensure the </w:t>
      </w:r>
      <w:r w:rsidR="00770542">
        <w:rPr>
          <w:sz w:val="24"/>
          <w:szCs w:val="24"/>
        </w:rPr>
        <w:t xml:space="preserve">agency receives the most accurate and true information </w:t>
      </w:r>
      <w:r w:rsidR="00103AF3">
        <w:rPr>
          <w:sz w:val="24"/>
          <w:szCs w:val="24"/>
        </w:rPr>
        <w:t xml:space="preserve">at the outset of the adjudication process for such applications. </w:t>
      </w:r>
      <w:r w:rsidR="001858D9">
        <w:rPr>
          <w:sz w:val="24"/>
          <w:szCs w:val="24"/>
        </w:rPr>
        <w:t xml:space="preserve">To make changes to their application </w:t>
      </w:r>
      <w:r w:rsidR="001858D9">
        <w:rPr>
          <w:sz w:val="24"/>
          <w:szCs w:val="24"/>
        </w:rPr>
        <w:t>after initial filing, applicants may make subsequent changes on the record during an immigration hearing and/or sworn document submitted for the Record of Proceeding (ROP)</w:t>
      </w:r>
      <w:r w:rsidR="00541210">
        <w:rPr>
          <w:sz w:val="24"/>
          <w:szCs w:val="24"/>
        </w:rPr>
        <w:t xml:space="preserve">, consistent with EOIR’s rules of procedure and </w:t>
      </w:r>
      <w:r w:rsidR="001C6BEC">
        <w:rPr>
          <w:sz w:val="24"/>
          <w:szCs w:val="24"/>
        </w:rPr>
        <w:t>Policy Manual</w:t>
      </w:r>
      <w:r w:rsidR="001858D9">
        <w:rPr>
          <w:sz w:val="24"/>
          <w:szCs w:val="24"/>
        </w:rPr>
        <w:t xml:space="preserve">. </w:t>
      </w:r>
    </w:p>
    <w:p w:rsidR="00DA7879" w:rsidRPr="0037677A" w:rsidP="008E5E40" w14:paraId="46BD9FF3" w14:textId="46FC220A">
      <w:pPr>
        <w:tabs>
          <w:tab w:val="left" w:pos="720"/>
        </w:tabs>
        <w:spacing w:line="480" w:lineRule="auto"/>
        <w:ind w:left="720" w:hanging="720"/>
        <w:rPr>
          <w:sz w:val="24"/>
          <w:szCs w:val="24"/>
        </w:rPr>
      </w:pPr>
    </w:p>
    <w:p w:rsidR="008E5E40" w:rsidRPr="0037677A" w:rsidP="009129E6" w14:paraId="73ADFFFF" w14:textId="2FA7AF38">
      <w:pPr>
        <w:tabs>
          <w:tab w:val="left" w:pos="720"/>
        </w:tabs>
        <w:spacing w:line="480" w:lineRule="auto"/>
        <w:ind w:left="720" w:hanging="720"/>
        <w:rPr>
          <w:sz w:val="24"/>
          <w:szCs w:val="24"/>
        </w:rPr>
      </w:pPr>
      <w:r w:rsidRPr="0037677A">
        <w:rPr>
          <w:sz w:val="24"/>
          <w:szCs w:val="24"/>
        </w:rPr>
        <w:tab/>
        <w:t xml:space="preserve">2. </w:t>
      </w:r>
      <w:r w:rsidRPr="0037677A">
        <w:rPr>
          <w:sz w:val="24"/>
          <w:szCs w:val="24"/>
          <w:u w:val="single"/>
        </w:rPr>
        <w:t>Needs and Uses</w:t>
      </w:r>
      <w:r w:rsidRPr="0037677A">
        <w:rPr>
          <w:sz w:val="24"/>
          <w:szCs w:val="24"/>
        </w:rPr>
        <w:t xml:space="preserve"> - The application</w:t>
      </w:r>
      <w:r w:rsidR="00F3558F">
        <w:rPr>
          <w:sz w:val="24"/>
          <w:szCs w:val="24"/>
        </w:rPr>
        <w:t>s</w:t>
      </w:r>
      <w:r w:rsidRPr="0037677A">
        <w:rPr>
          <w:sz w:val="24"/>
          <w:szCs w:val="24"/>
        </w:rPr>
        <w:t xml:space="preserve"> for cancellation of removal (Form EOIR-42A or Form EOIR-42B) </w:t>
      </w:r>
      <w:r w:rsidR="00F3558F">
        <w:rPr>
          <w:sz w:val="24"/>
          <w:szCs w:val="24"/>
        </w:rPr>
        <w:t>are</w:t>
      </w:r>
      <w:r w:rsidRPr="0037677A">
        <w:rPr>
          <w:sz w:val="24"/>
          <w:szCs w:val="24"/>
        </w:rPr>
        <w:t xml:space="preserve"> filed and considered in the context of an immigration proceeding. </w:t>
      </w:r>
      <w:r w:rsidR="00394B24">
        <w:rPr>
          <w:sz w:val="24"/>
          <w:szCs w:val="24"/>
        </w:rPr>
        <w:t xml:space="preserve"> </w:t>
      </w:r>
      <w:r w:rsidRPr="0037677A">
        <w:rPr>
          <w:sz w:val="24"/>
          <w:szCs w:val="24"/>
        </w:rPr>
        <w:t>Accordingly, information contained in the application is considered only to the extent necessary to process the application.  The application is accepted into the official record of the immigration proceeding and is considered by an Immigration Judge or</w:t>
      </w:r>
      <w:r w:rsidR="00394B24">
        <w:rPr>
          <w:sz w:val="24"/>
          <w:szCs w:val="24"/>
        </w:rPr>
        <w:t>, if the case is on appeal,</w:t>
      </w:r>
      <w:r w:rsidRPr="0037677A">
        <w:rPr>
          <w:sz w:val="24"/>
          <w:szCs w:val="24"/>
        </w:rPr>
        <w:t xml:space="preserve"> the Board of Immigration Appeals, in determining </w:t>
      </w:r>
      <w:r w:rsidR="00394B24">
        <w:rPr>
          <w:sz w:val="24"/>
          <w:szCs w:val="24"/>
        </w:rPr>
        <w:t xml:space="preserve">whether to grant or deny </w:t>
      </w:r>
      <w:r w:rsidRPr="0037677A">
        <w:rPr>
          <w:sz w:val="24"/>
          <w:szCs w:val="24"/>
        </w:rPr>
        <w:t xml:space="preserve">the applicant’s request for cancellation of removal.  </w:t>
      </w:r>
    </w:p>
    <w:p w:rsidR="008E5E40" w:rsidRPr="0037677A" w:rsidP="008E5E40" w14:paraId="7542C7DA" w14:textId="77777777">
      <w:pPr>
        <w:spacing w:line="480" w:lineRule="auto"/>
        <w:rPr>
          <w:sz w:val="24"/>
          <w:szCs w:val="24"/>
        </w:rPr>
      </w:pPr>
    </w:p>
    <w:p w:rsidR="00A92FF2" w:rsidRPr="00DD2C9E" w:rsidP="00A92FF2" w14:paraId="1DF9FDE5" w14:textId="3F230699">
      <w:pPr>
        <w:spacing w:line="480" w:lineRule="auto"/>
        <w:ind w:left="720"/>
        <w:rPr>
          <w:sz w:val="24"/>
          <w:szCs w:val="24"/>
        </w:rPr>
      </w:pPr>
      <w:r w:rsidRPr="0037677A">
        <w:rPr>
          <w:sz w:val="24"/>
          <w:szCs w:val="24"/>
        </w:rPr>
        <w:t xml:space="preserve">3. </w:t>
      </w:r>
      <w:r w:rsidRPr="0037677A">
        <w:rPr>
          <w:sz w:val="24"/>
          <w:szCs w:val="24"/>
          <w:u w:val="single"/>
        </w:rPr>
        <w:t>Use of Technology</w:t>
      </w:r>
      <w:r w:rsidRPr="0037677A">
        <w:rPr>
          <w:sz w:val="24"/>
          <w:szCs w:val="24"/>
        </w:rPr>
        <w:t xml:space="preserve"> - </w:t>
      </w:r>
      <w:r w:rsidRPr="00DD2C9E">
        <w:rPr>
          <w:sz w:val="24"/>
          <w:szCs w:val="24"/>
        </w:rPr>
        <w:t>The use of this form provides the most efficient means for collecting and processing the required data.  The forms are available as fillable pdfs on EOIR’s website. An individual may either type the requested information into the fillable form online and then print the completed form for submission to the agency</w:t>
      </w:r>
      <w:r w:rsidRPr="00DD2C9E" w:rsidR="00F3558F">
        <w:rPr>
          <w:sz w:val="24"/>
          <w:szCs w:val="24"/>
        </w:rPr>
        <w:t>,</w:t>
      </w:r>
      <w:r w:rsidRPr="00DD2C9E">
        <w:rPr>
          <w:sz w:val="24"/>
          <w:szCs w:val="24"/>
        </w:rPr>
        <w:t xml:space="preserve"> or </w:t>
      </w:r>
      <w:r w:rsidRPr="00DD2C9E" w:rsidR="00F3558F">
        <w:rPr>
          <w:sz w:val="24"/>
          <w:szCs w:val="24"/>
        </w:rPr>
        <w:t xml:space="preserve">an individual may </w:t>
      </w:r>
      <w:r w:rsidRPr="00DD2C9E">
        <w:rPr>
          <w:sz w:val="24"/>
          <w:szCs w:val="24"/>
        </w:rPr>
        <w:t xml:space="preserve">print the blank form in its entirety and complete it by typing or printing legibly. </w:t>
      </w:r>
      <w:r w:rsidR="00DD2C9E">
        <w:rPr>
          <w:sz w:val="24"/>
          <w:szCs w:val="24"/>
        </w:rPr>
        <w:t xml:space="preserve">Applicant’s or their practitioner of record may also complete the form and file it </w:t>
      </w:r>
      <w:r w:rsidRPr="00DD2C9E">
        <w:rPr>
          <w:sz w:val="24"/>
          <w:szCs w:val="24"/>
        </w:rPr>
        <w:t xml:space="preserve">electronically through </w:t>
      </w:r>
      <w:r w:rsidRPr="00DD2C9E" w:rsidR="00FA423E">
        <w:rPr>
          <w:sz w:val="24"/>
          <w:szCs w:val="24"/>
        </w:rPr>
        <w:t xml:space="preserve">the agency’s </w:t>
      </w:r>
      <w:r w:rsidRPr="00DD2C9E">
        <w:rPr>
          <w:sz w:val="24"/>
          <w:szCs w:val="24"/>
        </w:rPr>
        <w:t xml:space="preserve">electronic case filing system, EOIR’s Courts &amp; Appeals System (ECAS), available at https://www.justice.gov/eoir/ECAS. </w:t>
      </w:r>
    </w:p>
    <w:p w:rsidR="008E5E40" w:rsidRPr="0037677A" w:rsidP="008E5E40" w14:paraId="1A8DEBDF" w14:textId="77777777">
      <w:pPr>
        <w:spacing w:line="480" w:lineRule="auto"/>
        <w:rPr>
          <w:sz w:val="24"/>
          <w:szCs w:val="24"/>
        </w:rPr>
      </w:pPr>
    </w:p>
    <w:p w:rsidR="008E5E40" w:rsidRPr="0037677A" w:rsidP="008E5E40" w14:paraId="519E8DE5" w14:textId="77777777">
      <w:pPr>
        <w:spacing w:line="480" w:lineRule="auto"/>
        <w:ind w:left="720"/>
        <w:rPr>
          <w:sz w:val="24"/>
          <w:szCs w:val="24"/>
        </w:rPr>
      </w:pPr>
      <w:r w:rsidRPr="0037677A">
        <w:rPr>
          <w:sz w:val="24"/>
          <w:szCs w:val="24"/>
        </w:rPr>
        <w:t xml:space="preserve">4. </w:t>
      </w:r>
      <w:r w:rsidRPr="0037677A">
        <w:rPr>
          <w:sz w:val="24"/>
          <w:szCs w:val="24"/>
          <w:u w:val="single"/>
        </w:rPr>
        <w:t>Efforts to Identify Duplication</w:t>
      </w:r>
      <w:r w:rsidRPr="0037677A">
        <w:rPr>
          <w:sz w:val="24"/>
          <w:szCs w:val="24"/>
        </w:rPr>
        <w:t xml:space="preserve"> - The only method for applying for cancellation of removal in immigration proceedings is </w:t>
      </w:r>
      <w:r w:rsidR="007615C4">
        <w:rPr>
          <w:sz w:val="24"/>
          <w:szCs w:val="24"/>
        </w:rPr>
        <w:t xml:space="preserve">for </w:t>
      </w:r>
      <w:r w:rsidR="00A92FF2">
        <w:rPr>
          <w:sz w:val="24"/>
          <w:szCs w:val="24"/>
        </w:rPr>
        <w:t xml:space="preserve">the applicant </w:t>
      </w:r>
      <w:r w:rsidRPr="0037677A">
        <w:rPr>
          <w:sz w:val="24"/>
          <w:szCs w:val="24"/>
        </w:rPr>
        <w:t>to file the Form EOIR-42A or Form EOIR-42B</w:t>
      </w:r>
      <w:r w:rsidR="007615C4">
        <w:rPr>
          <w:sz w:val="24"/>
          <w:szCs w:val="24"/>
        </w:rPr>
        <w:t>, as applicable</w:t>
      </w:r>
      <w:r w:rsidRPr="0037677A">
        <w:rPr>
          <w:sz w:val="24"/>
          <w:szCs w:val="24"/>
        </w:rPr>
        <w:t>.  A review of EOIR’s forms revealed no duplication of effort, and there is no other similar information currently available which can be used for this purpose.</w:t>
      </w:r>
    </w:p>
    <w:p w:rsidR="008E5E40" w:rsidRPr="0037677A" w:rsidP="008E5E40" w14:paraId="4AB679C2" w14:textId="77777777">
      <w:pPr>
        <w:spacing w:line="480" w:lineRule="auto"/>
        <w:rPr>
          <w:sz w:val="24"/>
          <w:szCs w:val="24"/>
        </w:rPr>
      </w:pPr>
    </w:p>
    <w:p w:rsidR="008E5E40" w:rsidRPr="0037677A" w:rsidP="008E5E40" w14:paraId="5569F313" w14:textId="77777777">
      <w:pPr>
        <w:spacing w:line="480" w:lineRule="auto"/>
        <w:ind w:left="720"/>
        <w:rPr>
          <w:sz w:val="24"/>
          <w:szCs w:val="24"/>
        </w:rPr>
      </w:pPr>
      <w:r w:rsidRPr="0037677A">
        <w:rPr>
          <w:sz w:val="24"/>
          <w:szCs w:val="24"/>
        </w:rPr>
        <w:t xml:space="preserve">5. </w:t>
      </w:r>
      <w:r w:rsidRPr="0037677A">
        <w:rPr>
          <w:sz w:val="24"/>
          <w:szCs w:val="24"/>
          <w:u w:val="single"/>
        </w:rPr>
        <w:t>Impact on Small Businesses</w:t>
      </w:r>
      <w:r w:rsidRPr="0037677A">
        <w:rPr>
          <w:sz w:val="24"/>
          <w:szCs w:val="24"/>
        </w:rPr>
        <w:t xml:space="preserve"> - This collection does not have an impact on small businesses or other small entities.</w:t>
      </w:r>
    </w:p>
    <w:p w:rsidR="008E5E40" w:rsidRPr="0037677A" w:rsidP="008E5E40" w14:paraId="5C9EF372" w14:textId="77777777">
      <w:pPr>
        <w:spacing w:line="480" w:lineRule="auto"/>
        <w:rPr>
          <w:sz w:val="24"/>
          <w:szCs w:val="24"/>
        </w:rPr>
      </w:pPr>
    </w:p>
    <w:p w:rsidR="008E5E40" w:rsidRPr="0037677A" w:rsidP="008E5E40" w14:paraId="58EE4A8F" w14:textId="77777777">
      <w:pPr>
        <w:spacing w:line="480" w:lineRule="auto"/>
        <w:ind w:left="720"/>
        <w:rPr>
          <w:sz w:val="24"/>
          <w:szCs w:val="24"/>
        </w:rPr>
      </w:pPr>
      <w:r w:rsidRPr="0037677A">
        <w:rPr>
          <w:sz w:val="24"/>
          <w:szCs w:val="24"/>
        </w:rPr>
        <w:t xml:space="preserve">6. </w:t>
      </w:r>
      <w:r w:rsidRPr="0037677A">
        <w:rPr>
          <w:sz w:val="24"/>
          <w:szCs w:val="24"/>
          <w:u w:val="single"/>
        </w:rPr>
        <w:t>Consequences of Less Frequent Collection</w:t>
      </w:r>
      <w:r w:rsidRPr="0037677A">
        <w:rPr>
          <w:sz w:val="24"/>
          <w:szCs w:val="24"/>
        </w:rPr>
        <w:t xml:space="preserve"> - Failure to collect this information would deprive the individual </w:t>
      </w:r>
      <w:r w:rsidRPr="0037677A" w:rsidR="002F7FF5">
        <w:rPr>
          <w:sz w:val="24"/>
          <w:szCs w:val="24"/>
        </w:rPr>
        <w:t>o</w:t>
      </w:r>
      <w:r w:rsidRPr="0037677A">
        <w:rPr>
          <w:sz w:val="24"/>
          <w:szCs w:val="24"/>
        </w:rPr>
        <w:t>f</w:t>
      </w:r>
      <w:r w:rsidRPr="0037677A" w:rsidR="002F7FF5">
        <w:rPr>
          <w:sz w:val="24"/>
          <w:szCs w:val="24"/>
        </w:rPr>
        <w:t xml:space="preserve"> </w:t>
      </w:r>
      <w:r w:rsidRPr="0037677A">
        <w:rPr>
          <w:sz w:val="24"/>
          <w:szCs w:val="24"/>
        </w:rPr>
        <w:t xml:space="preserve">establishing </w:t>
      </w:r>
      <w:r w:rsidR="00A92FF2">
        <w:rPr>
          <w:sz w:val="24"/>
          <w:szCs w:val="24"/>
        </w:rPr>
        <w:t xml:space="preserve">their </w:t>
      </w:r>
      <w:r w:rsidRPr="0037677A">
        <w:rPr>
          <w:sz w:val="24"/>
          <w:szCs w:val="24"/>
        </w:rPr>
        <w:t>eligibility for cancellation of removal.</w:t>
      </w:r>
    </w:p>
    <w:p w:rsidR="008E5E40" w:rsidRPr="0037677A" w:rsidP="008E5E40" w14:paraId="48AF2A3D" w14:textId="77777777">
      <w:pPr>
        <w:spacing w:line="480" w:lineRule="auto"/>
        <w:rPr>
          <w:sz w:val="24"/>
          <w:szCs w:val="24"/>
        </w:rPr>
      </w:pPr>
    </w:p>
    <w:p w:rsidR="008E5E40" w:rsidRPr="0037677A" w:rsidP="008E5E40" w14:paraId="02F43B48" w14:textId="77777777">
      <w:pPr>
        <w:spacing w:line="480" w:lineRule="auto"/>
        <w:ind w:left="720"/>
        <w:rPr>
          <w:sz w:val="24"/>
          <w:szCs w:val="24"/>
        </w:rPr>
      </w:pPr>
      <w:r w:rsidRPr="0037677A">
        <w:rPr>
          <w:sz w:val="24"/>
          <w:szCs w:val="24"/>
        </w:rPr>
        <w:t xml:space="preserve">7. </w:t>
      </w:r>
      <w:r w:rsidRPr="0037677A">
        <w:rPr>
          <w:sz w:val="24"/>
          <w:szCs w:val="24"/>
          <w:u w:val="single"/>
        </w:rPr>
        <w:t>Special Circumstances Influencing Collection</w:t>
      </w:r>
      <w:r w:rsidRPr="0037677A">
        <w:rPr>
          <w:sz w:val="24"/>
          <w:szCs w:val="24"/>
        </w:rPr>
        <w:t xml:space="preserve"> - None of the eight special circumstances identified in OMB instruction number 7 apply to this collection. </w:t>
      </w:r>
      <w:r w:rsidR="003177DB">
        <w:rPr>
          <w:sz w:val="24"/>
          <w:szCs w:val="24"/>
        </w:rPr>
        <w:t>The</w:t>
      </w:r>
      <w:r w:rsidR="004F3148">
        <w:rPr>
          <w:sz w:val="24"/>
          <w:szCs w:val="24"/>
        </w:rPr>
        <w:t xml:space="preserve"> Immigration Judge presiding over the applicant’s immigration proceedings has the</w:t>
      </w:r>
      <w:r w:rsidRPr="0037677A">
        <w:rPr>
          <w:sz w:val="24"/>
          <w:szCs w:val="24"/>
        </w:rPr>
        <w:t xml:space="preserve"> discretion to set the </w:t>
      </w:r>
      <w:r w:rsidRPr="0037677A">
        <w:rPr>
          <w:sz w:val="24"/>
          <w:szCs w:val="24"/>
        </w:rPr>
        <w:t>period of time</w:t>
      </w:r>
      <w:r w:rsidRPr="0037677A">
        <w:rPr>
          <w:sz w:val="24"/>
          <w:szCs w:val="24"/>
        </w:rPr>
        <w:t xml:space="preserve"> </w:t>
      </w:r>
      <w:r w:rsidR="004F3148">
        <w:rPr>
          <w:sz w:val="24"/>
          <w:szCs w:val="24"/>
        </w:rPr>
        <w:t>the</w:t>
      </w:r>
      <w:r w:rsidRPr="0037677A" w:rsidR="004F3148">
        <w:rPr>
          <w:sz w:val="24"/>
          <w:szCs w:val="24"/>
        </w:rPr>
        <w:t xml:space="preserve"> </w:t>
      </w:r>
      <w:r w:rsidRPr="0037677A">
        <w:rPr>
          <w:sz w:val="24"/>
          <w:szCs w:val="24"/>
        </w:rPr>
        <w:t xml:space="preserve">applicant is given to respond to this collection.  </w:t>
      </w:r>
      <w:r w:rsidR="003177DB">
        <w:rPr>
          <w:sz w:val="24"/>
          <w:szCs w:val="24"/>
        </w:rPr>
        <w:t xml:space="preserve">However, an applicant </w:t>
      </w:r>
      <w:r w:rsidRPr="0037677A">
        <w:rPr>
          <w:sz w:val="24"/>
          <w:szCs w:val="24"/>
        </w:rPr>
        <w:t>may request from the Immigration Judge an extension of time in which to file the collection</w:t>
      </w:r>
      <w:r w:rsidR="003177DB">
        <w:rPr>
          <w:sz w:val="24"/>
          <w:szCs w:val="24"/>
        </w:rPr>
        <w:t xml:space="preserve"> and may appeal the decision of the Immigration Judge </w:t>
      </w:r>
      <w:r w:rsidRPr="0037677A">
        <w:rPr>
          <w:sz w:val="24"/>
          <w:szCs w:val="24"/>
        </w:rPr>
        <w:t>to the Board of Immigration Appeals.</w:t>
      </w:r>
    </w:p>
    <w:p w:rsidR="008E5E40" w:rsidRPr="0037677A" w:rsidP="008E5E40" w14:paraId="6E92F9D1" w14:textId="77777777">
      <w:pPr>
        <w:spacing w:line="480" w:lineRule="auto"/>
        <w:rPr>
          <w:sz w:val="24"/>
          <w:szCs w:val="24"/>
        </w:rPr>
      </w:pPr>
    </w:p>
    <w:p w:rsidR="008E5E40" w:rsidRPr="0037677A" w:rsidP="00817EA6" w14:paraId="1786BDC4" w14:textId="1A81D014">
      <w:pPr>
        <w:spacing w:line="480" w:lineRule="auto"/>
        <w:ind w:left="720"/>
        <w:rPr>
          <w:sz w:val="24"/>
          <w:szCs w:val="24"/>
        </w:rPr>
      </w:pPr>
      <w:r w:rsidRPr="0037677A">
        <w:rPr>
          <w:sz w:val="24"/>
          <w:szCs w:val="24"/>
        </w:rPr>
        <w:t xml:space="preserve">8. </w:t>
      </w:r>
      <w:r w:rsidRPr="00BB0C33">
        <w:rPr>
          <w:sz w:val="24"/>
          <w:szCs w:val="24"/>
          <w:u w:val="single"/>
        </w:rPr>
        <w:t>Federal Register Publication and Consultation</w:t>
      </w:r>
      <w:r w:rsidRPr="00BB0C33">
        <w:rPr>
          <w:sz w:val="24"/>
          <w:szCs w:val="24"/>
        </w:rPr>
        <w:t xml:space="preserve"> </w:t>
      </w:r>
      <w:r w:rsidRPr="00CE10FF">
        <w:rPr>
          <w:sz w:val="24"/>
          <w:szCs w:val="24"/>
        </w:rPr>
        <w:t xml:space="preserve">- A 60-day notice covering this collection </w:t>
      </w:r>
      <w:r w:rsidRPr="00CE10FF" w:rsidR="00CD4D42">
        <w:rPr>
          <w:sz w:val="24"/>
          <w:szCs w:val="24"/>
        </w:rPr>
        <w:t>was</w:t>
      </w:r>
      <w:r w:rsidRPr="00CE10FF" w:rsidR="009129E6">
        <w:rPr>
          <w:sz w:val="24"/>
          <w:szCs w:val="24"/>
        </w:rPr>
        <w:t xml:space="preserve"> </w:t>
      </w:r>
      <w:r w:rsidRPr="00CE10FF">
        <w:rPr>
          <w:sz w:val="24"/>
          <w:szCs w:val="24"/>
        </w:rPr>
        <w:t>published in the Federal Register</w:t>
      </w:r>
      <w:r w:rsidRPr="00CE10FF" w:rsidR="00CD4D42">
        <w:rPr>
          <w:sz w:val="24"/>
          <w:szCs w:val="24"/>
        </w:rPr>
        <w:t xml:space="preserve">. </w:t>
      </w:r>
      <w:r w:rsidRPr="00CE10FF" w:rsidR="00CD4D42">
        <w:rPr>
          <w:i/>
          <w:iCs/>
          <w:sz w:val="24"/>
          <w:szCs w:val="24"/>
        </w:rPr>
        <w:t>See</w:t>
      </w:r>
      <w:r w:rsidRPr="00CE10FF" w:rsidR="00CD4D42">
        <w:rPr>
          <w:sz w:val="24"/>
          <w:szCs w:val="24"/>
        </w:rPr>
        <w:t xml:space="preserve"> </w:t>
      </w:r>
      <w:r w:rsidRPr="00EB5DF8" w:rsidR="00CD4D42">
        <w:rPr>
          <w:sz w:val="24"/>
          <w:szCs w:val="24"/>
        </w:rPr>
        <w:t xml:space="preserve">90 FR </w:t>
      </w:r>
      <w:r w:rsidR="00EB5DF8">
        <w:rPr>
          <w:sz w:val="24"/>
          <w:szCs w:val="24"/>
        </w:rPr>
        <w:t>53897</w:t>
      </w:r>
      <w:r w:rsidRPr="00CE10FF" w:rsidR="00CD4D42">
        <w:rPr>
          <w:sz w:val="24"/>
          <w:szCs w:val="24"/>
        </w:rPr>
        <w:t xml:space="preserve"> (Aug. </w:t>
      </w:r>
      <w:r w:rsidR="00C41CAE">
        <w:rPr>
          <w:sz w:val="24"/>
          <w:szCs w:val="24"/>
        </w:rPr>
        <w:t xml:space="preserve">20, </w:t>
      </w:r>
      <w:r w:rsidR="00C41CAE">
        <w:rPr>
          <w:sz w:val="24"/>
          <w:szCs w:val="24"/>
        </w:rPr>
        <w:t>2026</w:t>
      </w:r>
      <w:r w:rsidRPr="00CE10FF" w:rsidR="00CD4D42">
        <w:rPr>
          <w:sz w:val="24"/>
          <w:szCs w:val="24"/>
        </w:rPr>
        <w:t xml:space="preserve">). </w:t>
      </w:r>
      <w:r w:rsidR="00DC2625">
        <w:rPr>
          <w:sz w:val="24"/>
          <w:szCs w:val="24"/>
        </w:rPr>
        <w:t xml:space="preserve">EOIR received one non-substantive comment identifying </w:t>
      </w:r>
      <w:r w:rsidR="00E95736">
        <w:rPr>
          <w:sz w:val="24"/>
          <w:szCs w:val="24"/>
        </w:rPr>
        <w:t xml:space="preserve">a 1-hour discrepancy between </w:t>
      </w:r>
      <w:r w:rsidR="00A66CCC">
        <w:rPr>
          <w:sz w:val="24"/>
          <w:szCs w:val="24"/>
        </w:rPr>
        <w:t xml:space="preserve">the </w:t>
      </w:r>
      <w:r w:rsidR="00E95736">
        <w:rPr>
          <w:sz w:val="24"/>
          <w:szCs w:val="24"/>
        </w:rPr>
        <w:t xml:space="preserve">total annual burden hours </w:t>
      </w:r>
      <w:r w:rsidR="00674DE7">
        <w:rPr>
          <w:sz w:val="24"/>
          <w:szCs w:val="24"/>
        </w:rPr>
        <w:t>reported for both forms and the actual</w:t>
      </w:r>
      <w:r w:rsidR="004930C2">
        <w:rPr>
          <w:sz w:val="24"/>
          <w:szCs w:val="24"/>
        </w:rPr>
        <w:t xml:space="preserve"> sum of the annual burden hours calculated for the EOIR-42A and EOIR-42B.</w:t>
      </w:r>
      <w:r w:rsidR="00153C0B">
        <w:rPr>
          <w:sz w:val="24"/>
          <w:szCs w:val="24"/>
        </w:rPr>
        <w:t xml:space="preserve"> </w:t>
      </w:r>
      <w:r w:rsidR="00E94CA8">
        <w:rPr>
          <w:sz w:val="24"/>
          <w:szCs w:val="24"/>
        </w:rPr>
        <w:t xml:space="preserve">EOIR </w:t>
      </w:r>
      <w:r w:rsidR="004930C2">
        <w:rPr>
          <w:sz w:val="24"/>
          <w:szCs w:val="24"/>
        </w:rPr>
        <w:t xml:space="preserve">determined the discrepancy was due to rounding </w:t>
      </w:r>
      <w:r w:rsidR="00842825">
        <w:rPr>
          <w:sz w:val="24"/>
          <w:szCs w:val="24"/>
        </w:rPr>
        <w:t xml:space="preserve">but that the annual burden hours calculated </w:t>
      </w:r>
      <w:r w:rsidR="003D5092">
        <w:rPr>
          <w:sz w:val="24"/>
          <w:szCs w:val="24"/>
        </w:rPr>
        <w:t xml:space="preserve">separately </w:t>
      </w:r>
      <w:r w:rsidR="00842825">
        <w:rPr>
          <w:sz w:val="24"/>
          <w:szCs w:val="24"/>
        </w:rPr>
        <w:t>for each form was reported accurately.</w:t>
      </w:r>
      <w:bookmarkStart w:id="0" w:name="_Hlk118362749"/>
      <w:r w:rsidR="00842825">
        <w:rPr>
          <w:sz w:val="24"/>
          <w:szCs w:val="24"/>
        </w:rPr>
        <w:t xml:space="preserve"> </w:t>
      </w:r>
      <w:r w:rsidRPr="00CE10FF" w:rsidR="00FC150E">
        <w:rPr>
          <w:sz w:val="24"/>
          <w:szCs w:val="24"/>
        </w:rPr>
        <w:t xml:space="preserve">A 30-day notice covering this collection </w:t>
      </w:r>
      <w:r w:rsidRPr="00CE10FF" w:rsidR="00CD4D42">
        <w:rPr>
          <w:sz w:val="24"/>
          <w:szCs w:val="24"/>
        </w:rPr>
        <w:t>was</w:t>
      </w:r>
      <w:r w:rsidRPr="00CE10FF" w:rsidR="00FC150E">
        <w:rPr>
          <w:sz w:val="24"/>
          <w:szCs w:val="24"/>
        </w:rPr>
        <w:t xml:space="preserve"> published in the Federal Register</w:t>
      </w:r>
      <w:r w:rsidRPr="00CE10FF" w:rsidR="00CD4D42">
        <w:rPr>
          <w:sz w:val="24"/>
          <w:szCs w:val="24"/>
        </w:rPr>
        <w:t xml:space="preserve">. </w:t>
      </w:r>
      <w:r w:rsidRPr="00CE10FF" w:rsidR="00CD4D42">
        <w:rPr>
          <w:i/>
          <w:iCs/>
          <w:sz w:val="24"/>
          <w:szCs w:val="24"/>
        </w:rPr>
        <w:t>See</w:t>
      </w:r>
      <w:r w:rsidRPr="00CE10FF" w:rsidR="00CD4D42">
        <w:rPr>
          <w:sz w:val="24"/>
          <w:szCs w:val="24"/>
        </w:rPr>
        <w:t xml:space="preserve"> </w:t>
      </w:r>
      <w:r w:rsidRPr="00144784" w:rsidR="00CD4D42">
        <w:rPr>
          <w:sz w:val="24"/>
          <w:szCs w:val="24"/>
        </w:rPr>
        <w:t>9</w:t>
      </w:r>
      <w:r w:rsidRPr="00144784" w:rsidR="0031095A">
        <w:rPr>
          <w:sz w:val="24"/>
          <w:szCs w:val="24"/>
        </w:rPr>
        <w:t>1</w:t>
      </w:r>
      <w:r w:rsidRPr="00144784" w:rsidR="00CD4D42">
        <w:rPr>
          <w:sz w:val="24"/>
          <w:szCs w:val="24"/>
        </w:rPr>
        <w:t xml:space="preserve"> FR </w:t>
      </w:r>
      <w:r w:rsidRPr="00144784" w:rsidR="0031095A">
        <w:rPr>
          <w:sz w:val="24"/>
          <w:szCs w:val="24"/>
        </w:rPr>
        <w:t>67334</w:t>
      </w:r>
      <w:r w:rsidRPr="00144784" w:rsidR="00CD4D42">
        <w:rPr>
          <w:sz w:val="24"/>
          <w:szCs w:val="24"/>
        </w:rPr>
        <w:t xml:space="preserve"> (</w:t>
      </w:r>
      <w:r w:rsidRPr="00144784" w:rsidR="00144784">
        <w:rPr>
          <w:sz w:val="24"/>
          <w:szCs w:val="24"/>
        </w:rPr>
        <w:t>Oct. 26, 2026</w:t>
      </w:r>
      <w:r w:rsidRPr="00144784" w:rsidR="00CD4D42">
        <w:rPr>
          <w:sz w:val="24"/>
          <w:szCs w:val="24"/>
        </w:rPr>
        <w:t>)</w:t>
      </w:r>
      <w:r w:rsidRPr="00CE10FF" w:rsidR="00CD4D42">
        <w:rPr>
          <w:sz w:val="24"/>
          <w:szCs w:val="24"/>
        </w:rPr>
        <w:t xml:space="preserve">. </w:t>
      </w:r>
      <w:bookmarkEnd w:id="0"/>
      <w:r w:rsidRPr="00CE10FF" w:rsidR="00CD4D42">
        <w:rPr>
          <w:sz w:val="24"/>
          <w:szCs w:val="24"/>
        </w:rPr>
        <w:t>If any additional comments are received, they will be considered and incorporated where appropriate.</w:t>
      </w:r>
    </w:p>
    <w:p w:rsidR="00817EA6" w:rsidRPr="0037677A" w:rsidP="00817EA6" w14:paraId="272AD5E8" w14:textId="77777777">
      <w:pPr>
        <w:spacing w:line="480" w:lineRule="auto"/>
        <w:ind w:left="720"/>
        <w:rPr>
          <w:sz w:val="24"/>
          <w:szCs w:val="24"/>
        </w:rPr>
      </w:pPr>
    </w:p>
    <w:p w:rsidR="008E5E40" w:rsidRPr="0037677A" w:rsidP="00817EA6" w14:paraId="315CE69F" w14:textId="6D173EC2">
      <w:pPr>
        <w:spacing w:line="480" w:lineRule="auto"/>
        <w:ind w:left="720"/>
        <w:rPr>
          <w:sz w:val="24"/>
          <w:szCs w:val="24"/>
        </w:rPr>
      </w:pPr>
      <w:r w:rsidRPr="0037677A">
        <w:rPr>
          <w:sz w:val="24"/>
          <w:szCs w:val="24"/>
        </w:rPr>
        <w:t xml:space="preserve">9. </w:t>
      </w:r>
      <w:r w:rsidRPr="0037677A">
        <w:rPr>
          <w:sz w:val="24"/>
          <w:szCs w:val="24"/>
          <w:u w:val="single"/>
        </w:rPr>
        <w:t>Payment or Gift to Claimants</w:t>
      </w:r>
      <w:r w:rsidRPr="0037677A">
        <w:rPr>
          <w:sz w:val="24"/>
          <w:szCs w:val="24"/>
        </w:rPr>
        <w:t xml:space="preserve"> - EOIR does not provide any payment or </w:t>
      </w:r>
      <w:r w:rsidRPr="0037677A" w:rsidR="002F7FF5">
        <w:rPr>
          <w:sz w:val="24"/>
          <w:szCs w:val="24"/>
        </w:rPr>
        <w:t xml:space="preserve">gifts </w:t>
      </w:r>
      <w:r w:rsidRPr="0037677A">
        <w:rPr>
          <w:sz w:val="24"/>
          <w:szCs w:val="24"/>
        </w:rPr>
        <w:t>to parties in immigration proceedings.</w:t>
      </w:r>
    </w:p>
    <w:p w:rsidR="008E5E40" w:rsidRPr="0037677A" w:rsidP="008E5E40" w14:paraId="54082439" w14:textId="77777777">
      <w:pPr>
        <w:spacing w:line="480" w:lineRule="auto"/>
        <w:rPr>
          <w:sz w:val="24"/>
          <w:szCs w:val="24"/>
        </w:rPr>
      </w:pPr>
    </w:p>
    <w:p w:rsidR="008E5E40" w:rsidRPr="0037677A" w:rsidP="008E5E40" w14:paraId="57627CF7" w14:textId="3EFFD884">
      <w:pPr>
        <w:spacing w:line="480" w:lineRule="auto"/>
        <w:ind w:left="720"/>
        <w:rPr>
          <w:sz w:val="24"/>
          <w:szCs w:val="24"/>
        </w:rPr>
      </w:pPr>
      <w:r w:rsidRPr="0037677A">
        <w:rPr>
          <w:sz w:val="24"/>
          <w:szCs w:val="24"/>
        </w:rPr>
        <w:t xml:space="preserve">10. </w:t>
      </w:r>
      <w:r w:rsidRPr="0037677A">
        <w:rPr>
          <w:sz w:val="24"/>
          <w:szCs w:val="24"/>
          <w:u w:val="single"/>
        </w:rPr>
        <w:t>Assurance of Confidentiality</w:t>
      </w:r>
      <w:r w:rsidRPr="0037677A">
        <w:rPr>
          <w:sz w:val="24"/>
          <w:szCs w:val="24"/>
        </w:rPr>
        <w:t xml:space="preserve"> - The original application is maintained by EOIR in the official record of proceeding</w:t>
      </w:r>
      <w:r w:rsidR="00F576EE">
        <w:rPr>
          <w:sz w:val="24"/>
          <w:szCs w:val="24"/>
        </w:rPr>
        <w:t>s</w:t>
      </w:r>
      <w:r w:rsidRPr="0037677A">
        <w:rPr>
          <w:sz w:val="24"/>
          <w:szCs w:val="24"/>
        </w:rPr>
        <w:t xml:space="preserve"> (ROP)</w:t>
      </w:r>
      <w:r w:rsidR="00F576EE">
        <w:rPr>
          <w:sz w:val="24"/>
          <w:szCs w:val="24"/>
        </w:rPr>
        <w:t xml:space="preserve">, along with all other documents filed in the </w:t>
      </w:r>
      <w:r w:rsidR="00F576EE">
        <w:rPr>
          <w:sz w:val="24"/>
          <w:szCs w:val="24"/>
        </w:rPr>
        <w:t>proceeding</w:t>
      </w:r>
      <w:r w:rsidR="00F576EE">
        <w:rPr>
          <w:sz w:val="24"/>
          <w:szCs w:val="24"/>
        </w:rPr>
        <w:t>.</w:t>
      </w:r>
      <w:r w:rsidRPr="0037677A">
        <w:rPr>
          <w:sz w:val="24"/>
          <w:szCs w:val="24"/>
        </w:rPr>
        <w:t xml:space="preserve"> </w:t>
      </w:r>
      <w:r w:rsidR="00F576EE">
        <w:rPr>
          <w:sz w:val="24"/>
          <w:szCs w:val="24"/>
        </w:rPr>
        <w:t>EOIR staff members and adjudicators who process, review, and adjudicate the case may access the form in the ROP. EOIR protects t</w:t>
      </w:r>
      <w:r w:rsidRPr="0037677A">
        <w:rPr>
          <w:sz w:val="24"/>
          <w:szCs w:val="24"/>
        </w:rPr>
        <w:t xml:space="preserve">he confidentiality of the contents of the </w:t>
      </w:r>
      <w:r w:rsidR="00506DF3">
        <w:rPr>
          <w:sz w:val="24"/>
          <w:szCs w:val="24"/>
        </w:rPr>
        <w:t xml:space="preserve">ROP, including the contents of the </w:t>
      </w:r>
      <w:r w:rsidRPr="0037677A">
        <w:rPr>
          <w:sz w:val="24"/>
          <w:szCs w:val="24"/>
        </w:rPr>
        <w:t>Form EOIR-42A and Form EOIR-42B</w:t>
      </w:r>
      <w:r w:rsidR="00506DF3">
        <w:rPr>
          <w:sz w:val="24"/>
          <w:szCs w:val="24"/>
        </w:rPr>
        <w:t xml:space="preserve"> included therein,</w:t>
      </w:r>
      <w:r w:rsidRPr="0037677A">
        <w:rPr>
          <w:sz w:val="24"/>
          <w:szCs w:val="24"/>
        </w:rPr>
        <w:t xml:space="preserve"> </w:t>
      </w:r>
      <w:r w:rsidR="00F576EE">
        <w:rPr>
          <w:sz w:val="24"/>
          <w:szCs w:val="24"/>
        </w:rPr>
        <w:t xml:space="preserve">to the extent permitted by law. EOIR releases information in accordance with the Freedom of Information Act, the Privacy Act (including applicable System of Records Notices (SORNs)), and other laws that may impose confidentiality restrictions on immigration-related information. </w:t>
      </w:r>
      <w:r w:rsidR="00F576EE">
        <w:rPr>
          <w:i/>
          <w:iCs/>
          <w:sz w:val="24"/>
          <w:szCs w:val="24"/>
        </w:rPr>
        <w:t>See, e.g.,</w:t>
      </w:r>
      <w:r w:rsidR="00F576EE">
        <w:rPr>
          <w:sz w:val="24"/>
          <w:szCs w:val="24"/>
        </w:rPr>
        <w:t xml:space="preserve"> 8 U.S.C. § 1367; 8 C.F.R. § 1208.6. </w:t>
      </w:r>
    </w:p>
    <w:p w:rsidR="008E5E40" w:rsidRPr="0037677A" w:rsidP="008E5E40" w14:paraId="7860FCE6" w14:textId="77777777">
      <w:pPr>
        <w:spacing w:line="480" w:lineRule="auto"/>
        <w:rPr>
          <w:sz w:val="24"/>
          <w:szCs w:val="24"/>
        </w:rPr>
      </w:pPr>
    </w:p>
    <w:p w:rsidR="002D42DA" w:rsidP="00F576EE" w14:paraId="63A8748B" w14:textId="78EE7D8C">
      <w:pPr>
        <w:spacing w:line="480" w:lineRule="auto"/>
        <w:ind w:left="720"/>
        <w:rPr>
          <w:sz w:val="24"/>
          <w:szCs w:val="24"/>
        </w:rPr>
      </w:pPr>
      <w:r w:rsidRPr="0037677A">
        <w:rPr>
          <w:sz w:val="24"/>
          <w:szCs w:val="24"/>
        </w:rPr>
        <w:t xml:space="preserve">11. </w:t>
      </w:r>
      <w:r w:rsidRPr="0037677A">
        <w:rPr>
          <w:sz w:val="24"/>
          <w:szCs w:val="24"/>
          <w:u w:val="single"/>
        </w:rPr>
        <w:t>Justification for Sensitive Questions</w:t>
      </w:r>
      <w:r w:rsidRPr="0037677A">
        <w:rPr>
          <w:sz w:val="24"/>
          <w:szCs w:val="24"/>
        </w:rPr>
        <w:t xml:space="preserve"> - Any question </w:t>
      </w:r>
      <w:r w:rsidR="00F576EE">
        <w:rPr>
          <w:sz w:val="24"/>
          <w:szCs w:val="24"/>
        </w:rPr>
        <w:t>soliciting</w:t>
      </w:r>
      <w:r w:rsidR="003177DB">
        <w:rPr>
          <w:sz w:val="24"/>
          <w:szCs w:val="24"/>
        </w:rPr>
        <w:t xml:space="preserve"> sensitive information</w:t>
      </w:r>
      <w:r w:rsidRPr="0037677A">
        <w:rPr>
          <w:sz w:val="24"/>
          <w:szCs w:val="24"/>
        </w:rPr>
        <w:t xml:space="preserve"> </w:t>
      </w:r>
      <w:r w:rsidR="00F576EE">
        <w:rPr>
          <w:sz w:val="24"/>
          <w:szCs w:val="24"/>
        </w:rPr>
        <w:t>is</w:t>
      </w:r>
      <w:r w:rsidRPr="0037677A">
        <w:rPr>
          <w:sz w:val="24"/>
          <w:szCs w:val="24"/>
        </w:rPr>
        <w:t xml:space="preserve"> necessary for the Immigration Judge to consider an applicant’s statutory and discretionary eligibility for cancellation of removal and to determine </w:t>
      </w:r>
      <w:r w:rsidR="00F576EE">
        <w:rPr>
          <w:sz w:val="24"/>
          <w:szCs w:val="24"/>
        </w:rPr>
        <w:t>the applicant’s</w:t>
      </w:r>
      <w:r w:rsidRPr="0037677A">
        <w:rPr>
          <w:sz w:val="24"/>
          <w:szCs w:val="24"/>
        </w:rPr>
        <w:t xml:space="preserve"> legal right to remain in the United States.  </w:t>
      </w:r>
      <w:r w:rsidRPr="0037677A">
        <w:rPr>
          <w:sz w:val="24"/>
          <w:szCs w:val="24"/>
          <w:u w:val="single"/>
        </w:rPr>
        <w:t>See</w:t>
      </w:r>
      <w:r w:rsidRPr="0037677A">
        <w:rPr>
          <w:sz w:val="24"/>
          <w:szCs w:val="24"/>
        </w:rPr>
        <w:t xml:space="preserve"> number 10 immediately above.</w:t>
      </w:r>
    </w:p>
    <w:p w:rsidR="00F576EE" w:rsidRPr="0037677A" w:rsidP="00F576EE" w14:paraId="496C348F" w14:textId="77777777">
      <w:pPr>
        <w:spacing w:line="480" w:lineRule="auto"/>
        <w:ind w:left="720"/>
        <w:rPr>
          <w:sz w:val="24"/>
          <w:szCs w:val="24"/>
        </w:rPr>
      </w:pPr>
    </w:p>
    <w:p w:rsidR="008E5E40" w:rsidRPr="0037677A" w:rsidP="008E5E40" w14:paraId="14CAAFC5" w14:textId="77777777">
      <w:pPr>
        <w:spacing w:line="480" w:lineRule="auto"/>
        <w:rPr>
          <w:sz w:val="24"/>
          <w:szCs w:val="24"/>
        </w:rPr>
      </w:pPr>
      <w:r w:rsidRPr="0037677A">
        <w:rPr>
          <w:sz w:val="24"/>
          <w:szCs w:val="24"/>
        </w:rPr>
        <w:tab/>
      </w:r>
      <w:r w:rsidRPr="00C53CC9">
        <w:rPr>
          <w:sz w:val="24"/>
          <w:szCs w:val="24"/>
        </w:rPr>
        <w:t xml:space="preserve">12. </w:t>
      </w:r>
      <w:r w:rsidRPr="00C53CC9">
        <w:rPr>
          <w:sz w:val="24"/>
          <w:szCs w:val="24"/>
          <w:u w:val="single"/>
        </w:rPr>
        <w:t>Estimate of Hour Burden</w:t>
      </w:r>
    </w:p>
    <w:p w:rsidR="00472215" w:rsidP="008E5E40" w14:paraId="04AA39BC" w14:textId="2EC90A5D">
      <w:pPr>
        <w:tabs>
          <w:tab w:val="left" w:pos="720"/>
          <w:tab w:val="left" w:pos="1440"/>
          <w:tab w:val="left" w:pos="2160"/>
          <w:tab w:val="left" w:pos="2880"/>
          <w:tab w:val="left" w:pos="3600"/>
          <w:tab w:val="left" w:pos="4320"/>
          <w:tab w:val="left" w:pos="5040"/>
          <w:tab w:val="left" w:pos="5760"/>
          <w:tab w:val="left" w:pos="6480"/>
          <w:tab w:val="left" w:pos="7200"/>
        </w:tabs>
        <w:spacing w:line="480" w:lineRule="auto"/>
        <w:ind w:left="7200" w:hanging="7200"/>
        <w:rPr>
          <w:sz w:val="24"/>
          <w:szCs w:val="24"/>
        </w:rPr>
      </w:pPr>
      <w:r w:rsidRPr="0037677A">
        <w:rPr>
          <w:sz w:val="24"/>
          <w:szCs w:val="24"/>
        </w:rPr>
        <w:tab/>
      </w:r>
      <w:r w:rsidRPr="006B3816" w:rsidR="006B3816">
        <w:rPr>
          <w:b/>
          <w:bCs/>
          <w:sz w:val="24"/>
          <w:szCs w:val="24"/>
        </w:rPr>
        <w:t xml:space="preserve">EOIR-42A, </w:t>
      </w:r>
      <w:r w:rsidR="00992950">
        <w:rPr>
          <w:b/>
          <w:sz w:val="24"/>
          <w:szCs w:val="24"/>
        </w:rPr>
        <w:t>C</w:t>
      </w:r>
      <w:r w:rsidRPr="00992950" w:rsidR="00992950">
        <w:rPr>
          <w:b/>
          <w:sz w:val="24"/>
          <w:szCs w:val="24"/>
        </w:rPr>
        <w:t xml:space="preserve">ancellation of </w:t>
      </w:r>
      <w:r w:rsidR="002D42DA">
        <w:rPr>
          <w:b/>
          <w:sz w:val="24"/>
          <w:szCs w:val="24"/>
        </w:rPr>
        <w:t>R</w:t>
      </w:r>
      <w:r w:rsidRPr="00992950" w:rsidR="00992950">
        <w:rPr>
          <w:b/>
          <w:sz w:val="24"/>
          <w:szCs w:val="24"/>
        </w:rPr>
        <w:t>emoval</w:t>
      </w:r>
      <w:r w:rsidR="002D42DA">
        <w:rPr>
          <w:b/>
          <w:sz w:val="24"/>
          <w:szCs w:val="24"/>
        </w:rPr>
        <w:t xml:space="preserve"> </w:t>
      </w:r>
      <w:r w:rsidRPr="002D42DA" w:rsidR="002D42DA">
        <w:rPr>
          <w:b/>
          <w:sz w:val="24"/>
          <w:szCs w:val="24"/>
        </w:rPr>
        <w:t>for Certain Permanent Residents</w:t>
      </w:r>
    </w:p>
    <w:p w:rsidR="008E5E40" w:rsidRPr="0037677A" w:rsidP="008E5E40" w14:paraId="3EC5CA18" w14:textId="35E57770">
      <w:pPr>
        <w:tabs>
          <w:tab w:val="left" w:pos="720"/>
          <w:tab w:val="left" w:pos="1440"/>
          <w:tab w:val="left" w:pos="2160"/>
          <w:tab w:val="left" w:pos="2880"/>
          <w:tab w:val="left" w:pos="3600"/>
          <w:tab w:val="left" w:pos="4320"/>
          <w:tab w:val="left" w:pos="5040"/>
          <w:tab w:val="left" w:pos="5760"/>
          <w:tab w:val="left" w:pos="6480"/>
          <w:tab w:val="left" w:pos="7200"/>
        </w:tabs>
        <w:spacing w:line="480" w:lineRule="auto"/>
        <w:ind w:left="7200" w:hanging="7200"/>
        <w:rPr>
          <w:sz w:val="24"/>
          <w:szCs w:val="24"/>
        </w:rPr>
      </w:pPr>
      <w:r>
        <w:rPr>
          <w:sz w:val="24"/>
          <w:szCs w:val="24"/>
        </w:rPr>
        <w:tab/>
      </w:r>
      <w:r>
        <w:rPr>
          <w:sz w:val="24"/>
          <w:szCs w:val="24"/>
        </w:rPr>
        <w:tab/>
      </w:r>
      <w:r w:rsidRPr="0037677A">
        <w:rPr>
          <w:sz w:val="24"/>
          <w:szCs w:val="24"/>
        </w:rPr>
        <w:t>a. Number of Respondents</w:t>
      </w:r>
      <w:r w:rsidRPr="0037677A">
        <w:rPr>
          <w:sz w:val="24"/>
          <w:szCs w:val="24"/>
        </w:rPr>
        <w:tab/>
      </w:r>
      <w:r w:rsidRPr="0037677A">
        <w:rPr>
          <w:sz w:val="24"/>
          <w:szCs w:val="24"/>
        </w:rPr>
        <w:tab/>
      </w:r>
      <w:r w:rsidRPr="0037677A">
        <w:rPr>
          <w:sz w:val="24"/>
          <w:szCs w:val="24"/>
        </w:rPr>
        <w:tab/>
      </w:r>
      <w:r w:rsidRPr="0037677A">
        <w:rPr>
          <w:sz w:val="24"/>
          <w:szCs w:val="24"/>
        </w:rPr>
        <w:tab/>
      </w:r>
      <w:r w:rsidRPr="0037677A">
        <w:rPr>
          <w:sz w:val="24"/>
          <w:szCs w:val="24"/>
        </w:rPr>
        <w:tab/>
      </w:r>
      <w:r w:rsidR="001A7A7A">
        <w:rPr>
          <w:sz w:val="24"/>
          <w:szCs w:val="24"/>
        </w:rPr>
        <w:t>1,457</w:t>
      </w:r>
    </w:p>
    <w:p w:rsidR="008E5E40" w:rsidRPr="0037677A" w:rsidP="008E5E40" w14:paraId="44E6D708" w14:textId="77777777">
      <w:pPr>
        <w:tabs>
          <w:tab w:val="left" w:pos="720"/>
          <w:tab w:val="left" w:pos="1440"/>
          <w:tab w:val="left" w:pos="2160"/>
          <w:tab w:val="left" w:pos="2880"/>
          <w:tab w:val="left" w:pos="3600"/>
          <w:tab w:val="left" w:pos="4320"/>
          <w:tab w:val="left" w:pos="5040"/>
          <w:tab w:val="left" w:pos="5760"/>
          <w:tab w:val="left" w:pos="6480"/>
          <w:tab w:val="left" w:pos="7200"/>
        </w:tabs>
        <w:spacing w:line="480" w:lineRule="auto"/>
        <w:ind w:left="7200" w:hanging="7200"/>
        <w:rPr>
          <w:sz w:val="24"/>
          <w:szCs w:val="24"/>
        </w:rPr>
      </w:pPr>
      <w:r w:rsidRPr="0037677A">
        <w:rPr>
          <w:sz w:val="24"/>
          <w:szCs w:val="24"/>
        </w:rPr>
        <w:tab/>
      </w:r>
      <w:r w:rsidRPr="0037677A">
        <w:rPr>
          <w:sz w:val="24"/>
          <w:szCs w:val="24"/>
        </w:rPr>
        <w:tab/>
        <w:t>b. Number of Responses per Respondent</w:t>
      </w:r>
      <w:r w:rsidRPr="0037677A">
        <w:rPr>
          <w:sz w:val="24"/>
          <w:szCs w:val="24"/>
        </w:rPr>
        <w:tab/>
      </w:r>
      <w:r w:rsidRPr="0037677A">
        <w:rPr>
          <w:sz w:val="24"/>
          <w:szCs w:val="24"/>
        </w:rPr>
        <w:tab/>
      </w:r>
      <w:r w:rsidRPr="0037677A">
        <w:rPr>
          <w:sz w:val="24"/>
          <w:szCs w:val="24"/>
        </w:rPr>
        <w:tab/>
        <w:t>1 each</w:t>
      </w:r>
    </w:p>
    <w:p w:rsidR="008E5E40" w:rsidRPr="0037677A" w:rsidP="008E5E40" w14:paraId="66D41F5A" w14:textId="5722652C">
      <w:pPr>
        <w:tabs>
          <w:tab w:val="left" w:pos="720"/>
          <w:tab w:val="left" w:pos="1440"/>
          <w:tab w:val="left" w:pos="2160"/>
          <w:tab w:val="left" w:pos="2880"/>
          <w:tab w:val="left" w:pos="3600"/>
          <w:tab w:val="left" w:pos="4320"/>
          <w:tab w:val="left" w:pos="5040"/>
          <w:tab w:val="left" w:pos="5760"/>
          <w:tab w:val="left" w:pos="6480"/>
          <w:tab w:val="left" w:pos="7200"/>
        </w:tabs>
        <w:spacing w:line="480" w:lineRule="auto"/>
        <w:ind w:left="7200" w:hanging="7200"/>
        <w:rPr>
          <w:sz w:val="24"/>
          <w:szCs w:val="24"/>
        </w:rPr>
      </w:pPr>
      <w:r w:rsidRPr="0037677A">
        <w:rPr>
          <w:sz w:val="24"/>
          <w:szCs w:val="24"/>
        </w:rPr>
        <w:tab/>
      </w:r>
      <w:r w:rsidRPr="0037677A">
        <w:rPr>
          <w:sz w:val="24"/>
          <w:szCs w:val="24"/>
        </w:rPr>
        <w:tab/>
        <w:t>c. Total Annual responses</w:t>
      </w:r>
      <w:r w:rsidRPr="0037677A">
        <w:rPr>
          <w:sz w:val="24"/>
          <w:szCs w:val="24"/>
        </w:rPr>
        <w:tab/>
      </w:r>
      <w:r w:rsidRPr="0037677A">
        <w:rPr>
          <w:sz w:val="24"/>
          <w:szCs w:val="24"/>
        </w:rPr>
        <w:tab/>
      </w:r>
      <w:r w:rsidRPr="0037677A">
        <w:rPr>
          <w:sz w:val="24"/>
          <w:szCs w:val="24"/>
        </w:rPr>
        <w:tab/>
      </w:r>
      <w:r w:rsidRPr="0037677A">
        <w:rPr>
          <w:sz w:val="24"/>
          <w:szCs w:val="24"/>
        </w:rPr>
        <w:tab/>
      </w:r>
      <w:r w:rsidRPr="0037677A">
        <w:rPr>
          <w:sz w:val="24"/>
          <w:szCs w:val="24"/>
        </w:rPr>
        <w:tab/>
      </w:r>
      <w:r w:rsidR="009E3590">
        <w:rPr>
          <w:sz w:val="24"/>
          <w:szCs w:val="24"/>
        </w:rPr>
        <w:t>1</w:t>
      </w:r>
      <w:r w:rsidRPr="00D1621F" w:rsidR="00D1621F">
        <w:rPr>
          <w:sz w:val="24"/>
          <w:szCs w:val="24"/>
        </w:rPr>
        <w:t>,</w:t>
      </w:r>
      <w:r w:rsidR="001A7A7A">
        <w:rPr>
          <w:sz w:val="24"/>
          <w:szCs w:val="24"/>
        </w:rPr>
        <w:t>457</w:t>
      </w:r>
      <w:r w:rsidR="00D1621F">
        <w:rPr>
          <w:sz w:val="24"/>
          <w:szCs w:val="24"/>
        </w:rPr>
        <w:t xml:space="preserve"> </w:t>
      </w:r>
    </w:p>
    <w:p w:rsidR="008E5E40" w:rsidRPr="0037677A" w:rsidP="008E5E40" w14:paraId="72C3AA8A" w14:textId="77777777">
      <w:pPr>
        <w:tabs>
          <w:tab w:val="left" w:pos="720"/>
          <w:tab w:val="left" w:pos="1440"/>
          <w:tab w:val="left" w:pos="2160"/>
          <w:tab w:val="left" w:pos="2880"/>
          <w:tab w:val="left" w:pos="3600"/>
          <w:tab w:val="left" w:pos="4320"/>
          <w:tab w:val="left" w:pos="5040"/>
          <w:tab w:val="left" w:pos="5760"/>
          <w:tab w:val="left" w:pos="6480"/>
          <w:tab w:val="left" w:pos="7200"/>
        </w:tabs>
        <w:spacing w:line="480" w:lineRule="auto"/>
        <w:ind w:left="7200" w:hanging="7200"/>
        <w:rPr>
          <w:sz w:val="24"/>
          <w:szCs w:val="24"/>
        </w:rPr>
      </w:pPr>
      <w:r w:rsidRPr="0037677A">
        <w:rPr>
          <w:sz w:val="24"/>
          <w:szCs w:val="24"/>
        </w:rPr>
        <w:tab/>
      </w:r>
      <w:r w:rsidRPr="0037677A">
        <w:rPr>
          <w:sz w:val="24"/>
          <w:szCs w:val="24"/>
        </w:rPr>
        <w:tab/>
        <w:t>d. Hours per response</w:t>
      </w:r>
      <w:r w:rsidRPr="0037677A">
        <w:rPr>
          <w:sz w:val="24"/>
          <w:szCs w:val="24"/>
        </w:rPr>
        <w:tab/>
      </w:r>
      <w:r w:rsidRPr="0037677A">
        <w:rPr>
          <w:sz w:val="24"/>
          <w:szCs w:val="24"/>
        </w:rPr>
        <w:tab/>
      </w:r>
      <w:r w:rsidRPr="0037677A">
        <w:rPr>
          <w:sz w:val="24"/>
          <w:szCs w:val="24"/>
        </w:rPr>
        <w:tab/>
      </w:r>
      <w:r w:rsidRPr="0037677A">
        <w:rPr>
          <w:sz w:val="24"/>
          <w:szCs w:val="24"/>
        </w:rPr>
        <w:tab/>
      </w:r>
      <w:r w:rsidRPr="0037677A">
        <w:rPr>
          <w:sz w:val="24"/>
          <w:szCs w:val="24"/>
        </w:rPr>
        <w:tab/>
        <w:t>5 hours, 50 minutes</w:t>
      </w:r>
    </w:p>
    <w:p w:rsidR="008E5E40" w:rsidRPr="00AB70EA" w:rsidP="008E5E40" w14:paraId="57727115" w14:textId="48408B0E">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7920" w:hanging="7920"/>
        <w:rPr>
          <w:sz w:val="24"/>
          <w:szCs w:val="24"/>
        </w:rPr>
      </w:pPr>
      <w:r w:rsidRPr="00AB70EA">
        <w:rPr>
          <w:sz w:val="24"/>
          <w:szCs w:val="24"/>
        </w:rPr>
        <w:tab/>
      </w:r>
      <w:r w:rsidRPr="00AB70EA">
        <w:rPr>
          <w:sz w:val="24"/>
          <w:szCs w:val="24"/>
        </w:rPr>
        <w:tab/>
        <w:t>e. Total annual hourly reporting burden</w:t>
      </w:r>
      <w:r w:rsidRPr="00AB70EA">
        <w:rPr>
          <w:sz w:val="24"/>
          <w:szCs w:val="24"/>
        </w:rPr>
        <w:tab/>
      </w:r>
      <w:r w:rsidRPr="00AB70EA">
        <w:rPr>
          <w:sz w:val="24"/>
          <w:szCs w:val="24"/>
        </w:rPr>
        <w:tab/>
      </w:r>
      <w:r w:rsidRPr="00AB70EA">
        <w:rPr>
          <w:sz w:val="24"/>
          <w:szCs w:val="24"/>
        </w:rPr>
        <w:tab/>
      </w:r>
      <w:r w:rsidR="00422931">
        <w:rPr>
          <w:sz w:val="24"/>
          <w:szCs w:val="24"/>
        </w:rPr>
        <w:t>8,492</w:t>
      </w:r>
    </w:p>
    <w:p w:rsidR="00A434CA" w:rsidP="008E5E40" w14:paraId="5C6923B2" w14:textId="77777777">
      <w:pPr>
        <w:spacing w:line="480" w:lineRule="auto"/>
        <w:ind w:left="720"/>
        <w:rPr>
          <w:sz w:val="24"/>
          <w:szCs w:val="24"/>
        </w:rPr>
      </w:pPr>
    </w:p>
    <w:p w:rsidR="008E5E40" w:rsidRPr="0037677A" w:rsidP="008E5E40" w14:paraId="488B412D" w14:textId="3DDDFDE5">
      <w:pPr>
        <w:spacing w:line="480" w:lineRule="auto"/>
        <w:ind w:left="720"/>
        <w:rPr>
          <w:sz w:val="24"/>
          <w:szCs w:val="24"/>
        </w:rPr>
      </w:pPr>
      <w:r w:rsidRPr="0037677A">
        <w:rPr>
          <w:sz w:val="24"/>
          <w:szCs w:val="24"/>
        </w:rPr>
        <w:t xml:space="preserve">The total annual </w:t>
      </w:r>
      <w:r w:rsidR="00F576EE">
        <w:rPr>
          <w:sz w:val="24"/>
          <w:szCs w:val="24"/>
        </w:rPr>
        <w:t xml:space="preserve">hourly </w:t>
      </w:r>
      <w:r w:rsidRPr="0037677A">
        <w:rPr>
          <w:sz w:val="24"/>
          <w:szCs w:val="24"/>
        </w:rPr>
        <w:t>reporting burden is derived by multiplying the number of respondents (</w:t>
      </w:r>
      <w:r w:rsidR="00274DA1">
        <w:rPr>
          <w:sz w:val="24"/>
          <w:szCs w:val="24"/>
        </w:rPr>
        <w:t>1</w:t>
      </w:r>
      <w:r w:rsidR="00A434CA">
        <w:rPr>
          <w:sz w:val="24"/>
          <w:szCs w:val="24"/>
        </w:rPr>
        <w:t>,</w:t>
      </w:r>
      <w:r w:rsidR="00422931">
        <w:rPr>
          <w:sz w:val="24"/>
          <w:szCs w:val="24"/>
        </w:rPr>
        <w:t>457</w:t>
      </w:r>
      <w:r w:rsidRPr="0037677A">
        <w:rPr>
          <w:sz w:val="24"/>
          <w:szCs w:val="24"/>
        </w:rPr>
        <w:t>) by the frequency of response (1) by the number of hours per response (5 hours, 50 minutes or 5.8</w:t>
      </w:r>
      <w:r w:rsidR="006B3816">
        <w:rPr>
          <w:sz w:val="24"/>
          <w:szCs w:val="24"/>
        </w:rPr>
        <w:t>3 hours</w:t>
      </w:r>
      <w:r w:rsidRPr="0037677A">
        <w:rPr>
          <w:sz w:val="24"/>
          <w:szCs w:val="24"/>
        </w:rPr>
        <w:t>):</w:t>
      </w:r>
      <w:r w:rsidRPr="0037677A" w:rsidR="005E123A">
        <w:rPr>
          <w:sz w:val="24"/>
          <w:szCs w:val="24"/>
        </w:rPr>
        <w:t xml:space="preserve"> </w:t>
      </w:r>
    </w:p>
    <w:p w:rsidR="008E5E40" w:rsidP="008E5E40" w14:paraId="21502933" w14:textId="60E57B2B">
      <w:pPr>
        <w:spacing w:line="480" w:lineRule="auto"/>
        <w:ind w:left="720"/>
        <w:rPr>
          <w:sz w:val="24"/>
          <w:szCs w:val="24"/>
        </w:rPr>
      </w:pPr>
      <w:r>
        <w:rPr>
          <w:sz w:val="24"/>
          <w:szCs w:val="24"/>
        </w:rPr>
        <w:t>1</w:t>
      </w:r>
      <w:r w:rsidR="00A434CA">
        <w:rPr>
          <w:sz w:val="24"/>
          <w:szCs w:val="24"/>
        </w:rPr>
        <w:t>,</w:t>
      </w:r>
      <w:r w:rsidR="00422931">
        <w:rPr>
          <w:sz w:val="24"/>
          <w:szCs w:val="24"/>
        </w:rPr>
        <w:t>457</w:t>
      </w:r>
      <w:r w:rsidR="00A434CA">
        <w:rPr>
          <w:sz w:val="24"/>
          <w:szCs w:val="24"/>
        </w:rPr>
        <w:t xml:space="preserve"> </w:t>
      </w:r>
      <w:r w:rsidRPr="0037677A">
        <w:rPr>
          <w:sz w:val="24"/>
          <w:szCs w:val="24"/>
        </w:rPr>
        <w:t xml:space="preserve">respondents x </w:t>
      </w:r>
      <w:r w:rsidR="00AB70EA">
        <w:rPr>
          <w:sz w:val="24"/>
          <w:szCs w:val="24"/>
        </w:rPr>
        <w:t>1 response per respondent x 5.8</w:t>
      </w:r>
      <w:r w:rsidR="006B3816">
        <w:rPr>
          <w:sz w:val="24"/>
          <w:szCs w:val="24"/>
        </w:rPr>
        <w:t>3</w:t>
      </w:r>
      <w:r w:rsidRPr="0037677A">
        <w:rPr>
          <w:sz w:val="24"/>
          <w:szCs w:val="24"/>
        </w:rPr>
        <w:t xml:space="preserve"> hours per </w:t>
      </w:r>
      <w:r w:rsidR="00422931">
        <w:rPr>
          <w:sz w:val="24"/>
          <w:szCs w:val="24"/>
        </w:rPr>
        <w:t>response</w:t>
      </w:r>
      <w:r w:rsidRPr="0037677A">
        <w:rPr>
          <w:sz w:val="24"/>
          <w:szCs w:val="24"/>
        </w:rPr>
        <w:t xml:space="preserve"> = </w:t>
      </w:r>
      <w:r w:rsidRPr="00D1621F" w:rsidR="00A434CA">
        <w:rPr>
          <w:sz w:val="24"/>
          <w:szCs w:val="24"/>
        </w:rPr>
        <w:t>8</w:t>
      </w:r>
      <w:r w:rsidR="002665ED">
        <w:rPr>
          <w:sz w:val="24"/>
          <w:szCs w:val="24"/>
        </w:rPr>
        <w:t>,</w:t>
      </w:r>
      <w:r w:rsidR="00422931">
        <w:rPr>
          <w:sz w:val="24"/>
          <w:szCs w:val="24"/>
        </w:rPr>
        <w:t>492</w:t>
      </w:r>
      <w:r w:rsidR="00A434CA">
        <w:rPr>
          <w:sz w:val="24"/>
          <w:szCs w:val="24"/>
        </w:rPr>
        <w:t xml:space="preserve"> </w:t>
      </w:r>
      <w:r w:rsidRPr="0037677A">
        <w:rPr>
          <w:sz w:val="24"/>
          <w:szCs w:val="24"/>
        </w:rPr>
        <w:t xml:space="preserve">burden hours. </w:t>
      </w:r>
    </w:p>
    <w:p w:rsidR="009D5AE2" w:rsidRPr="0037677A" w:rsidP="008E5E40" w14:paraId="64261852" w14:textId="77777777">
      <w:pPr>
        <w:spacing w:line="480" w:lineRule="auto"/>
        <w:ind w:left="720"/>
        <w:rPr>
          <w:sz w:val="24"/>
          <w:szCs w:val="24"/>
        </w:rPr>
      </w:pPr>
    </w:p>
    <w:p w:rsidR="002665ED" w:rsidRPr="002665ED" w:rsidP="00C53CC9" w14:paraId="3ABE0AB9" w14:textId="5DE1C027">
      <w:pPr>
        <w:spacing w:line="480" w:lineRule="auto"/>
        <w:ind w:left="720"/>
        <w:rPr>
          <w:sz w:val="24"/>
          <w:szCs w:val="24"/>
        </w:rPr>
      </w:pPr>
      <w:r>
        <w:rPr>
          <w:b/>
          <w:sz w:val="24"/>
          <w:szCs w:val="24"/>
        </w:rPr>
        <w:t xml:space="preserve">EOIR-42B, </w:t>
      </w:r>
      <w:r w:rsidRPr="002665ED">
        <w:rPr>
          <w:b/>
          <w:sz w:val="24"/>
          <w:szCs w:val="24"/>
        </w:rPr>
        <w:t>Cancellation of Removal</w:t>
      </w:r>
      <w:r>
        <w:rPr>
          <w:b/>
          <w:sz w:val="24"/>
          <w:szCs w:val="24"/>
        </w:rPr>
        <w:t xml:space="preserve"> and Adjustment of Status</w:t>
      </w:r>
      <w:r w:rsidRPr="002665ED">
        <w:rPr>
          <w:b/>
          <w:sz w:val="24"/>
          <w:szCs w:val="24"/>
        </w:rPr>
        <w:t xml:space="preserve"> for Certain </w:t>
      </w:r>
      <w:r w:rsidR="00CD2558">
        <w:rPr>
          <w:b/>
          <w:sz w:val="24"/>
          <w:szCs w:val="24"/>
        </w:rPr>
        <w:t>Non</w:t>
      </w:r>
      <w:r w:rsidRPr="002665ED" w:rsidR="00CD2558">
        <w:rPr>
          <w:b/>
          <w:sz w:val="24"/>
          <w:szCs w:val="24"/>
        </w:rPr>
        <w:t>permanent</w:t>
      </w:r>
      <w:r w:rsidRPr="002665ED">
        <w:rPr>
          <w:b/>
          <w:sz w:val="24"/>
          <w:szCs w:val="24"/>
        </w:rPr>
        <w:t xml:space="preserve"> Residents</w:t>
      </w:r>
    </w:p>
    <w:p w:rsidR="002665ED" w:rsidRPr="002665ED" w:rsidP="002665ED" w14:paraId="27AE3054" w14:textId="7FB935F0">
      <w:pPr>
        <w:spacing w:line="480" w:lineRule="auto"/>
        <w:rPr>
          <w:sz w:val="24"/>
          <w:szCs w:val="24"/>
        </w:rPr>
      </w:pPr>
      <w:r w:rsidRPr="002665ED">
        <w:rPr>
          <w:sz w:val="24"/>
          <w:szCs w:val="24"/>
        </w:rPr>
        <w:tab/>
      </w:r>
      <w:r w:rsidRPr="002665ED">
        <w:rPr>
          <w:sz w:val="24"/>
          <w:szCs w:val="24"/>
        </w:rPr>
        <w:tab/>
        <w:t>a. Number of Respondents</w:t>
      </w:r>
      <w:r w:rsidRPr="002665ED">
        <w:rPr>
          <w:sz w:val="24"/>
          <w:szCs w:val="24"/>
        </w:rPr>
        <w:tab/>
      </w:r>
      <w:r w:rsidRPr="002665ED">
        <w:rPr>
          <w:sz w:val="24"/>
          <w:szCs w:val="24"/>
        </w:rPr>
        <w:tab/>
      </w:r>
      <w:r w:rsidRPr="002665ED">
        <w:rPr>
          <w:sz w:val="24"/>
          <w:szCs w:val="24"/>
        </w:rPr>
        <w:tab/>
      </w:r>
      <w:r w:rsidRPr="002665ED">
        <w:rPr>
          <w:sz w:val="24"/>
          <w:szCs w:val="24"/>
        </w:rPr>
        <w:tab/>
      </w:r>
      <w:r w:rsidRPr="002665ED">
        <w:rPr>
          <w:sz w:val="24"/>
          <w:szCs w:val="24"/>
        </w:rPr>
        <w:tab/>
      </w:r>
      <w:r w:rsidR="00C53CC9">
        <w:rPr>
          <w:sz w:val="24"/>
          <w:szCs w:val="24"/>
        </w:rPr>
        <w:t>13,787</w:t>
      </w:r>
    </w:p>
    <w:p w:rsidR="002665ED" w:rsidRPr="002665ED" w:rsidP="002665ED" w14:paraId="6080C72D" w14:textId="77777777">
      <w:pPr>
        <w:spacing w:line="480" w:lineRule="auto"/>
        <w:rPr>
          <w:sz w:val="24"/>
          <w:szCs w:val="24"/>
        </w:rPr>
      </w:pPr>
      <w:r w:rsidRPr="002665ED">
        <w:rPr>
          <w:sz w:val="24"/>
          <w:szCs w:val="24"/>
        </w:rPr>
        <w:tab/>
      </w:r>
      <w:r w:rsidRPr="002665ED">
        <w:rPr>
          <w:sz w:val="24"/>
          <w:szCs w:val="24"/>
        </w:rPr>
        <w:tab/>
        <w:t>b. Number of Responses per Respondent</w:t>
      </w:r>
      <w:r w:rsidRPr="002665ED">
        <w:rPr>
          <w:sz w:val="24"/>
          <w:szCs w:val="24"/>
        </w:rPr>
        <w:tab/>
      </w:r>
      <w:r w:rsidRPr="002665ED">
        <w:rPr>
          <w:sz w:val="24"/>
          <w:szCs w:val="24"/>
        </w:rPr>
        <w:tab/>
      </w:r>
      <w:r w:rsidRPr="002665ED">
        <w:rPr>
          <w:sz w:val="24"/>
          <w:szCs w:val="24"/>
        </w:rPr>
        <w:tab/>
        <w:t>1 each</w:t>
      </w:r>
    </w:p>
    <w:p w:rsidR="002665ED" w:rsidRPr="002665ED" w:rsidP="002665ED" w14:paraId="4766002F" w14:textId="740D6BFA">
      <w:pPr>
        <w:spacing w:line="480" w:lineRule="auto"/>
        <w:rPr>
          <w:sz w:val="24"/>
          <w:szCs w:val="24"/>
        </w:rPr>
      </w:pPr>
      <w:r w:rsidRPr="002665ED">
        <w:rPr>
          <w:sz w:val="24"/>
          <w:szCs w:val="24"/>
        </w:rPr>
        <w:tab/>
      </w:r>
      <w:r w:rsidRPr="002665ED">
        <w:rPr>
          <w:sz w:val="24"/>
          <w:szCs w:val="24"/>
        </w:rPr>
        <w:tab/>
        <w:t>c. Total Annual responses</w:t>
      </w:r>
      <w:r w:rsidRPr="002665ED">
        <w:rPr>
          <w:sz w:val="24"/>
          <w:szCs w:val="24"/>
        </w:rPr>
        <w:tab/>
      </w:r>
      <w:r w:rsidRPr="002665ED">
        <w:rPr>
          <w:sz w:val="24"/>
          <w:szCs w:val="24"/>
        </w:rPr>
        <w:tab/>
      </w:r>
      <w:r w:rsidRPr="002665ED">
        <w:rPr>
          <w:sz w:val="24"/>
          <w:szCs w:val="24"/>
        </w:rPr>
        <w:tab/>
      </w:r>
      <w:r w:rsidRPr="002665ED">
        <w:rPr>
          <w:sz w:val="24"/>
          <w:szCs w:val="24"/>
        </w:rPr>
        <w:tab/>
      </w:r>
      <w:r w:rsidRPr="002665ED">
        <w:rPr>
          <w:sz w:val="24"/>
          <w:szCs w:val="24"/>
        </w:rPr>
        <w:tab/>
      </w:r>
      <w:r w:rsidR="00C53CC9">
        <w:rPr>
          <w:sz w:val="24"/>
          <w:szCs w:val="24"/>
        </w:rPr>
        <w:t>13,787</w:t>
      </w:r>
      <w:r w:rsidRPr="002665ED">
        <w:rPr>
          <w:sz w:val="24"/>
          <w:szCs w:val="24"/>
        </w:rPr>
        <w:t xml:space="preserve"> </w:t>
      </w:r>
    </w:p>
    <w:p w:rsidR="002665ED" w:rsidRPr="002665ED" w:rsidP="002665ED" w14:paraId="2F21E810" w14:textId="77777777">
      <w:pPr>
        <w:spacing w:line="480" w:lineRule="auto"/>
        <w:rPr>
          <w:sz w:val="24"/>
          <w:szCs w:val="24"/>
        </w:rPr>
      </w:pPr>
      <w:r w:rsidRPr="002665ED">
        <w:rPr>
          <w:sz w:val="24"/>
          <w:szCs w:val="24"/>
        </w:rPr>
        <w:tab/>
      </w:r>
      <w:r w:rsidRPr="002665ED">
        <w:rPr>
          <w:sz w:val="24"/>
          <w:szCs w:val="24"/>
        </w:rPr>
        <w:tab/>
        <w:t>d. Hours per response</w:t>
      </w:r>
      <w:r w:rsidRPr="002665ED">
        <w:rPr>
          <w:sz w:val="24"/>
          <w:szCs w:val="24"/>
        </w:rPr>
        <w:tab/>
      </w:r>
      <w:r w:rsidRPr="002665ED">
        <w:rPr>
          <w:sz w:val="24"/>
          <w:szCs w:val="24"/>
        </w:rPr>
        <w:tab/>
      </w:r>
      <w:r w:rsidRPr="002665ED">
        <w:rPr>
          <w:sz w:val="24"/>
          <w:szCs w:val="24"/>
        </w:rPr>
        <w:tab/>
      </w:r>
      <w:r w:rsidRPr="002665ED">
        <w:rPr>
          <w:sz w:val="24"/>
          <w:szCs w:val="24"/>
        </w:rPr>
        <w:tab/>
      </w:r>
      <w:r w:rsidRPr="002665ED">
        <w:rPr>
          <w:sz w:val="24"/>
          <w:szCs w:val="24"/>
        </w:rPr>
        <w:tab/>
        <w:t>5 hours, 50 minutes</w:t>
      </w:r>
    </w:p>
    <w:p w:rsidR="002665ED" w:rsidRPr="002665ED" w:rsidP="002665ED" w14:paraId="42D07140" w14:textId="33CB8DD4">
      <w:pPr>
        <w:spacing w:line="480" w:lineRule="auto"/>
        <w:rPr>
          <w:sz w:val="24"/>
          <w:szCs w:val="24"/>
        </w:rPr>
      </w:pPr>
      <w:r w:rsidRPr="002665ED">
        <w:rPr>
          <w:sz w:val="24"/>
          <w:szCs w:val="24"/>
        </w:rPr>
        <w:tab/>
      </w:r>
      <w:r w:rsidRPr="002665ED">
        <w:rPr>
          <w:sz w:val="24"/>
          <w:szCs w:val="24"/>
        </w:rPr>
        <w:tab/>
        <w:t>e. Total annual hourly reporting burden</w:t>
      </w:r>
      <w:r w:rsidRPr="002665ED">
        <w:rPr>
          <w:sz w:val="24"/>
          <w:szCs w:val="24"/>
        </w:rPr>
        <w:tab/>
      </w:r>
      <w:r w:rsidRPr="002665ED">
        <w:rPr>
          <w:sz w:val="24"/>
          <w:szCs w:val="24"/>
        </w:rPr>
        <w:tab/>
      </w:r>
      <w:r w:rsidRPr="002665ED">
        <w:rPr>
          <w:sz w:val="24"/>
          <w:szCs w:val="24"/>
        </w:rPr>
        <w:tab/>
      </w:r>
      <w:r w:rsidR="00C53CC9">
        <w:rPr>
          <w:sz w:val="24"/>
          <w:szCs w:val="24"/>
        </w:rPr>
        <w:t>80,380</w:t>
      </w:r>
    </w:p>
    <w:p w:rsidR="002665ED" w:rsidRPr="002665ED" w:rsidP="002665ED" w14:paraId="51956A02" w14:textId="77777777">
      <w:pPr>
        <w:spacing w:line="480" w:lineRule="auto"/>
        <w:rPr>
          <w:sz w:val="24"/>
          <w:szCs w:val="24"/>
        </w:rPr>
      </w:pPr>
    </w:p>
    <w:p w:rsidR="002665ED" w:rsidRPr="002665ED" w:rsidP="002665ED" w14:paraId="6C10ACAF" w14:textId="51B42768">
      <w:pPr>
        <w:spacing w:line="480" w:lineRule="auto"/>
        <w:rPr>
          <w:sz w:val="24"/>
          <w:szCs w:val="24"/>
        </w:rPr>
      </w:pPr>
      <w:r w:rsidRPr="002665ED">
        <w:rPr>
          <w:sz w:val="24"/>
          <w:szCs w:val="24"/>
        </w:rPr>
        <w:t xml:space="preserve">The total annual </w:t>
      </w:r>
      <w:r w:rsidR="00681D8A">
        <w:rPr>
          <w:sz w:val="24"/>
          <w:szCs w:val="24"/>
        </w:rPr>
        <w:t xml:space="preserve">hourly </w:t>
      </w:r>
      <w:r w:rsidRPr="002665ED">
        <w:rPr>
          <w:sz w:val="24"/>
          <w:szCs w:val="24"/>
        </w:rPr>
        <w:t>reporting burden is derived by multiplying the number of respondents (</w:t>
      </w:r>
      <w:r w:rsidR="00C53CC9">
        <w:rPr>
          <w:sz w:val="24"/>
          <w:szCs w:val="24"/>
        </w:rPr>
        <w:t>13,787</w:t>
      </w:r>
      <w:r w:rsidRPr="002665ED">
        <w:rPr>
          <w:sz w:val="24"/>
          <w:szCs w:val="24"/>
        </w:rPr>
        <w:t>) by the frequency of response (1) by the number of hours per response (5 hours, 50 minutes or 5.8</w:t>
      </w:r>
      <w:r w:rsidR="006B3816">
        <w:rPr>
          <w:sz w:val="24"/>
          <w:szCs w:val="24"/>
        </w:rPr>
        <w:t>3 hours</w:t>
      </w:r>
      <w:r w:rsidRPr="002665ED">
        <w:rPr>
          <w:sz w:val="24"/>
          <w:szCs w:val="24"/>
        </w:rPr>
        <w:t xml:space="preserve">): </w:t>
      </w:r>
    </w:p>
    <w:p w:rsidR="002665ED" w:rsidRPr="002665ED" w:rsidP="002665ED" w14:paraId="56BDAD3C" w14:textId="136E7D7C">
      <w:pPr>
        <w:spacing w:line="480" w:lineRule="auto"/>
        <w:rPr>
          <w:sz w:val="24"/>
          <w:szCs w:val="24"/>
        </w:rPr>
      </w:pPr>
      <w:r>
        <w:rPr>
          <w:sz w:val="24"/>
          <w:szCs w:val="24"/>
        </w:rPr>
        <w:t>13,787</w:t>
      </w:r>
      <w:r w:rsidRPr="002665ED" w:rsidR="00B64667">
        <w:rPr>
          <w:sz w:val="24"/>
          <w:szCs w:val="24"/>
        </w:rPr>
        <w:t xml:space="preserve"> respondents x 1 response per respondent x 5.8</w:t>
      </w:r>
      <w:r w:rsidR="00681D8A">
        <w:rPr>
          <w:sz w:val="24"/>
          <w:szCs w:val="24"/>
        </w:rPr>
        <w:t>3</w:t>
      </w:r>
      <w:r w:rsidRPr="002665ED" w:rsidR="00B64667">
        <w:rPr>
          <w:sz w:val="24"/>
          <w:szCs w:val="24"/>
        </w:rPr>
        <w:t xml:space="preserve"> hours per r</w:t>
      </w:r>
      <w:r>
        <w:rPr>
          <w:sz w:val="24"/>
          <w:szCs w:val="24"/>
        </w:rPr>
        <w:t>esponse</w:t>
      </w:r>
      <w:r w:rsidRPr="002665ED" w:rsidR="00B64667">
        <w:rPr>
          <w:sz w:val="24"/>
          <w:szCs w:val="24"/>
        </w:rPr>
        <w:t xml:space="preserve"> = </w:t>
      </w:r>
      <w:r>
        <w:rPr>
          <w:sz w:val="24"/>
          <w:szCs w:val="24"/>
        </w:rPr>
        <w:t>80,380</w:t>
      </w:r>
      <w:r w:rsidRPr="002665ED" w:rsidR="00B64667">
        <w:rPr>
          <w:sz w:val="24"/>
          <w:szCs w:val="24"/>
        </w:rPr>
        <w:t xml:space="preserve"> burden hours. </w:t>
      </w:r>
    </w:p>
    <w:p w:rsidR="008E5E40" w:rsidRPr="0037677A" w:rsidP="008E5E40" w14:paraId="1B4958CE" w14:textId="45ABB3C8">
      <w:pPr>
        <w:spacing w:line="480" w:lineRule="auto"/>
        <w:rPr>
          <w:sz w:val="24"/>
          <w:szCs w:val="24"/>
        </w:rPr>
      </w:pPr>
    </w:p>
    <w:p w:rsidR="006B3816" w:rsidP="00023F00" w14:paraId="30B43C5F" w14:textId="4BCB383F">
      <w:pPr>
        <w:spacing w:line="480" w:lineRule="auto"/>
        <w:ind w:left="720"/>
        <w:rPr>
          <w:sz w:val="24"/>
          <w:szCs w:val="24"/>
        </w:rPr>
      </w:pPr>
      <w:r w:rsidRPr="0037677A">
        <w:rPr>
          <w:sz w:val="24"/>
          <w:szCs w:val="24"/>
        </w:rPr>
        <w:t xml:space="preserve">13. </w:t>
      </w:r>
      <w:r w:rsidRPr="000E53D2">
        <w:rPr>
          <w:sz w:val="24"/>
          <w:szCs w:val="24"/>
          <w:u w:val="single"/>
        </w:rPr>
        <w:t>Estimate of Cost Burden</w:t>
      </w:r>
      <w:r w:rsidR="00681D8A">
        <w:rPr>
          <w:sz w:val="24"/>
          <w:szCs w:val="24"/>
        </w:rPr>
        <w:t xml:space="preserve"> </w:t>
      </w:r>
      <w:r w:rsidR="007612F0">
        <w:rPr>
          <w:sz w:val="24"/>
          <w:szCs w:val="24"/>
        </w:rPr>
        <w:t>–</w:t>
      </w:r>
      <w:r w:rsidR="00681D8A">
        <w:rPr>
          <w:sz w:val="24"/>
          <w:szCs w:val="24"/>
        </w:rPr>
        <w:t xml:space="preserve"> </w:t>
      </w:r>
      <w:r w:rsidR="00166805">
        <w:rPr>
          <w:sz w:val="24"/>
          <w:szCs w:val="24"/>
        </w:rPr>
        <w:t xml:space="preserve">The total maximum public cost burden estimate is $1,762,956 for the EOIR-42A and $29,509,956 for the EOIR-42B. </w:t>
      </w:r>
      <w:r w:rsidRPr="0037677A">
        <w:rPr>
          <w:sz w:val="24"/>
          <w:szCs w:val="24"/>
        </w:rPr>
        <w:t xml:space="preserve">There are no capital or start-up costs associated with this information collection. </w:t>
      </w:r>
      <w:r w:rsidR="008F4F09">
        <w:rPr>
          <w:sz w:val="24"/>
          <w:szCs w:val="24"/>
        </w:rPr>
        <w:t>EOIR estimates there is a</w:t>
      </w:r>
      <w:r w:rsidR="00DA2E7E">
        <w:rPr>
          <w:sz w:val="24"/>
          <w:szCs w:val="24"/>
        </w:rPr>
        <w:t xml:space="preserve"> maximum</w:t>
      </w:r>
      <w:r w:rsidR="008F4F09">
        <w:rPr>
          <w:sz w:val="24"/>
          <w:szCs w:val="24"/>
        </w:rPr>
        <w:t xml:space="preserve"> printing cost of $0.70 </w:t>
      </w:r>
      <w:r w:rsidR="00DA2E7E">
        <w:rPr>
          <w:sz w:val="24"/>
          <w:szCs w:val="24"/>
        </w:rPr>
        <w:t xml:space="preserve">per form </w:t>
      </w:r>
      <w:r w:rsidR="008F4F09">
        <w:rPr>
          <w:sz w:val="24"/>
          <w:szCs w:val="24"/>
        </w:rPr>
        <w:t xml:space="preserve">for the </w:t>
      </w:r>
      <w:r w:rsidR="00744430">
        <w:rPr>
          <w:sz w:val="24"/>
          <w:szCs w:val="24"/>
        </w:rPr>
        <w:t xml:space="preserve">EOIR-42A ($0.10 per page x 7 pages) and $0.80 </w:t>
      </w:r>
      <w:r w:rsidR="00DA2E7E">
        <w:rPr>
          <w:sz w:val="24"/>
          <w:szCs w:val="24"/>
        </w:rPr>
        <w:t xml:space="preserve">per form </w:t>
      </w:r>
      <w:r w:rsidR="00744430">
        <w:rPr>
          <w:sz w:val="24"/>
          <w:szCs w:val="24"/>
        </w:rPr>
        <w:t xml:space="preserve">for the EOIR-42B ($0.10 per page x 8 pages). </w:t>
      </w:r>
      <w:r w:rsidR="00023F00">
        <w:rPr>
          <w:sz w:val="24"/>
          <w:szCs w:val="24"/>
        </w:rPr>
        <w:t xml:space="preserve">EOIR estimates there is a </w:t>
      </w:r>
      <w:r w:rsidR="00DA2E7E">
        <w:rPr>
          <w:sz w:val="24"/>
          <w:szCs w:val="24"/>
        </w:rPr>
        <w:t xml:space="preserve">maximum </w:t>
      </w:r>
      <w:r w:rsidR="00023F00">
        <w:rPr>
          <w:sz w:val="24"/>
          <w:szCs w:val="24"/>
        </w:rPr>
        <w:t>cost of $5 to mail the form</w:t>
      </w:r>
      <w:r w:rsidR="003F6ACA">
        <w:rPr>
          <w:sz w:val="24"/>
          <w:szCs w:val="24"/>
        </w:rPr>
        <w:t xml:space="preserve"> using a U.S.</w:t>
      </w:r>
      <w:r w:rsidR="005656C0">
        <w:rPr>
          <w:sz w:val="24"/>
          <w:szCs w:val="24"/>
        </w:rPr>
        <w:t xml:space="preserve"> </w:t>
      </w:r>
      <w:r w:rsidR="003F6ACA">
        <w:rPr>
          <w:sz w:val="24"/>
          <w:szCs w:val="24"/>
        </w:rPr>
        <w:t>P</w:t>
      </w:r>
      <w:r w:rsidR="005656C0">
        <w:rPr>
          <w:sz w:val="24"/>
          <w:szCs w:val="24"/>
        </w:rPr>
        <w:t xml:space="preserve">ostal </w:t>
      </w:r>
      <w:r w:rsidR="003F6ACA">
        <w:rPr>
          <w:sz w:val="24"/>
          <w:szCs w:val="24"/>
        </w:rPr>
        <w:t>S</w:t>
      </w:r>
      <w:r w:rsidR="005656C0">
        <w:rPr>
          <w:sz w:val="24"/>
          <w:szCs w:val="24"/>
        </w:rPr>
        <w:t>ervice</w:t>
      </w:r>
      <w:r w:rsidR="003F6ACA">
        <w:rPr>
          <w:sz w:val="24"/>
          <w:szCs w:val="24"/>
        </w:rPr>
        <w:t xml:space="preserve"> priority flat rate envelope</w:t>
      </w:r>
      <w:r w:rsidR="00023F00">
        <w:rPr>
          <w:sz w:val="24"/>
          <w:szCs w:val="24"/>
        </w:rPr>
        <w:t xml:space="preserve">. </w:t>
      </w:r>
      <w:r w:rsidR="009465BD">
        <w:rPr>
          <w:sz w:val="24"/>
          <w:szCs w:val="24"/>
        </w:rPr>
        <w:t xml:space="preserve">However, </w:t>
      </w:r>
      <w:r w:rsidR="00023F00">
        <w:rPr>
          <w:sz w:val="24"/>
          <w:szCs w:val="24"/>
        </w:rPr>
        <w:t>printing and postage costs may be avoided by completing and filing the form electronically</w:t>
      </w:r>
      <w:r w:rsidR="009465BD">
        <w:rPr>
          <w:sz w:val="24"/>
          <w:szCs w:val="24"/>
        </w:rPr>
        <w:t xml:space="preserve">. </w:t>
      </w:r>
      <w:r w:rsidR="00D171D9">
        <w:rPr>
          <w:sz w:val="24"/>
          <w:szCs w:val="24"/>
        </w:rPr>
        <w:t xml:space="preserve">As of </w:t>
      </w:r>
      <w:r w:rsidR="00F124CD">
        <w:rPr>
          <w:sz w:val="24"/>
          <w:szCs w:val="24"/>
        </w:rPr>
        <w:t>June 2026</w:t>
      </w:r>
      <w:r w:rsidR="00D171D9">
        <w:rPr>
          <w:sz w:val="24"/>
          <w:szCs w:val="24"/>
        </w:rPr>
        <w:t>, t</w:t>
      </w:r>
      <w:r>
        <w:rPr>
          <w:sz w:val="24"/>
          <w:szCs w:val="24"/>
        </w:rPr>
        <w:t>here is a fee of $7</w:t>
      </w:r>
      <w:r w:rsidR="00FD7697">
        <w:rPr>
          <w:sz w:val="24"/>
          <w:szCs w:val="24"/>
        </w:rPr>
        <w:t>10</w:t>
      </w:r>
      <w:r>
        <w:rPr>
          <w:sz w:val="24"/>
          <w:szCs w:val="24"/>
        </w:rPr>
        <w:t xml:space="preserve"> to file </w:t>
      </w:r>
      <w:r>
        <w:rPr>
          <w:sz w:val="24"/>
          <w:szCs w:val="24"/>
        </w:rPr>
        <w:t>the Form</w:t>
      </w:r>
      <w:r>
        <w:rPr>
          <w:sz w:val="24"/>
          <w:szCs w:val="24"/>
        </w:rPr>
        <w:t xml:space="preserve"> EOIR-42A and a fee of $1,6</w:t>
      </w:r>
      <w:r w:rsidR="00FD7697">
        <w:rPr>
          <w:sz w:val="24"/>
          <w:szCs w:val="24"/>
        </w:rPr>
        <w:t>40</w:t>
      </w:r>
      <w:r>
        <w:rPr>
          <w:sz w:val="24"/>
          <w:szCs w:val="24"/>
        </w:rPr>
        <w:t xml:space="preserve"> to file </w:t>
      </w:r>
      <w:r>
        <w:rPr>
          <w:sz w:val="24"/>
          <w:szCs w:val="24"/>
        </w:rPr>
        <w:t>the Form</w:t>
      </w:r>
      <w:r>
        <w:rPr>
          <w:sz w:val="24"/>
          <w:szCs w:val="24"/>
        </w:rPr>
        <w:t xml:space="preserve"> EOIR-42B. </w:t>
      </w:r>
      <w:r w:rsidR="00596173">
        <w:rPr>
          <w:sz w:val="24"/>
          <w:szCs w:val="24"/>
        </w:rPr>
        <w:t>Th</w:t>
      </w:r>
      <w:r w:rsidR="00114DD3">
        <w:rPr>
          <w:sz w:val="24"/>
          <w:szCs w:val="24"/>
        </w:rPr>
        <w:t>ese</w:t>
      </w:r>
      <w:r w:rsidR="00596173">
        <w:rPr>
          <w:sz w:val="24"/>
          <w:szCs w:val="24"/>
        </w:rPr>
        <w:t xml:space="preserve"> </w:t>
      </w:r>
      <w:r w:rsidR="00704554">
        <w:rPr>
          <w:sz w:val="24"/>
          <w:szCs w:val="24"/>
        </w:rPr>
        <w:t xml:space="preserve">filing </w:t>
      </w:r>
      <w:r w:rsidR="00596173">
        <w:rPr>
          <w:sz w:val="24"/>
          <w:szCs w:val="24"/>
        </w:rPr>
        <w:t>fee</w:t>
      </w:r>
      <w:r w:rsidR="00704554">
        <w:rPr>
          <w:sz w:val="24"/>
          <w:szCs w:val="24"/>
        </w:rPr>
        <w:t>s</w:t>
      </w:r>
      <w:r w:rsidR="00596173">
        <w:rPr>
          <w:sz w:val="24"/>
          <w:szCs w:val="24"/>
        </w:rPr>
        <w:t xml:space="preserve"> </w:t>
      </w:r>
      <w:r w:rsidR="00704554">
        <w:rPr>
          <w:sz w:val="24"/>
          <w:szCs w:val="24"/>
        </w:rPr>
        <w:t>are</w:t>
      </w:r>
      <w:r w:rsidR="00596173">
        <w:rPr>
          <w:sz w:val="24"/>
          <w:szCs w:val="24"/>
        </w:rPr>
        <w:t xml:space="preserve"> likely to increase</w:t>
      </w:r>
      <w:r w:rsidR="00E62874">
        <w:rPr>
          <w:sz w:val="24"/>
          <w:szCs w:val="24"/>
        </w:rPr>
        <w:t xml:space="preserve"> each fiscal year. </w:t>
      </w:r>
      <w:r w:rsidR="00BB662D">
        <w:rPr>
          <w:sz w:val="24"/>
          <w:szCs w:val="24"/>
        </w:rPr>
        <w:t>If a practitioner is retained to assist with completing the form, EOIR</w:t>
      </w:r>
      <w:r w:rsidR="00A27EF4">
        <w:rPr>
          <w:sz w:val="24"/>
          <w:szCs w:val="24"/>
        </w:rPr>
        <w:t xml:space="preserve"> estimate</w:t>
      </w:r>
      <w:r w:rsidR="00BB662D">
        <w:rPr>
          <w:sz w:val="24"/>
          <w:szCs w:val="24"/>
        </w:rPr>
        <w:t>s</w:t>
      </w:r>
      <w:r w:rsidR="00A27EF4">
        <w:rPr>
          <w:sz w:val="24"/>
          <w:szCs w:val="24"/>
        </w:rPr>
        <w:t xml:space="preserve"> that the </w:t>
      </w:r>
      <w:r w:rsidR="006F0BBA">
        <w:rPr>
          <w:sz w:val="24"/>
          <w:szCs w:val="24"/>
        </w:rPr>
        <w:t>maximum labor cost to complete the form is $494.62</w:t>
      </w:r>
      <w:r w:rsidR="00BB662D">
        <w:rPr>
          <w:sz w:val="24"/>
          <w:szCs w:val="24"/>
        </w:rPr>
        <w:t xml:space="preserve"> </w:t>
      </w:r>
      <w:r w:rsidR="001E489C">
        <w:rPr>
          <w:sz w:val="24"/>
          <w:szCs w:val="24"/>
        </w:rPr>
        <w:t xml:space="preserve">per form </w:t>
      </w:r>
      <w:r w:rsidR="00A27EF4">
        <w:rPr>
          <w:sz w:val="24"/>
          <w:szCs w:val="24"/>
        </w:rPr>
        <w:t xml:space="preserve">(derived by </w:t>
      </w:r>
      <w:r w:rsidR="00A27EF4">
        <w:rPr>
          <w:sz w:val="24"/>
          <w:szCs w:val="24"/>
        </w:rPr>
        <w:t>multiplying the $</w:t>
      </w:r>
      <w:r w:rsidR="00CC108B">
        <w:rPr>
          <w:sz w:val="24"/>
          <w:szCs w:val="24"/>
        </w:rPr>
        <w:t>84.84</w:t>
      </w:r>
      <w:r w:rsidR="00A27EF4">
        <w:rPr>
          <w:sz w:val="24"/>
          <w:szCs w:val="24"/>
        </w:rPr>
        <w:t xml:space="preserve"> per hour average wage for attorneys as estimated by the Bureau of Labor Statistics by the 5.83 hours estimated to complete the form). </w:t>
      </w:r>
      <w:r w:rsidR="001E489C">
        <w:rPr>
          <w:sz w:val="24"/>
          <w:szCs w:val="24"/>
        </w:rPr>
        <w:t>For those individuals who do not retain a practitioner to prepare the form, there is an estimated cost of $10 per hour for a respondent’s own time and materials to complete the form. Therefore, t</w:t>
      </w:r>
      <w:r w:rsidR="00A27EF4">
        <w:rPr>
          <w:sz w:val="24"/>
          <w:szCs w:val="24"/>
        </w:rPr>
        <w:t>he total</w:t>
      </w:r>
      <w:r w:rsidR="0072391C">
        <w:rPr>
          <w:sz w:val="24"/>
          <w:szCs w:val="24"/>
        </w:rPr>
        <w:t xml:space="preserve"> maximum</w:t>
      </w:r>
      <w:r w:rsidR="00A27EF4">
        <w:rPr>
          <w:sz w:val="24"/>
          <w:szCs w:val="24"/>
        </w:rPr>
        <w:t xml:space="preserve"> public cost burden for each form is</w:t>
      </w:r>
      <w:r w:rsidR="00B80F7D">
        <w:rPr>
          <w:sz w:val="24"/>
          <w:szCs w:val="24"/>
        </w:rPr>
        <w:t xml:space="preserve"> estimated as follows</w:t>
      </w:r>
      <w:r w:rsidR="00A27EF4">
        <w:rPr>
          <w:sz w:val="24"/>
          <w:szCs w:val="24"/>
        </w:rPr>
        <w:t>:</w:t>
      </w:r>
    </w:p>
    <w:tbl>
      <w:tblPr>
        <w:tblStyle w:val="TableGrid"/>
        <w:tblW w:w="0" w:type="auto"/>
        <w:tblInd w:w="720" w:type="dxa"/>
        <w:tblLook w:val="04A0"/>
      </w:tblPr>
      <w:tblGrid>
        <w:gridCol w:w="2666"/>
        <w:gridCol w:w="2622"/>
        <w:gridCol w:w="2622"/>
      </w:tblGrid>
      <w:tr w14:paraId="71DA69DD" w14:textId="77777777" w:rsidTr="002C0EA1">
        <w:tblPrEx>
          <w:tblW w:w="0" w:type="auto"/>
          <w:tblInd w:w="720" w:type="dxa"/>
          <w:tblLook w:val="04A0"/>
        </w:tblPrEx>
        <w:tc>
          <w:tcPr>
            <w:tcW w:w="2876" w:type="dxa"/>
            <w:shd w:val="clear" w:color="auto" w:fill="B4C6E7" w:themeFill="accent1" w:themeFillTint="66"/>
          </w:tcPr>
          <w:p w:rsidR="00B80F7D" w:rsidRPr="002C0EA1" w:rsidP="00A76D18" w14:paraId="03E4C459" w14:textId="1C0B951D">
            <w:pPr>
              <w:spacing w:line="480" w:lineRule="auto"/>
              <w:jc w:val="center"/>
              <w:rPr>
                <w:b/>
                <w:bCs/>
                <w:sz w:val="24"/>
                <w:szCs w:val="24"/>
              </w:rPr>
            </w:pPr>
            <w:r w:rsidRPr="002C0EA1">
              <w:rPr>
                <w:b/>
                <w:bCs/>
                <w:sz w:val="24"/>
                <w:szCs w:val="24"/>
              </w:rPr>
              <w:t>Cost Item or Activity</w:t>
            </w:r>
          </w:p>
        </w:tc>
        <w:tc>
          <w:tcPr>
            <w:tcW w:w="2877" w:type="dxa"/>
            <w:shd w:val="clear" w:color="auto" w:fill="B4C6E7" w:themeFill="accent1" w:themeFillTint="66"/>
          </w:tcPr>
          <w:p w:rsidR="00B80F7D" w:rsidRPr="002C0EA1" w:rsidP="00A76D18" w14:paraId="7A4D41B3" w14:textId="243E52B5">
            <w:pPr>
              <w:spacing w:line="480" w:lineRule="auto"/>
              <w:jc w:val="center"/>
              <w:rPr>
                <w:b/>
                <w:bCs/>
                <w:sz w:val="24"/>
                <w:szCs w:val="24"/>
              </w:rPr>
            </w:pPr>
            <w:r w:rsidRPr="002C0EA1">
              <w:rPr>
                <w:b/>
                <w:bCs/>
                <w:sz w:val="24"/>
                <w:szCs w:val="24"/>
              </w:rPr>
              <w:t>EOIR-42A</w:t>
            </w:r>
          </w:p>
        </w:tc>
        <w:tc>
          <w:tcPr>
            <w:tcW w:w="2877" w:type="dxa"/>
            <w:shd w:val="clear" w:color="auto" w:fill="B4C6E7" w:themeFill="accent1" w:themeFillTint="66"/>
          </w:tcPr>
          <w:p w:rsidR="00B80F7D" w:rsidRPr="002C0EA1" w:rsidP="00A76D18" w14:paraId="00DE7926" w14:textId="63B6384C">
            <w:pPr>
              <w:spacing w:line="480" w:lineRule="auto"/>
              <w:jc w:val="center"/>
              <w:rPr>
                <w:b/>
                <w:bCs/>
                <w:sz w:val="24"/>
                <w:szCs w:val="24"/>
              </w:rPr>
            </w:pPr>
            <w:r w:rsidRPr="002C0EA1">
              <w:rPr>
                <w:b/>
                <w:bCs/>
                <w:sz w:val="24"/>
                <w:szCs w:val="24"/>
              </w:rPr>
              <w:t>EOIR-42B</w:t>
            </w:r>
          </w:p>
        </w:tc>
      </w:tr>
      <w:tr w14:paraId="53F5AB64" w14:textId="77777777" w:rsidTr="00B80F7D">
        <w:tblPrEx>
          <w:tblW w:w="0" w:type="auto"/>
          <w:tblInd w:w="720" w:type="dxa"/>
          <w:tblLook w:val="04A0"/>
        </w:tblPrEx>
        <w:tc>
          <w:tcPr>
            <w:tcW w:w="2876" w:type="dxa"/>
          </w:tcPr>
          <w:p w:rsidR="00B80F7D" w:rsidP="00023F00" w14:paraId="631C32ED" w14:textId="6D45921D">
            <w:pPr>
              <w:spacing w:line="480" w:lineRule="auto"/>
              <w:rPr>
                <w:sz w:val="24"/>
                <w:szCs w:val="24"/>
              </w:rPr>
            </w:pPr>
            <w:r>
              <w:rPr>
                <w:sz w:val="24"/>
                <w:szCs w:val="24"/>
              </w:rPr>
              <w:t>Filing Fee</w:t>
            </w:r>
          </w:p>
        </w:tc>
        <w:tc>
          <w:tcPr>
            <w:tcW w:w="2877" w:type="dxa"/>
          </w:tcPr>
          <w:p w:rsidR="00B80F7D" w:rsidP="00023F00" w14:paraId="4BDAAC34" w14:textId="7AF00023">
            <w:pPr>
              <w:spacing w:line="480" w:lineRule="auto"/>
              <w:rPr>
                <w:sz w:val="24"/>
                <w:szCs w:val="24"/>
              </w:rPr>
            </w:pPr>
            <w:r>
              <w:rPr>
                <w:sz w:val="24"/>
                <w:szCs w:val="24"/>
              </w:rPr>
              <w:t>$710</w:t>
            </w:r>
            <w:r w:rsidR="00EC5213">
              <w:rPr>
                <w:sz w:val="24"/>
                <w:szCs w:val="24"/>
              </w:rPr>
              <w:t xml:space="preserve"> per form</w:t>
            </w:r>
          </w:p>
        </w:tc>
        <w:tc>
          <w:tcPr>
            <w:tcW w:w="2877" w:type="dxa"/>
          </w:tcPr>
          <w:p w:rsidR="00B80F7D" w:rsidP="00023F00" w14:paraId="1F0D1545" w14:textId="267F6064">
            <w:pPr>
              <w:spacing w:line="480" w:lineRule="auto"/>
              <w:rPr>
                <w:sz w:val="24"/>
                <w:szCs w:val="24"/>
              </w:rPr>
            </w:pPr>
            <w:r>
              <w:rPr>
                <w:sz w:val="24"/>
                <w:szCs w:val="24"/>
              </w:rPr>
              <w:t>$1,640</w:t>
            </w:r>
            <w:r w:rsidR="00EC5213">
              <w:rPr>
                <w:sz w:val="24"/>
                <w:szCs w:val="24"/>
              </w:rPr>
              <w:t xml:space="preserve"> per form</w:t>
            </w:r>
          </w:p>
        </w:tc>
      </w:tr>
      <w:tr w14:paraId="35889997" w14:textId="77777777" w:rsidTr="00B80F7D">
        <w:tblPrEx>
          <w:tblW w:w="0" w:type="auto"/>
          <w:tblInd w:w="720" w:type="dxa"/>
          <w:tblLook w:val="04A0"/>
        </w:tblPrEx>
        <w:tc>
          <w:tcPr>
            <w:tcW w:w="2876" w:type="dxa"/>
          </w:tcPr>
          <w:p w:rsidR="00B80F7D" w:rsidP="00023F00" w14:paraId="12BD056E" w14:textId="55E6F866">
            <w:pPr>
              <w:spacing w:line="480" w:lineRule="auto"/>
              <w:rPr>
                <w:sz w:val="24"/>
                <w:szCs w:val="24"/>
              </w:rPr>
            </w:pPr>
            <w:r>
              <w:rPr>
                <w:sz w:val="24"/>
                <w:szCs w:val="24"/>
              </w:rPr>
              <w:t>Printing</w:t>
            </w:r>
          </w:p>
        </w:tc>
        <w:tc>
          <w:tcPr>
            <w:tcW w:w="2877" w:type="dxa"/>
          </w:tcPr>
          <w:p w:rsidR="00B80F7D" w:rsidP="00023F00" w14:paraId="7886083A" w14:textId="6FF4AF72">
            <w:pPr>
              <w:spacing w:line="480" w:lineRule="auto"/>
              <w:rPr>
                <w:sz w:val="24"/>
                <w:szCs w:val="24"/>
              </w:rPr>
            </w:pPr>
            <w:r>
              <w:rPr>
                <w:sz w:val="24"/>
                <w:szCs w:val="24"/>
              </w:rPr>
              <w:t>$</w:t>
            </w:r>
            <w:r w:rsidR="00EC5213">
              <w:rPr>
                <w:sz w:val="24"/>
                <w:szCs w:val="24"/>
              </w:rPr>
              <w:t>0.70 per form</w:t>
            </w:r>
          </w:p>
        </w:tc>
        <w:tc>
          <w:tcPr>
            <w:tcW w:w="2877" w:type="dxa"/>
          </w:tcPr>
          <w:p w:rsidR="00B80F7D" w:rsidP="00023F00" w14:paraId="48F68CE9" w14:textId="36A8F51B">
            <w:pPr>
              <w:spacing w:line="480" w:lineRule="auto"/>
              <w:rPr>
                <w:sz w:val="24"/>
                <w:szCs w:val="24"/>
              </w:rPr>
            </w:pPr>
            <w:r>
              <w:rPr>
                <w:sz w:val="24"/>
                <w:szCs w:val="24"/>
              </w:rPr>
              <w:t>$0.80 per form</w:t>
            </w:r>
          </w:p>
        </w:tc>
      </w:tr>
      <w:tr w14:paraId="5923D1FC" w14:textId="77777777" w:rsidTr="00B80F7D">
        <w:tblPrEx>
          <w:tblW w:w="0" w:type="auto"/>
          <w:tblInd w:w="720" w:type="dxa"/>
          <w:tblLook w:val="04A0"/>
        </w:tblPrEx>
        <w:tc>
          <w:tcPr>
            <w:tcW w:w="2876" w:type="dxa"/>
          </w:tcPr>
          <w:p w:rsidR="00B80F7D" w:rsidP="00023F00" w14:paraId="5479129E" w14:textId="146D07B1">
            <w:pPr>
              <w:spacing w:line="480" w:lineRule="auto"/>
              <w:rPr>
                <w:sz w:val="24"/>
                <w:szCs w:val="24"/>
              </w:rPr>
            </w:pPr>
            <w:r>
              <w:rPr>
                <w:sz w:val="24"/>
                <w:szCs w:val="24"/>
              </w:rPr>
              <w:t>Mailing</w:t>
            </w:r>
          </w:p>
        </w:tc>
        <w:tc>
          <w:tcPr>
            <w:tcW w:w="2877" w:type="dxa"/>
          </w:tcPr>
          <w:p w:rsidR="00B80F7D" w:rsidP="00023F00" w14:paraId="43CC0C4B" w14:textId="765655F0">
            <w:pPr>
              <w:spacing w:line="480" w:lineRule="auto"/>
              <w:rPr>
                <w:sz w:val="24"/>
                <w:szCs w:val="24"/>
              </w:rPr>
            </w:pPr>
            <w:r>
              <w:rPr>
                <w:sz w:val="24"/>
                <w:szCs w:val="24"/>
              </w:rPr>
              <w:t>$5 per form</w:t>
            </w:r>
          </w:p>
        </w:tc>
        <w:tc>
          <w:tcPr>
            <w:tcW w:w="2877" w:type="dxa"/>
          </w:tcPr>
          <w:p w:rsidR="00B80F7D" w:rsidP="00023F00" w14:paraId="06006B5F" w14:textId="38F37A0E">
            <w:pPr>
              <w:spacing w:line="480" w:lineRule="auto"/>
              <w:rPr>
                <w:sz w:val="24"/>
                <w:szCs w:val="24"/>
              </w:rPr>
            </w:pPr>
            <w:r>
              <w:rPr>
                <w:sz w:val="24"/>
                <w:szCs w:val="24"/>
              </w:rPr>
              <w:t>$5 per form</w:t>
            </w:r>
          </w:p>
        </w:tc>
      </w:tr>
      <w:tr w14:paraId="6E19BD02" w14:textId="77777777" w:rsidTr="00B80F7D">
        <w:tblPrEx>
          <w:tblW w:w="0" w:type="auto"/>
          <w:tblInd w:w="720" w:type="dxa"/>
          <w:tblLook w:val="04A0"/>
        </w:tblPrEx>
        <w:tc>
          <w:tcPr>
            <w:tcW w:w="2876" w:type="dxa"/>
          </w:tcPr>
          <w:p w:rsidR="00B80F7D" w:rsidP="00023F00" w14:paraId="4E3B8C69" w14:textId="63D7BC27">
            <w:pPr>
              <w:spacing w:line="480" w:lineRule="auto"/>
              <w:rPr>
                <w:sz w:val="24"/>
                <w:szCs w:val="24"/>
              </w:rPr>
            </w:pPr>
            <w:r>
              <w:rPr>
                <w:sz w:val="24"/>
                <w:szCs w:val="24"/>
              </w:rPr>
              <w:t>Practitioner Assistance</w:t>
            </w:r>
          </w:p>
        </w:tc>
        <w:tc>
          <w:tcPr>
            <w:tcW w:w="2877" w:type="dxa"/>
          </w:tcPr>
          <w:p w:rsidR="00B80F7D" w:rsidP="00023F00" w14:paraId="5D866625" w14:textId="4C924DA4">
            <w:pPr>
              <w:spacing w:line="480" w:lineRule="auto"/>
              <w:rPr>
                <w:sz w:val="24"/>
                <w:szCs w:val="24"/>
              </w:rPr>
            </w:pPr>
            <w:r>
              <w:rPr>
                <w:sz w:val="24"/>
                <w:szCs w:val="24"/>
              </w:rPr>
              <w:t>$494.62 per form</w:t>
            </w:r>
          </w:p>
        </w:tc>
        <w:tc>
          <w:tcPr>
            <w:tcW w:w="2877" w:type="dxa"/>
          </w:tcPr>
          <w:p w:rsidR="00B80F7D" w:rsidP="00023F00" w14:paraId="080976A8" w14:textId="6F96AE4D">
            <w:pPr>
              <w:spacing w:line="480" w:lineRule="auto"/>
              <w:rPr>
                <w:sz w:val="24"/>
                <w:szCs w:val="24"/>
              </w:rPr>
            </w:pPr>
            <w:r>
              <w:rPr>
                <w:sz w:val="24"/>
                <w:szCs w:val="24"/>
              </w:rPr>
              <w:t>$494.62 per form</w:t>
            </w:r>
          </w:p>
        </w:tc>
      </w:tr>
      <w:tr w14:paraId="783E051A" w14:textId="77777777" w:rsidTr="00B80F7D">
        <w:tblPrEx>
          <w:tblW w:w="0" w:type="auto"/>
          <w:tblInd w:w="720" w:type="dxa"/>
          <w:tblLook w:val="04A0"/>
        </w:tblPrEx>
        <w:tc>
          <w:tcPr>
            <w:tcW w:w="2876" w:type="dxa"/>
          </w:tcPr>
          <w:p w:rsidR="00B80F7D" w:rsidP="00023F00" w14:paraId="6C74D57C" w14:textId="601D36B4">
            <w:pPr>
              <w:spacing w:line="480" w:lineRule="auto"/>
              <w:rPr>
                <w:sz w:val="24"/>
                <w:szCs w:val="24"/>
              </w:rPr>
            </w:pPr>
            <w:r>
              <w:rPr>
                <w:sz w:val="24"/>
                <w:szCs w:val="24"/>
              </w:rPr>
              <w:t>TOTAL PER REPONSE</w:t>
            </w:r>
          </w:p>
        </w:tc>
        <w:tc>
          <w:tcPr>
            <w:tcW w:w="2877" w:type="dxa"/>
          </w:tcPr>
          <w:p w:rsidR="00B80F7D" w:rsidP="00023F00" w14:paraId="592ED548" w14:textId="0A1E1400">
            <w:pPr>
              <w:spacing w:line="480" w:lineRule="auto"/>
              <w:rPr>
                <w:sz w:val="24"/>
                <w:szCs w:val="24"/>
              </w:rPr>
            </w:pPr>
            <w:r>
              <w:rPr>
                <w:sz w:val="24"/>
                <w:szCs w:val="24"/>
              </w:rPr>
              <w:t>$1,210 per form</w:t>
            </w:r>
          </w:p>
        </w:tc>
        <w:tc>
          <w:tcPr>
            <w:tcW w:w="2877" w:type="dxa"/>
          </w:tcPr>
          <w:p w:rsidR="00B80F7D" w:rsidP="00023F00" w14:paraId="74B8FFE6" w14:textId="643B9A3E">
            <w:pPr>
              <w:spacing w:line="480" w:lineRule="auto"/>
              <w:rPr>
                <w:sz w:val="24"/>
                <w:szCs w:val="24"/>
              </w:rPr>
            </w:pPr>
            <w:r>
              <w:rPr>
                <w:sz w:val="24"/>
                <w:szCs w:val="24"/>
              </w:rPr>
              <w:t>$</w:t>
            </w:r>
            <w:r w:rsidR="0019176E">
              <w:rPr>
                <w:sz w:val="24"/>
                <w:szCs w:val="24"/>
              </w:rPr>
              <w:t>2,140 per form</w:t>
            </w:r>
          </w:p>
        </w:tc>
      </w:tr>
    </w:tbl>
    <w:p w:rsidR="00B80F7D" w:rsidRPr="00023F00" w:rsidP="0019176E" w14:paraId="1CD09F73" w14:textId="77777777">
      <w:pPr>
        <w:spacing w:line="480" w:lineRule="auto"/>
        <w:rPr>
          <w:sz w:val="24"/>
          <w:szCs w:val="24"/>
        </w:rPr>
      </w:pPr>
    </w:p>
    <w:p w:rsidR="00681D8A" w:rsidP="00681D8A" w14:paraId="2CFBDEB2" w14:textId="459954D1">
      <w:pPr>
        <w:spacing w:line="480" w:lineRule="auto"/>
        <w:ind w:left="720"/>
        <w:rPr>
          <w:sz w:val="24"/>
          <w:szCs w:val="24"/>
        </w:rPr>
      </w:pPr>
      <w:r>
        <w:rPr>
          <w:sz w:val="24"/>
          <w:szCs w:val="24"/>
        </w:rPr>
        <w:t xml:space="preserve">EOIR-42A: </w:t>
      </w:r>
      <w:r w:rsidR="0019176E">
        <w:rPr>
          <w:sz w:val="24"/>
          <w:szCs w:val="24"/>
        </w:rPr>
        <w:t>$1,210 maximum cost per form</w:t>
      </w:r>
      <w:r>
        <w:rPr>
          <w:sz w:val="24"/>
          <w:szCs w:val="24"/>
        </w:rPr>
        <w:t xml:space="preserve"> x 1,</w:t>
      </w:r>
      <w:r w:rsidR="00CC108B">
        <w:rPr>
          <w:sz w:val="24"/>
          <w:szCs w:val="24"/>
        </w:rPr>
        <w:t>457</w:t>
      </w:r>
      <w:r>
        <w:rPr>
          <w:sz w:val="24"/>
          <w:szCs w:val="24"/>
        </w:rPr>
        <w:t xml:space="preserve"> total annual responses = $</w:t>
      </w:r>
      <w:r w:rsidR="002D4EC6">
        <w:rPr>
          <w:sz w:val="24"/>
          <w:szCs w:val="24"/>
        </w:rPr>
        <w:t>1,</w:t>
      </w:r>
      <w:r w:rsidR="00943F12">
        <w:rPr>
          <w:sz w:val="24"/>
          <w:szCs w:val="24"/>
        </w:rPr>
        <w:t>762,956 maximum public cost burden estimate</w:t>
      </w:r>
    </w:p>
    <w:p w:rsidR="005E72CF" w:rsidP="002C0EA1" w14:paraId="07D713D5" w14:textId="036AC522">
      <w:pPr>
        <w:spacing w:line="480" w:lineRule="auto"/>
        <w:ind w:left="720"/>
        <w:rPr>
          <w:sz w:val="24"/>
          <w:szCs w:val="24"/>
        </w:rPr>
      </w:pPr>
      <w:r>
        <w:rPr>
          <w:sz w:val="24"/>
          <w:szCs w:val="24"/>
        </w:rPr>
        <w:t xml:space="preserve">EOIR-42B: </w:t>
      </w:r>
      <w:r w:rsidR="00943F12">
        <w:rPr>
          <w:sz w:val="24"/>
          <w:szCs w:val="24"/>
        </w:rPr>
        <w:t>$2,140 maximum cost per form</w:t>
      </w:r>
      <w:r>
        <w:rPr>
          <w:sz w:val="24"/>
          <w:szCs w:val="24"/>
        </w:rPr>
        <w:t xml:space="preserve"> x </w:t>
      </w:r>
      <w:r w:rsidR="00AB1365">
        <w:rPr>
          <w:sz w:val="24"/>
          <w:szCs w:val="24"/>
        </w:rPr>
        <w:t>13,787</w:t>
      </w:r>
      <w:r>
        <w:rPr>
          <w:sz w:val="24"/>
          <w:szCs w:val="24"/>
        </w:rPr>
        <w:t xml:space="preserve"> total annual responses = $</w:t>
      </w:r>
      <w:r w:rsidR="002C0EA1">
        <w:rPr>
          <w:sz w:val="24"/>
          <w:szCs w:val="24"/>
        </w:rPr>
        <w:t>29,509,956 maximum public cost burden estimate</w:t>
      </w:r>
    </w:p>
    <w:p w:rsidR="000E53D2" w:rsidRPr="0037677A" w:rsidP="008E5E40" w14:paraId="5E14904B" w14:textId="77777777">
      <w:pPr>
        <w:spacing w:line="480" w:lineRule="auto"/>
        <w:rPr>
          <w:sz w:val="24"/>
          <w:szCs w:val="24"/>
        </w:rPr>
      </w:pPr>
    </w:p>
    <w:p w:rsidR="005E123A" w:rsidRPr="0037677A" w:rsidP="008E5E40" w14:paraId="51974086" w14:textId="335F4A52">
      <w:pPr>
        <w:spacing w:line="480" w:lineRule="auto"/>
        <w:ind w:left="720"/>
        <w:rPr>
          <w:sz w:val="24"/>
          <w:szCs w:val="24"/>
        </w:rPr>
      </w:pPr>
      <w:r w:rsidRPr="0037677A">
        <w:rPr>
          <w:sz w:val="24"/>
          <w:szCs w:val="24"/>
        </w:rPr>
        <w:t>14</w:t>
      </w:r>
      <w:r w:rsidRPr="0037677A">
        <w:rPr>
          <w:sz w:val="24"/>
          <w:szCs w:val="24"/>
        </w:rPr>
        <w:t xml:space="preserve">.  </w:t>
      </w:r>
      <w:r w:rsidRPr="00C477F2">
        <w:rPr>
          <w:sz w:val="24"/>
          <w:szCs w:val="24"/>
          <w:u w:val="single"/>
        </w:rPr>
        <w:t>Estimated</w:t>
      </w:r>
      <w:r w:rsidRPr="00C477F2">
        <w:rPr>
          <w:sz w:val="24"/>
          <w:szCs w:val="24"/>
          <w:u w:val="single"/>
        </w:rPr>
        <w:t xml:space="preserve"> Cost to the Federal Government</w:t>
      </w:r>
      <w:r w:rsidRPr="00A27903" w:rsidR="0011164F">
        <w:rPr>
          <w:sz w:val="24"/>
          <w:szCs w:val="24"/>
        </w:rPr>
        <w:t xml:space="preserve"> -</w:t>
      </w:r>
      <w:r w:rsidRPr="0037677A" w:rsidR="0011164F">
        <w:rPr>
          <w:sz w:val="24"/>
          <w:szCs w:val="24"/>
        </w:rPr>
        <w:t xml:space="preserve"> </w:t>
      </w:r>
      <w:r w:rsidRPr="0037677A">
        <w:rPr>
          <w:sz w:val="24"/>
          <w:szCs w:val="24"/>
        </w:rPr>
        <w:t xml:space="preserve">EOIR estimates that the </w:t>
      </w:r>
      <w:r w:rsidR="000A3726">
        <w:rPr>
          <w:sz w:val="24"/>
          <w:szCs w:val="24"/>
        </w:rPr>
        <w:t xml:space="preserve">average </w:t>
      </w:r>
      <w:r w:rsidRPr="0037677A">
        <w:rPr>
          <w:sz w:val="24"/>
          <w:szCs w:val="24"/>
        </w:rPr>
        <w:t>annual government cost for printing, distributing, stocking, processing and maintaining the Form</w:t>
      </w:r>
      <w:r w:rsidRPr="0037677A" w:rsidR="00A414FE">
        <w:rPr>
          <w:sz w:val="24"/>
          <w:szCs w:val="24"/>
        </w:rPr>
        <w:t>s EOIR-42A and EOIR-42B</w:t>
      </w:r>
      <w:r w:rsidRPr="0037677A">
        <w:rPr>
          <w:sz w:val="24"/>
          <w:szCs w:val="24"/>
        </w:rPr>
        <w:t xml:space="preserve"> is $</w:t>
      </w:r>
      <w:r w:rsidR="0088180D">
        <w:rPr>
          <w:sz w:val="24"/>
          <w:szCs w:val="24"/>
        </w:rPr>
        <w:t>55,340</w:t>
      </w:r>
      <w:r w:rsidRPr="0037677A">
        <w:rPr>
          <w:sz w:val="24"/>
          <w:szCs w:val="24"/>
        </w:rPr>
        <w:t>.</w:t>
      </w:r>
      <w:r w:rsidR="00991BB6">
        <w:rPr>
          <w:sz w:val="24"/>
          <w:szCs w:val="24"/>
        </w:rPr>
        <w:t xml:space="preserve"> </w:t>
      </w:r>
      <w:r w:rsidR="00FA181D">
        <w:rPr>
          <w:sz w:val="24"/>
          <w:szCs w:val="24"/>
        </w:rPr>
        <w:t xml:space="preserve">Approximately </w:t>
      </w:r>
      <w:r w:rsidR="004D39F4">
        <w:rPr>
          <w:sz w:val="24"/>
          <w:szCs w:val="24"/>
        </w:rPr>
        <w:t xml:space="preserve">5,197 forms will be printed </w:t>
      </w:r>
      <w:r w:rsidR="00EA1D9B">
        <w:rPr>
          <w:sz w:val="24"/>
          <w:szCs w:val="24"/>
        </w:rPr>
        <w:t xml:space="preserve">by agency staff each year to maintain in paper case files. At $0.10 per page, </w:t>
      </w:r>
      <w:r w:rsidR="006D78B5">
        <w:rPr>
          <w:sz w:val="24"/>
          <w:szCs w:val="24"/>
        </w:rPr>
        <w:t>average annual printing cost to the government is $</w:t>
      </w:r>
      <w:r w:rsidR="00270E22">
        <w:rPr>
          <w:sz w:val="24"/>
          <w:szCs w:val="24"/>
        </w:rPr>
        <w:t xml:space="preserve">163 </w:t>
      </w:r>
      <w:r w:rsidR="00270E22">
        <w:rPr>
          <w:sz w:val="24"/>
          <w:szCs w:val="24"/>
        </w:rPr>
        <w:t>for the EOIR-42A</w:t>
      </w:r>
      <w:r w:rsidRPr="0037677A">
        <w:rPr>
          <w:sz w:val="24"/>
          <w:szCs w:val="24"/>
        </w:rPr>
        <w:t xml:space="preserve"> </w:t>
      </w:r>
      <w:r w:rsidR="00270E22">
        <w:rPr>
          <w:sz w:val="24"/>
          <w:szCs w:val="24"/>
        </w:rPr>
        <w:t xml:space="preserve">and </w:t>
      </w:r>
      <w:r w:rsidR="00E11C8C">
        <w:rPr>
          <w:sz w:val="24"/>
          <w:szCs w:val="24"/>
        </w:rPr>
        <w:t xml:space="preserve">$3,971 for the EOIR-42B, for a grant total of $4,134. </w:t>
      </w:r>
      <w:r w:rsidR="00DB7F8C">
        <w:rPr>
          <w:sz w:val="24"/>
          <w:szCs w:val="24"/>
        </w:rPr>
        <w:t xml:space="preserve">EOIR estimates the total average annual cost for processing is </w:t>
      </w:r>
      <w:r w:rsidR="004D3DA6">
        <w:rPr>
          <w:sz w:val="24"/>
          <w:szCs w:val="24"/>
        </w:rPr>
        <w:t>$</w:t>
      </w:r>
      <w:r w:rsidR="00D62864">
        <w:rPr>
          <w:sz w:val="24"/>
          <w:szCs w:val="24"/>
        </w:rPr>
        <w:t>38,110</w:t>
      </w:r>
      <w:r w:rsidR="004D3DA6">
        <w:rPr>
          <w:sz w:val="24"/>
          <w:szCs w:val="24"/>
        </w:rPr>
        <w:t xml:space="preserve"> and </w:t>
      </w:r>
      <w:r w:rsidR="00FD35A8">
        <w:rPr>
          <w:sz w:val="24"/>
          <w:szCs w:val="24"/>
        </w:rPr>
        <w:t>for overhead is $</w:t>
      </w:r>
      <w:r w:rsidR="0088180D">
        <w:rPr>
          <w:sz w:val="24"/>
          <w:szCs w:val="24"/>
        </w:rPr>
        <w:t>13,096</w:t>
      </w:r>
      <w:r w:rsidR="00FD35A8">
        <w:rPr>
          <w:sz w:val="24"/>
          <w:szCs w:val="24"/>
        </w:rPr>
        <w:t xml:space="preserve">. </w:t>
      </w:r>
      <w:r w:rsidR="004D7B76">
        <w:rPr>
          <w:sz w:val="24"/>
          <w:szCs w:val="24"/>
        </w:rPr>
        <w:t xml:space="preserve">Combining the total printing, processing, and overhead estimates, there is an estimated average annual government cost of </w:t>
      </w:r>
      <w:r w:rsidR="00C426D4">
        <w:rPr>
          <w:sz w:val="24"/>
          <w:szCs w:val="24"/>
        </w:rPr>
        <w:t>$</w:t>
      </w:r>
      <w:r w:rsidR="0088180D">
        <w:rPr>
          <w:sz w:val="24"/>
          <w:szCs w:val="24"/>
        </w:rPr>
        <w:t>55,340</w:t>
      </w:r>
      <w:r w:rsidR="00C426D4">
        <w:rPr>
          <w:sz w:val="24"/>
          <w:szCs w:val="24"/>
        </w:rPr>
        <w:t xml:space="preserve"> for both forms combined.</w:t>
      </w:r>
    </w:p>
    <w:p w:rsidR="008E5E40" w:rsidRPr="0037677A" w:rsidP="008E5E40" w14:paraId="32934034" w14:textId="77777777">
      <w:pPr>
        <w:spacing w:line="480" w:lineRule="auto"/>
        <w:rPr>
          <w:sz w:val="24"/>
          <w:szCs w:val="24"/>
        </w:rPr>
      </w:pPr>
    </w:p>
    <w:p w:rsidR="00235F26" w:rsidP="00B141A5" w14:paraId="331F1805" w14:textId="77777777">
      <w:pPr>
        <w:spacing w:line="480" w:lineRule="auto"/>
        <w:ind w:left="720"/>
        <w:rPr>
          <w:sz w:val="24"/>
          <w:szCs w:val="24"/>
        </w:rPr>
      </w:pPr>
      <w:r w:rsidRPr="006D4853">
        <w:rPr>
          <w:sz w:val="24"/>
          <w:szCs w:val="24"/>
        </w:rPr>
        <w:t xml:space="preserve">15. </w:t>
      </w:r>
      <w:r w:rsidRPr="00C477F2">
        <w:rPr>
          <w:sz w:val="24"/>
          <w:szCs w:val="24"/>
          <w:u w:val="single"/>
        </w:rPr>
        <w:t>Reasons for Change in Burden</w:t>
      </w:r>
      <w:r w:rsidRPr="006D4853">
        <w:rPr>
          <w:sz w:val="24"/>
          <w:szCs w:val="24"/>
        </w:rPr>
        <w:t xml:space="preserve"> - </w:t>
      </w:r>
      <w:r w:rsidRPr="006D4853" w:rsidR="00A414FE">
        <w:rPr>
          <w:sz w:val="24"/>
          <w:szCs w:val="24"/>
        </w:rPr>
        <w:t>The difference in burden is due to</w:t>
      </w:r>
      <w:r w:rsidRPr="006D4853" w:rsidR="007275BB">
        <w:rPr>
          <w:sz w:val="24"/>
          <w:szCs w:val="24"/>
        </w:rPr>
        <w:t xml:space="preserve"> </w:t>
      </w:r>
      <w:r>
        <w:rPr>
          <w:sz w:val="24"/>
          <w:szCs w:val="24"/>
        </w:rPr>
        <w:t xml:space="preserve">several </w:t>
      </w:r>
      <w:r w:rsidR="001A7A7A">
        <w:rPr>
          <w:sz w:val="24"/>
          <w:szCs w:val="24"/>
        </w:rPr>
        <w:t>factors</w:t>
      </w:r>
      <w:r>
        <w:rPr>
          <w:sz w:val="24"/>
          <w:szCs w:val="24"/>
        </w:rPr>
        <w:t>.</w:t>
      </w:r>
      <w:r w:rsidR="001A7A7A">
        <w:rPr>
          <w:sz w:val="24"/>
          <w:szCs w:val="24"/>
        </w:rPr>
        <w:t xml:space="preserve"> </w:t>
      </w:r>
    </w:p>
    <w:p w:rsidR="00235F26" w:rsidP="00B141A5" w14:paraId="71172C6B" w14:textId="77777777">
      <w:pPr>
        <w:spacing w:line="480" w:lineRule="auto"/>
        <w:ind w:left="720"/>
        <w:rPr>
          <w:sz w:val="24"/>
          <w:szCs w:val="24"/>
        </w:rPr>
      </w:pPr>
    </w:p>
    <w:p w:rsidR="00235F26" w:rsidP="00B141A5" w14:paraId="7F93D094" w14:textId="77777777">
      <w:pPr>
        <w:spacing w:line="480" w:lineRule="auto"/>
        <w:ind w:left="720"/>
        <w:rPr>
          <w:sz w:val="24"/>
          <w:szCs w:val="24"/>
        </w:rPr>
      </w:pPr>
      <w:r>
        <w:rPr>
          <w:sz w:val="24"/>
          <w:szCs w:val="24"/>
        </w:rPr>
        <w:t>First, for both forms</w:t>
      </w:r>
      <w:r w:rsidR="00255BA6">
        <w:rPr>
          <w:sz w:val="24"/>
          <w:szCs w:val="24"/>
        </w:rPr>
        <w:t>,</w:t>
      </w:r>
      <w:r>
        <w:rPr>
          <w:sz w:val="24"/>
          <w:szCs w:val="24"/>
        </w:rPr>
        <w:t xml:space="preserve"> there was an</w:t>
      </w:r>
      <w:r w:rsidR="00B141A5">
        <w:rPr>
          <w:sz w:val="24"/>
          <w:szCs w:val="24"/>
        </w:rPr>
        <w:t xml:space="preserve"> observed </w:t>
      </w:r>
      <w:r>
        <w:rPr>
          <w:sz w:val="24"/>
          <w:szCs w:val="24"/>
        </w:rPr>
        <w:t>decrease in the average annual number of forms received by the agency.</w:t>
      </w:r>
      <w:r w:rsidR="00B64667">
        <w:rPr>
          <w:sz w:val="24"/>
          <w:szCs w:val="24"/>
        </w:rPr>
        <w:t xml:space="preserve"> </w:t>
      </w:r>
      <w:r w:rsidR="007C7087">
        <w:rPr>
          <w:sz w:val="24"/>
          <w:szCs w:val="24"/>
        </w:rPr>
        <w:t>This decrease contributed to a decrease in the public cost burden estimate for the EOIR-42B</w:t>
      </w:r>
      <w:r w:rsidR="009A4235">
        <w:rPr>
          <w:sz w:val="24"/>
          <w:szCs w:val="24"/>
        </w:rPr>
        <w:t xml:space="preserve"> but did not appear to impact the public cost burden estimate for the EOIR-42A</w:t>
      </w:r>
      <w:r w:rsidR="00B96DA7">
        <w:rPr>
          <w:sz w:val="24"/>
          <w:szCs w:val="24"/>
        </w:rPr>
        <w:t>. This decrease also contributed to</w:t>
      </w:r>
      <w:r w:rsidR="00E509D1">
        <w:rPr>
          <w:sz w:val="24"/>
          <w:szCs w:val="24"/>
        </w:rPr>
        <w:t xml:space="preserve"> an overall decrease in the cost to the federal governmen</w:t>
      </w:r>
      <w:r w:rsidR="009B6F72">
        <w:rPr>
          <w:sz w:val="24"/>
          <w:szCs w:val="24"/>
        </w:rPr>
        <w:t xml:space="preserve">t; because fewer forms were filed with the agency, EOIR spent less time and labor printing, distributing, stocking, processing, and maintaining the forms. </w:t>
      </w:r>
    </w:p>
    <w:p w:rsidR="00235F26" w:rsidP="00B141A5" w14:paraId="2A73CE5C" w14:textId="77777777">
      <w:pPr>
        <w:spacing w:line="480" w:lineRule="auto"/>
        <w:ind w:left="720"/>
        <w:rPr>
          <w:sz w:val="24"/>
          <w:szCs w:val="24"/>
        </w:rPr>
      </w:pPr>
    </w:p>
    <w:p w:rsidR="00235F26" w:rsidP="00B141A5" w14:paraId="6955A66C" w14:textId="77777777">
      <w:pPr>
        <w:spacing w:line="480" w:lineRule="auto"/>
        <w:ind w:left="720"/>
        <w:rPr>
          <w:sz w:val="24"/>
          <w:szCs w:val="24"/>
        </w:rPr>
      </w:pPr>
      <w:r>
        <w:rPr>
          <w:sz w:val="24"/>
          <w:szCs w:val="24"/>
        </w:rPr>
        <w:t>Second, for both forms, there was an increase in the filing fee</w:t>
      </w:r>
      <w:r w:rsidR="003C62D2">
        <w:rPr>
          <w:sz w:val="24"/>
          <w:szCs w:val="24"/>
        </w:rPr>
        <w:t xml:space="preserve"> as well as the average annual wage for attorneys as estimated by the Bureau of Labor Statistics</w:t>
      </w:r>
      <w:r w:rsidR="00255BA6">
        <w:rPr>
          <w:sz w:val="24"/>
          <w:szCs w:val="24"/>
        </w:rPr>
        <w:t>. Th</w:t>
      </w:r>
      <w:r w:rsidR="00CC19DA">
        <w:rPr>
          <w:sz w:val="24"/>
          <w:szCs w:val="24"/>
        </w:rPr>
        <w:t>e increase in filing fee and practitioner wage</w:t>
      </w:r>
      <w:r w:rsidR="00BB4996">
        <w:rPr>
          <w:sz w:val="24"/>
          <w:szCs w:val="24"/>
        </w:rPr>
        <w:t xml:space="preserve"> contributed to an overall increase in the public cost burden estimate </w:t>
      </w:r>
      <w:r w:rsidR="006A7EE8">
        <w:rPr>
          <w:sz w:val="24"/>
          <w:szCs w:val="24"/>
        </w:rPr>
        <w:t>for the EOIR-42A</w:t>
      </w:r>
      <w:r w:rsidR="00010F62">
        <w:rPr>
          <w:sz w:val="24"/>
          <w:szCs w:val="24"/>
        </w:rPr>
        <w:t xml:space="preserve"> but did not appear to contribute to any public cost burden estimate change for the EOIR-42B. </w:t>
      </w:r>
    </w:p>
    <w:p w:rsidR="00235F26" w:rsidP="00B141A5" w14:paraId="0FC78E2B" w14:textId="77777777">
      <w:pPr>
        <w:spacing w:line="480" w:lineRule="auto"/>
        <w:ind w:left="720"/>
        <w:rPr>
          <w:sz w:val="24"/>
          <w:szCs w:val="24"/>
        </w:rPr>
      </w:pPr>
    </w:p>
    <w:p w:rsidR="00235F26" w:rsidP="00B141A5" w14:paraId="75297BAB" w14:textId="77777777">
      <w:pPr>
        <w:spacing w:line="480" w:lineRule="auto"/>
        <w:ind w:left="720"/>
        <w:rPr>
          <w:sz w:val="24"/>
          <w:szCs w:val="24"/>
        </w:rPr>
      </w:pPr>
      <w:r>
        <w:rPr>
          <w:sz w:val="24"/>
          <w:szCs w:val="24"/>
        </w:rPr>
        <w:t xml:space="preserve">Third, </w:t>
      </w:r>
      <w:r w:rsidR="00186C6C">
        <w:rPr>
          <w:sz w:val="24"/>
          <w:szCs w:val="24"/>
        </w:rPr>
        <w:t xml:space="preserve">to estimate the maximum public cost burden, </w:t>
      </w:r>
      <w:r>
        <w:rPr>
          <w:sz w:val="24"/>
          <w:szCs w:val="24"/>
        </w:rPr>
        <w:t xml:space="preserve">EOIR included </w:t>
      </w:r>
      <w:r w:rsidR="00186C6C">
        <w:rPr>
          <w:sz w:val="24"/>
          <w:szCs w:val="24"/>
        </w:rPr>
        <w:t>the cost to print and mail the form, which was not previously included in the public cost burden estimate. This contributed to an increase in the total maximum public cost burden</w:t>
      </w:r>
      <w:r w:rsidR="005A447B">
        <w:rPr>
          <w:sz w:val="24"/>
          <w:szCs w:val="24"/>
        </w:rPr>
        <w:t xml:space="preserve"> estimate for the EOIR-42A but did not appear to impact </w:t>
      </w:r>
      <w:r w:rsidR="00372A55">
        <w:rPr>
          <w:sz w:val="24"/>
          <w:szCs w:val="24"/>
        </w:rPr>
        <w:t>such estimate for the EOIR-42</w:t>
      </w:r>
      <w:r w:rsidR="00A42629">
        <w:rPr>
          <w:sz w:val="24"/>
          <w:szCs w:val="24"/>
        </w:rPr>
        <w:t xml:space="preserve">B. </w:t>
      </w:r>
    </w:p>
    <w:p w:rsidR="00235F26" w:rsidP="00B141A5" w14:paraId="165EB39C" w14:textId="77777777">
      <w:pPr>
        <w:spacing w:line="480" w:lineRule="auto"/>
        <w:ind w:left="720"/>
        <w:rPr>
          <w:sz w:val="24"/>
          <w:szCs w:val="24"/>
        </w:rPr>
      </w:pPr>
    </w:p>
    <w:p w:rsidR="00513005" w:rsidRPr="00A42629" w:rsidP="00B141A5" w14:paraId="4BB8197D" w14:textId="58EB402E">
      <w:pPr>
        <w:spacing w:line="480" w:lineRule="auto"/>
        <w:ind w:left="720"/>
      </w:pPr>
      <w:r>
        <w:rPr>
          <w:sz w:val="24"/>
          <w:szCs w:val="24"/>
        </w:rPr>
        <w:t>Fourth</w:t>
      </w:r>
      <w:r w:rsidR="00A42629">
        <w:rPr>
          <w:sz w:val="24"/>
          <w:szCs w:val="24"/>
        </w:rPr>
        <w:t>, for both forms, there is a decrease in the average estimated cost to the government</w:t>
      </w:r>
      <w:r w:rsidR="00A20CCD">
        <w:rPr>
          <w:sz w:val="24"/>
          <w:szCs w:val="24"/>
        </w:rPr>
        <w:t xml:space="preserve"> due</w:t>
      </w:r>
      <w:r>
        <w:rPr>
          <w:sz w:val="24"/>
          <w:szCs w:val="24"/>
        </w:rPr>
        <w:t xml:space="preserve"> to</w:t>
      </w:r>
      <w:r w:rsidR="00A20CCD">
        <w:rPr>
          <w:sz w:val="24"/>
          <w:szCs w:val="24"/>
        </w:rPr>
        <w:t xml:space="preserve"> improved accuracy in the printing cost estimate to the government.</w:t>
      </w:r>
      <w:r w:rsidR="009F3A86">
        <w:rPr>
          <w:sz w:val="24"/>
          <w:szCs w:val="24"/>
        </w:rPr>
        <w:t xml:space="preserve"> </w:t>
      </w:r>
      <w:r w:rsidR="00A20CCD">
        <w:rPr>
          <w:sz w:val="24"/>
          <w:szCs w:val="24"/>
        </w:rPr>
        <w:t>F</w:t>
      </w:r>
      <w:r w:rsidR="006B7EC7">
        <w:rPr>
          <w:sz w:val="24"/>
          <w:szCs w:val="24"/>
        </w:rPr>
        <w:t xml:space="preserve">or estimated printing costs, </w:t>
      </w:r>
      <w:r w:rsidR="009F3A86">
        <w:rPr>
          <w:sz w:val="24"/>
          <w:szCs w:val="24"/>
        </w:rPr>
        <w:t xml:space="preserve">EOIR </w:t>
      </w:r>
      <w:r w:rsidR="00027BED">
        <w:rPr>
          <w:sz w:val="24"/>
          <w:szCs w:val="24"/>
        </w:rPr>
        <w:t xml:space="preserve">only considered </w:t>
      </w:r>
      <w:r w:rsidR="009F3A86">
        <w:rPr>
          <w:sz w:val="24"/>
          <w:szCs w:val="24"/>
        </w:rPr>
        <w:t xml:space="preserve">the number of </w:t>
      </w:r>
      <w:r w:rsidR="006B7EC7">
        <w:rPr>
          <w:sz w:val="24"/>
          <w:szCs w:val="24"/>
        </w:rPr>
        <w:t xml:space="preserve">forms associated </w:t>
      </w:r>
      <w:r w:rsidR="003E5346">
        <w:rPr>
          <w:sz w:val="24"/>
          <w:szCs w:val="24"/>
        </w:rPr>
        <w:t xml:space="preserve">with paper case files and excluded </w:t>
      </w:r>
      <w:r w:rsidR="00BC0D52">
        <w:rPr>
          <w:sz w:val="24"/>
          <w:szCs w:val="24"/>
        </w:rPr>
        <w:t xml:space="preserve">the forms associated with electronic case files. </w:t>
      </w:r>
      <w:r w:rsidR="00B91853">
        <w:rPr>
          <w:sz w:val="24"/>
          <w:szCs w:val="24"/>
        </w:rPr>
        <w:t xml:space="preserve">This is a more accurate measure of the average annual number of forms that would need to be printed </w:t>
      </w:r>
      <w:r w:rsidR="00A76D18">
        <w:rPr>
          <w:sz w:val="24"/>
          <w:szCs w:val="24"/>
        </w:rPr>
        <w:t>for purposes of maintaining the form</w:t>
      </w:r>
      <w:r w:rsidR="00B91853">
        <w:rPr>
          <w:sz w:val="24"/>
          <w:szCs w:val="24"/>
        </w:rPr>
        <w:t xml:space="preserve"> in the official paper case file and </w:t>
      </w:r>
      <w:r w:rsidR="00A76D18">
        <w:rPr>
          <w:sz w:val="24"/>
          <w:szCs w:val="24"/>
        </w:rPr>
        <w:t xml:space="preserve">therefore </w:t>
      </w:r>
      <w:r w:rsidR="00B91853">
        <w:rPr>
          <w:sz w:val="24"/>
          <w:szCs w:val="24"/>
        </w:rPr>
        <w:t xml:space="preserve">serves as a more accurate basis for </w:t>
      </w:r>
      <w:r w:rsidR="00890450">
        <w:rPr>
          <w:sz w:val="24"/>
          <w:szCs w:val="24"/>
        </w:rPr>
        <w:t>estimating printing costs to the government.</w:t>
      </w:r>
    </w:p>
    <w:p w:rsidR="008E5E40" w:rsidRPr="0037677A" w:rsidP="008E5E40" w14:paraId="2BE0E27F" w14:textId="226A8F69">
      <w:pPr>
        <w:spacing w:line="480" w:lineRule="auto"/>
        <w:rPr>
          <w:sz w:val="24"/>
          <w:szCs w:val="24"/>
        </w:rPr>
      </w:pPr>
    </w:p>
    <w:p w:rsidR="008E5E40" w:rsidP="008E5E40" w14:paraId="6D5DFC0C" w14:textId="77777777">
      <w:pPr>
        <w:spacing w:line="480" w:lineRule="auto"/>
        <w:ind w:left="720"/>
        <w:rPr>
          <w:sz w:val="24"/>
          <w:szCs w:val="24"/>
        </w:rPr>
      </w:pPr>
      <w:r w:rsidRPr="0037677A">
        <w:rPr>
          <w:sz w:val="24"/>
          <w:szCs w:val="24"/>
        </w:rPr>
        <w:t xml:space="preserve">16. </w:t>
      </w:r>
      <w:r w:rsidRPr="0037677A">
        <w:rPr>
          <w:sz w:val="24"/>
          <w:szCs w:val="24"/>
          <w:u w:val="single"/>
        </w:rPr>
        <w:t>Plans for Publication</w:t>
      </w:r>
      <w:r w:rsidRPr="0037677A">
        <w:rPr>
          <w:sz w:val="24"/>
          <w:szCs w:val="24"/>
        </w:rPr>
        <w:t xml:space="preserve"> - EOIR does not intend to employ the use of statistics or the publication thereof for this collection of information.</w:t>
      </w:r>
    </w:p>
    <w:p w:rsidR="00AF18ED" w:rsidRPr="0037677A" w:rsidP="008E5E40" w14:paraId="162148EC" w14:textId="77777777">
      <w:pPr>
        <w:spacing w:line="480" w:lineRule="auto"/>
        <w:ind w:left="720"/>
        <w:rPr>
          <w:sz w:val="24"/>
          <w:szCs w:val="24"/>
        </w:rPr>
      </w:pPr>
    </w:p>
    <w:p w:rsidR="00AF18ED" w:rsidRPr="00AF18ED" w:rsidP="00AF18ED" w14:paraId="73714BCB" w14:textId="08A68AFF">
      <w:pPr>
        <w:spacing w:line="480" w:lineRule="auto"/>
        <w:ind w:left="720"/>
        <w:rPr>
          <w:sz w:val="24"/>
          <w:szCs w:val="24"/>
        </w:rPr>
      </w:pPr>
      <w:r w:rsidRPr="00AF18ED">
        <w:rPr>
          <w:sz w:val="24"/>
          <w:szCs w:val="24"/>
        </w:rPr>
        <w:t xml:space="preserve">17. </w:t>
      </w:r>
      <w:r w:rsidRPr="00AF18ED">
        <w:rPr>
          <w:sz w:val="24"/>
          <w:szCs w:val="24"/>
          <w:u w:val="single"/>
        </w:rPr>
        <w:t>Display of Expiration Date</w:t>
      </w:r>
      <w:r w:rsidRPr="00AF18ED">
        <w:rPr>
          <w:sz w:val="24"/>
          <w:szCs w:val="24"/>
        </w:rPr>
        <w:t xml:space="preserve"> - EOIR </w:t>
      </w:r>
      <w:r w:rsidR="00E4371C">
        <w:rPr>
          <w:sz w:val="24"/>
          <w:szCs w:val="24"/>
        </w:rPr>
        <w:t>will</w:t>
      </w:r>
      <w:r w:rsidRPr="00AF18ED">
        <w:rPr>
          <w:sz w:val="24"/>
          <w:szCs w:val="24"/>
        </w:rPr>
        <w:t xml:space="preserve"> </w:t>
      </w:r>
      <w:r w:rsidR="00E4371C">
        <w:rPr>
          <w:sz w:val="24"/>
          <w:szCs w:val="24"/>
        </w:rPr>
        <w:t xml:space="preserve">display </w:t>
      </w:r>
      <w:r w:rsidRPr="00AF18ED">
        <w:rPr>
          <w:sz w:val="24"/>
          <w:szCs w:val="24"/>
        </w:rPr>
        <w:t>the expiration date for OMB approval of the information collection.</w:t>
      </w:r>
    </w:p>
    <w:p w:rsidR="008E5E40" w:rsidRPr="0037677A" w:rsidP="008E5E40" w14:paraId="499B575D" w14:textId="77777777">
      <w:pPr>
        <w:spacing w:line="480" w:lineRule="auto"/>
        <w:rPr>
          <w:sz w:val="24"/>
          <w:szCs w:val="24"/>
        </w:rPr>
      </w:pPr>
    </w:p>
    <w:p w:rsidR="008E5E40" w:rsidRPr="0037677A" w:rsidP="008E5E40" w14:paraId="67736020" w14:textId="4C3771CD">
      <w:pPr>
        <w:spacing w:line="480" w:lineRule="auto"/>
        <w:ind w:left="720"/>
        <w:rPr>
          <w:sz w:val="24"/>
          <w:szCs w:val="24"/>
        </w:rPr>
      </w:pPr>
      <w:r w:rsidRPr="0037677A">
        <w:rPr>
          <w:sz w:val="24"/>
          <w:szCs w:val="24"/>
        </w:rPr>
        <w:t>1</w:t>
      </w:r>
      <w:r w:rsidR="00AF18ED">
        <w:rPr>
          <w:sz w:val="24"/>
          <w:szCs w:val="24"/>
        </w:rPr>
        <w:t>8</w:t>
      </w:r>
      <w:r w:rsidRPr="0037677A">
        <w:rPr>
          <w:sz w:val="24"/>
          <w:szCs w:val="24"/>
        </w:rPr>
        <w:t xml:space="preserve">. </w:t>
      </w:r>
      <w:r w:rsidRPr="0037677A">
        <w:rPr>
          <w:sz w:val="24"/>
          <w:szCs w:val="24"/>
          <w:u w:val="single"/>
        </w:rPr>
        <w:t>Exceptions to the Certification Statement</w:t>
      </w:r>
      <w:r w:rsidRPr="0037677A">
        <w:rPr>
          <w:sz w:val="24"/>
          <w:szCs w:val="24"/>
        </w:rPr>
        <w:t>- EOIR does not request an exception to the certification of this information collection.</w:t>
      </w:r>
    </w:p>
    <w:p w:rsidR="008E5E40" w:rsidRPr="0037677A" w:rsidP="008E5E40" w14:paraId="503BA78E" w14:textId="77777777">
      <w:pPr>
        <w:spacing w:line="480" w:lineRule="auto"/>
        <w:rPr>
          <w:sz w:val="24"/>
          <w:szCs w:val="24"/>
        </w:rPr>
      </w:pPr>
    </w:p>
    <w:p w:rsidR="008E5E40" w:rsidRPr="0037677A" w:rsidP="008E5E40" w14:paraId="1B97DD10" w14:textId="77777777">
      <w:pPr>
        <w:spacing w:line="480" w:lineRule="auto"/>
        <w:rPr>
          <w:sz w:val="24"/>
          <w:szCs w:val="24"/>
        </w:rPr>
      </w:pPr>
      <w:r w:rsidRPr="0037677A">
        <w:rPr>
          <w:sz w:val="24"/>
          <w:szCs w:val="24"/>
          <w:u w:val="single"/>
        </w:rPr>
        <w:t>Section B.</w:t>
      </w:r>
      <w:r w:rsidRPr="0037677A">
        <w:rPr>
          <w:sz w:val="24"/>
          <w:szCs w:val="24"/>
        </w:rPr>
        <w:t xml:space="preserve">  </w:t>
      </w:r>
      <w:r w:rsidRPr="0037677A">
        <w:rPr>
          <w:b/>
          <w:bCs/>
          <w:sz w:val="24"/>
          <w:szCs w:val="24"/>
        </w:rPr>
        <w:t>Collection of Information Employing Statistical Methods</w:t>
      </w:r>
    </w:p>
    <w:p w:rsidR="008E5E40" w:rsidP="008E5E40" w14:paraId="2C086690" w14:textId="77777777">
      <w:pPr>
        <w:spacing w:line="480" w:lineRule="auto"/>
        <w:rPr>
          <w:sz w:val="24"/>
          <w:szCs w:val="24"/>
        </w:rPr>
      </w:pPr>
      <w:r w:rsidRPr="0037677A">
        <w:rPr>
          <w:sz w:val="24"/>
          <w:szCs w:val="24"/>
        </w:rPr>
        <w:tab/>
        <w:t>This collection does not employ statistical methods.</w:t>
      </w:r>
    </w:p>
    <w:p w:rsidR="008E5E40" w:rsidRPr="0037677A" w:rsidP="008E5E40" w14:paraId="59535B2F" w14:textId="2F6657E1">
      <w:pPr>
        <w:spacing w:line="480" w:lineRule="auto"/>
        <w:rPr>
          <w:sz w:val="24"/>
          <w:szCs w:val="24"/>
        </w:rPr>
      </w:pPr>
    </w:p>
    <w:p w:rsidR="00C477F2" w14:paraId="65F986A5" w14:textId="77777777">
      <w:pPr>
        <w:autoSpaceDE/>
        <w:autoSpaceDN/>
        <w:adjustRightInd/>
        <w:rPr>
          <w:b/>
          <w:bCs/>
          <w:sz w:val="24"/>
          <w:szCs w:val="24"/>
        </w:rPr>
      </w:pPr>
      <w:r>
        <w:rPr>
          <w:b/>
          <w:bCs/>
          <w:sz w:val="24"/>
          <w:szCs w:val="24"/>
        </w:rPr>
        <w:br w:type="page"/>
      </w:r>
    </w:p>
    <w:p w:rsidR="008E5E40" w:rsidRPr="0037677A" w:rsidP="008E5E40" w14:paraId="6DDDEEBE" w14:textId="0A687FBF">
      <w:pPr>
        <w:spacing w:line="480" w:lineRule="auto"/>
        <w:jc w:val="center"/>
        <w:rPr>
          <w:sz w:val="24"/>
          <w:szCs w:val="24"/>
        </w:rPr>
      </w:pPr>
      <w:r w:rsidRPr="0037677A">
        <w:rPr>
          <w:b/>
          <w:bCs/>
          <w:sz w:val="24"/>
          <w:szCs w:val="24"/>
        </w:rPr>
        <w:t>PAPERWORK CERTIFICATION</w:t>
      </w:r>
    </w:p>
    <w:p w:rsidR="008E5E40" w:rsidRPr="0037677A" w:rsidP="008E5E40" w14:paraId="761CD29A" w14:textId="77777777">
      <w:pPr>
        <w:spacing w:line="480" w:lineRule="auto"/>
        <w:rPr>
          <w:sz w:val="24"/>
          <w:szCs w:val="24"/>
        </w:rPr>
      </w:pPr>
    </w:p>
    <w:p w:rsidR="008E5E40" w:rsidRPr="0037677A" w:rsidP="008E5E40" w14:paraId="4AC84738" w14:textId="77777777">
      <w:pPr>
        <w:spacing w:line="480" w:lineRule="auto"/>
        <w:rPr>
          <w:sz w:val="24"/>
          <w:szCs w:val="24"/>
        </w:rPr>
      </w:pPr>
      <w:r w:rsidRPr="0037677A">
        <w:rPr>
          <w:sz w:val="24"/>
          <w:szCs w:val="24"/>
        </w:rPr>
        <w:t>In submitting this request for Office of Management and Budget (OMB) approval, I certify that the requirements of the Privacy Act and OMB directives have been complied with, including paperwork regulations, any applicable statistical standards or directives, and any other information policy directives promulgated under 5 C.F.R. § 1320.</w:t>
      </w:r>
    </w:p>
    <w:p w:rsidR="008E5E40" w:rsidRPr="0037677A" w:rsidP="008E5E40" w14:paraId="00611121" w14:textId="77777777">
      <w:pPr>
        <w:spacing w:line="480" w:lineRule="auto"/>
        <w:rPr>
          <w:sz w:val="24"/>
          <w:szCs w:val="24"/>
        </w:rPr>
      </w:pPr>
    </w:p>
    <w:p w:rsidR="0076707F" w:rsidRPr="0076707F" w:rsidP="0076707F" w14:paraId="6AE28945" w14:textId="77777777">
      <w:pPr>
        <w:spacing w:line="480" w:lineRule="auto"/>
        <w:rPr>
          <w:sz w:val="24"/>
          <w:szCs w:val="24"/>
        </w:rPr>
      </w:pPr>
    </w:p>
    <w:p w:rsidR="0076707F" w:rsidRPr="0076707F" w:rsidP="0076707F" w14:paraId="491A106F" w14:textId="05900D45">
      <w:pPr>
        <w:widowControl w:val="0"/>
        <w:tabs>
          <w:tab w:val="left" w:pos="-1440"/>
        </w:tabs>
        <w:ind w:left="6480" w:hanging="6480"/>
        <w:rPr>
          <w:sz w:val="24"/>
          <w:szCs w:val="24"/>
        </w:rPr>
      </w:pPr>
      <w:r w:rsidRPr="0076707F">
        <w:rPr>
          <w:sz w:val="24"/>
          <w:szCs w:val="24"/>
        </w:rPr>
        <w:t>Justine Fuga</w:t>
      </w:r>
      <w:r w:rsidRPr="0076707F">
        <w:rPr>
          <w:sz w:val="24"/>
          <w:szCs w:val="24"/>
        </w:rPr>
        <w:tab/>
      </w:r>
    </w:p>
    <w:p w:rsidR="0076707F" w:rsidP="0076707F" w14:paraId="07F55515" w14:textId="77777777">
      <w:pPr>
        <w:widowControl w:val="0"/>
        <w:rPr>
          <w:sz w:val="24"/>
          <w:szCs w:val="24"/>
        </w:rPr>
      </w:pPr>
      <w:r w:rsidRPr="0076707F">
        <w:rPr>
          <w:sz w:val="24"/>
          <w:szCs w:val="24"/>
        </w:rPr>
        <w:t>Associate General Counsel</w:t>
      </w:r>
    </w:p>
    <w:p w:rsidR="001D478B" w:rsidRPr="0076707F" w:rsidP="0076707F" w14:paraId="3A6DC765" w14:textId="74B602A3">
      <w:pPr>
        <w:widowControl w:val="0"/>
        <w:rPr>
          <w:sz w:val="24"/>
          <w:szCs w:val="24"/>
        </w:rPr>
      </w:pPr>
      <w:r>
        <w:rPr>
          <w:sz w:val="24"/>
          <w:szCs w:val="24"/>
        </w:rPr>
        <w:t>Office of the General Counsel</w:t>
      </w:r>
    </w:p>
    <w:p w:rsidR="0076707F" w:rsidRPr="0076707F" w:rsidP="0076707F" w14:paraId="69CDC98A" w14:textId="77777777">
      <w:pPr>
        <w:widowControl w:val="0"/>
        <w:rPr>
          <w:sz w:val="24"/>
          <w:szCs w:val="24"/>
        </w:rPr>
      </w:pPr>
      <w:r w:rsidRPr="0076707F">
        <w:rPr>
          <w:sz w:val="24"/>
          <w:szCs w:val="24"/>
        </w:rPr>
        <w:t>Executive Office for Immigration Review</w:t>
      </w:r>
    </w:p>
    <w:p w:rsidR="008E5E40" w:rsidRPr="0037677A" w:rsidP="008E5E40" w14:paraId="3601D524" w14:textId="77777777">
      <w:pPr>
        <w:rPr>
          <w:sz w:val="24"/>
          <w:szCs w:val="24"/>
        </w:rPr>
      </w:pPr>
    </w:p>
    <w:p w:rsidR="008E5E40" w:rsidRPr="0037677A" w:rsidP="008E5E40" w14:paraId="7F5A8FF4" w14:textId="77777777">
      <w:pPr>
        <w:rPr>
          <w:sz w:val="24"/>
          <w:szCs w:val="24"/>
        </w:rPr>
      </w:pPr>
    </w:p>
    <w:p w:rsidR="008E5E40" w:rsidRPr="0037677A" w:rsidP="008E5E40" w14:paraId="50518797" w14:textId="77777777">
      <w:pPr>
        <w:rPr>
          <w:sz w:val="24"/>
          <w:szCs w:val="24"/>
        </w:rPr>
      </w:pPr>
    </w:p>
    <w:p w:rsidR="008E5E40" w:rsidRPr="0037677A" w:rsidP="008E5E40" w14:paraId="62CB80BF" w14:textId="77777777">
      <w:pPr>
        <w:rPr>
          <w:sz w:val="24"/>
          <w:szCs w:val="24"/>
        </w:rPr>
      </w:pPr>
    </w:p>
    <w:p w:rsidR="008E5E40" w:rsidRPr="0037677A" w:rsidP="008E5E40" w14:paraId="341717DF" w14:textId="77777777">
      <w:pPr>
        <w:rPr>
          <w:sz w:val="24"/>
          <w:szCs w:val="24"/>
        </w:rPr>
      </w:pPr>
    </w:p>
    <w:p w:rsidR="008E5E40" w:rsidRPr="0037677A" w:rsidP="008E5E40" w14:paraId="74FBA2D8" w14:textId="77777777">
      <w:pPr>
        <w:rPr>
          <w:sz w:val="24"/>
          <w:szCs w:val="24"/>
        </w:rPr>
      </w:pPr>
    </w:p>
    <w:p w:rsidR="008E5E40" w:rsidRPr="0037677A" w:rsidP="008E5E40" w14:paraId="74A33AB1" w14:textId="77777777">
      <w:pPr>
        <w:rPr>
          <w:sz w:val="24"/>
          <w:szCs w:val="24"/>
        </w:rPr>
      </w:pPr>
    </w:p>
    <w:p w:rsidR="008E5E40" w:rsidRPr="0037677A" w:rsidP="008E5E40" w14:paraId="350F8CD1" w14:textId="77777777">
      <w:pPr>
        <w:rPr>
          <w:sz w:val="24"/>
          <w:szCs w:val="24"/>
        </w:rPr>
      </w:pPr>
    </w:p>
    <w:p w:rsidR="008E5E40" w:rsidRPr="0037677A" w:rsidP="008E5E40" w14:paraId="3099F2C9" w14:textId="77777777">
      <w:r w:rsidRPr="0037677A">
        <w:rPr>
          <w:sz w:val="24"/>
          <w:szCs w:val="24"/>
        </w:rPr>
        <w:tab/>
      </w:r>
      <w:r w:rsidRPr="0037677A">
        <w:rPr>
          <w:sz w:val="24"/>
          <w:szCs w:val="24"/>
        </w:rPr>
        <w:tab/>
      </w:r>
      <w:r w:rsidRPr="0037677A">
        <w:rPr>
          <w:sz w:val="24"/>
          <w:szCs w:val="24"/>
        </w:rPr>
        <w:tab/>
      </w:r>
      <w:r w:rsidRPr="0037677A">
        <w:rPr>
          <w:sz w:val="24"/>
          <w:szCs w:val="24"/>
        </w:rPr>
        <w:tab/>
      </w:r>
      <w:r w:rsidRPr="0037677A">
        <w:rPr>
          <w:sz w:val="24"/>
          <w:szCs w:val="24"/>
        </w:rPr>
        <w:tab/>
      </w:r>
      <w:r w:rsidRPr="0037677A">
        <w:rPr>
          <w:sz w:val="24"/>
          <w:szCs w:val="24"/>
        </w:rPr>
        <w:tab/>
      </w:r>
      <w:r w:rsidRPr="0037677A">
        <w:rPr>
          <w:sz w:val="24"/>
          <w:szCs w:val="24"/>
        </w:rPr>
        <w:tab/>
      </w:r>
      <w:r w:rsidRPr="0037677A">
        <w:rPr>
          <w:sz w:val="24"/>
          <w:szCs w:val="24"/>
        </w:rPr>
        <w:tab/>
      </w:r>
      <w:r w:rsidRPr="0037677A">
        <w:rPr>
          <w:sz w:val="24"/>
          <w:szCs w:val="24"/>
        </w:rPr>
        <w:tab/>
      </w:r>
      <w:r w:rsidRPr="0037677A">
        <w:rPr>
          <w:sz w:val="24"/>
          <w:szCs w:val="24"/>
        </w:rPr>
        <w:tab/>
      </w:r>
    </w:p>
    <w:p w:rsidR="00A366B1" w:rsidRPr="0037677A" w14:paraId="1D03E017" w14:textId="77777777"/>
    <w:sectPr>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CFC124B"/>
    <w:multiLevelType w:val="hybridMultilevel"/>
    <w:tmpl w:val="03563ED4"/>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
    <w:nsid w:val="4D993028"/>
    <w:multiLevelType w:val="hybridMultilevel"/>
    <w:tmpl w:val="D72092C2"/>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16cid:durableId="1559199337">
    <w:abstractNumId w:val="1"/>
  </w:num>
  <w:num w:numId="2" w16cid:durableId="2121872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E40"/>
    <w:rsid w:val="000000F8"/>
    <w:rsid w:val="00000322"/>
    <w:rsid w:val="0000044B"/>
    <w:rsid w:val="000006C4"/>
    <w:rsid w:val="000009D3"/>
    <w:rsid w:val="00000F6F"/>
    <w:rsid w:val="00001576"/>
    <w:rsid w:val="00001804"/>
    <w:rsid w:val="00002387"/>
    <w:rsid w:val="000026A4"/>
    <w:rsid w:val="00003657"/>
    <w:rsid w:val="0000398B"/>
    <w:rsid w:val="000040E5"/>
    <w:rsid w:val="00007345"/>
    <w:rsid w:val="0001018A"/>
    <w:rsid w:val="00010A55"/>
    <w:rsid w:val="00010F62"/>
    <w:rsid w:val="000126DE"/>
    <w:rsid w:val="00013522"/>
    <w:rsid w:val="0001423D"/>
    <w:rsid w:val="000149A0"/>
    <w:rsid w:val="00015349"/>
    <w:rsid w:val="00015715"/>
    <w:rsid w:val="00015EE5"/>
    <w:rsid w:val="00015FD6"/>
    <w:rsid w:val="00016444"/>
    <w:rsid w:val="000169E2"/>
    <w:rsid w:val="00016B6B"/>
    <w:rsid w:val="00017D96"/>
    <w:rsid w:val="00022996"/>
    <w:rsid w:val="00023F00"/>
    <w:rsid w:val="000241F5"/>
    <w:rsid w:val="000244AB"/>
    <w:rsid w:val="00024C0B"/>
    <w:rsid w:val="00025494"/>
    <w:rsid w:val="000257B8"/>
    <w:rsid w:val="00025F21"/>
    <w:rsid w:val="00027747"/>
    <w:rsid w:val="00027BED"/>
    <w:rsid w:val="00031CEE"/>
    <w:rsid w:val="0003207B"/>
    <w:rsid w:val="00032B2F"/>
    <w:rsid w:val="00032F36"/>
    <w:rsid w:val="00033212"/>
    <w:rsid w:val="0003381C"/>
    <w:rsid w:val="00033BFC"/>
    <w:rsid w:val="00034382"/>
    <w:rsid w:val="0003464A"/>
    <w:rsid w:val="00036249"/>
    <w:rsid w:val="000367C8"/>
    <w:rsid w:val="00037BC7"/>
    <w:rsid w:val="000402CD"/>
    <w:rsid w:val="0004063D"/>
    <w:rsid w:val="0004098E"/>
    <w:rsid w:val="000410F9"/>
    <w:rsid w:val="00041602"/>
    <w:rsid w:val="000416C6"/>
    <w:rsid w:val="00043363"/>
    <w:rsid w:val="0004341D"/>
    <w:rsid w:val="000451C2"/>
    <w:rsid w:val="0004563D"/>
    <w:rsid w:val="00045855"/>
    <w:rsid w:val="000462AF"/>
    <w:rsid w:val="00046673"/>
    <w:rsid w:val="000467AB"/>
    <w:rsid w:val="00046824"/>
    <w:rsid w:val="00046C43"/>
    <w:rsid w:val="00046FE8"/>
    <w:rsid w:val="0004760E"/>
    <w:rsid w:val="000503C0"/>
    <w:rsid w:val="00050BD7"/>
    <w:rsid w:val="00051CA4"/>
    <w:rsid w:val="000525F4"/>
    <w:rsid w:val="0005278F"/>
    <w:rsid w:val="000529D6"/>
    <w:rsid w:val="00052C22"/>
    <w:rsid w:val="00053476"/>
    <w:rsid w:val="0005385B"/>
    <w:rsid w:val="00054210"/>
    <w:rsid w:val="00055F5F"/>
    <w:rsid w:val="00056330"/>
    <w:rsid w:val="00056927"/>
    <w:rsid w:val="00057EF2"/>
    <w:rsid w:val="000615E3"/>
    <w:rsid w:val="00061657"/>
    <w:rsid w:val="00062645"/>
    <w:rsid w:val="000629AA"/>
    <w:rsid w:val="00062D58"/>
    <w:rsid w:val="000631E1"/>
    <w:rsid w:val="0006483E"/>
    <w:rsid w:val="00064A96"/>
    <w:rsid w:val="00065F4F"/>
    <w:rsid w:val="00066150"/>
    <w:rsid w:val="00066E53"/>
    <w:rsid w:val="0006721E"/>
    <w:rsid w:val="000676D1"/>
    <w:rsid w:val="00067FA9"/>
    <w:rsid w:val="0007091E"/>
    <w:rsid w:val="00070D9B"/>
    <w:rsid w:val="0007134C"/>
    <w:rsid w:val="000715AA"/>
    <w:rsid w:val="00071797"/>
    <w:rsid w:val="0007198C"/>
    <w:rsid w:val="00071D6A"/>
    <w:rsid w:val="0007249F"/>
    <w:rsid w:val="0007376B"/>
    <w:rsid w:val="00073E35"/>
    <w:rsid w:val="0007498D"/>
    <w:rsid w:val="00074EA8"/>
    <w:rsid w:val="00075E63"/>
    <w:rsid w:val="000773CF"/>
    <w:rsid w:val="000811ED"/>
    <w:rsid w:val="0008207F"/>
    <w:rsid w:val="0008217B"/>
    <w:rsid w:val="000831AA"/>
    <w:rsid w:val="00083755"/>
    <w:rsid w:val="0008570B"/>
    <w:rsid w:val="00085E7B"/>
    <w:rsid w:val="00086544"/>
    <w:rsid w:val="00086DAF"/>
    <w:rsid w:val="00090480"/>
    <w:rsid w:val="0009147B"/>
    <w:rsid w:val="000915AE"/>
    <w:rsid w:val="0009194D"/>
    <w:rsid w:val="00092A61"/>
    <w:rsid w:val="00092DB2"/>
    <w:rsid w:val="000943CC"/>
    <w:rsid w:val="00094658"/>
    <w:rsid w:val="00094C33"/>
    <w:rsid w:val="00094D3C"/>
    <w:rsid w:val="00095847"/>
    <w:rsid w:val="0009734D"/>
    <w:rsid w:val="00097530"/>
    <w:rsid w:val="00097A1A"/>
    <w:rsid w:val="00097EE1"/>
    <w:rsid w:val="000A093B"/>
    <w:rsid w:val="000A19AA"/>
    <w:rsid w:val="000A1F14"/>
    <w:rsid w:val="000A26D8"/>
    <w:rsid w:val="000A3726"/>
    <w:rsid w:val="000A3F58"/>
    <w:rsid w:val="000A4480"/>
    <w:rsid w:val="000A5F5F"/>
    <w:rsid w:val="000A69F6"/>
    <w:rsid w:val="000A6E5B"/>
    <w:rsid w:val="000B054F"/>
    <w:rsid w:val="000B15C4"/>
    <w:rsid w:val="000B22BA"/>
    <w:rsid w:val="000B3422"/>
    <w:rsid w:val="000B40D2"/>
    <w:rsid w:val="000B4402"/>
    <w:rsid w:val="000B47C8"/>
    <w:rsid w:val="000B52EB"/>
    <w:rsid w:val="000B537E"/>
    <w:rsid w:val="000B5397"/>
    <w:rsid w:val="000B6039"/>
    <w:rsid w:val="000B609A"/>
    <w:rsid w:val="000B61E0"/>
    <w:rsid w:val="000B7EBE"/>
    <w:rsid w:val="000C068E"/>
    <w:rsid w:val="000C0C8F"/>
    <w:rsid w:val="000C1299"/>
    <w:rsid w:val="000C4022"/>
    <w:rsid w:val="000C5298"/>
    <w:rsid w:val="000C6786"/>
    <w:rsid w:val="000C6E76"/>
    <w:rsid w:val="000C71ED"/>
    <w:rsid w:val="000C7B5D"/>
    <w:rsid w:val="000D0028"/>
    <w:rsid w:val="000D02AD"/>
    <w:rsid w:val="000D17E6"/>
    <w:rsid w:val="000D20D7"/>
    <w:rsid w:val="000D291A"/>
    <w:rsid w:val="000D2B93"/>
    <w:rsid w:val="000D424A"/>
    <w:rsid w:val="000D5AAA"/>
    <w:rsid w:val="000D6E40"/>
    <w:rsid w:val="000D73FC"/>
    <w:rsid w:val="000D7FA0"/>
    <w:rsid w:val="000E0517"/>
    <w:rsid w:val="000E0BD2"/>
    <w:rsid w:val="000E11CF"/>
    <w:rsid w:val="000E1DA2"/>
    <w:rsid w:val="000E2FA6"/>
    <w:rsid w:val="000E43D9"/>
    <w:rsid w:val="000E53D2"/>
    <w:rsid w:val="000E5E08"/>
    <w:rsid w:val="000E7AAC"/>
    <w:rsid w:val="000F2B39"/>
    <w:rsid w:val="000F2D41"/>
    <w:rsid w:val="000F378F"/>
    <w:rsid w:val="000F3BD3"/>
    <w:rsid w:val="000F5042"/>
    <w:rsid w:val="000F64EA"/>
    <w:rsid w:val="000F6827"/>
    <w:rsid w:val="000F6CA5"/>
    <w:rsid w:val="000F7AF6"/>
    <w:rsid w:val="001000C7"/>
    <w:rsid w:val="00100330"/>
    <w:rsid w:val="00101152"/>
    <w:rsid w:val="001018FA"/>
    <w:rsid w:val="0010228C"/>
    <w:rsid w:val="00102EFD"/>
    <w:rsid w:val="00103322"/>
    <w:rsid w:val="00103324"/>
    <w:rsid w:val="00103441"/>
    <w:rsid w:val="00103976"/>
    <w:rsid w:val="00103AF3"/>
    <w:rsid w:val="00105209"/>
    <w:rsid w:val="00105794"/>
    <w:rsid w:val="00105CA1"/>
    <w:rsid w:val="001067D5"/>
    <w:rsid w:val="00106B22"/>
    <w:rsid w:val="0011125F"/>
    <w:rsid w:val="0011164F"/>
    <w:rsid w:val="001116F9"/>
    <w:rsid w:val="00111CAF"/>
    <w:rsid w:val="00112B37"/>
    <w:rsid w:val="001139C2"/>
    <w:rsid w:val="00113AAF"/>
    <w:rsid w:val="00113B9C"/>
    <w:rsid w:val="001146E1"/>
    <w:rsid w:val="00114DD3"/>
    <w:rsid w:val="00115E11"/>
    <w:rsid w:val="00116864"/>
    <w:rsid w:val="0012091E"/>
    <w:rsid w:val="00121107"/>
    <w:rsid w:val="00121F44"/>
    <w:rsid w:val="00122DF2"/>
    <w:rsid w:val="00122F6B"/>
    <w:rsid w:val="00123C98"/>
    <w:rsid w:val="001242DC"/>
    <w:rsid w:val="00124D37"/>
    <w:rsid w:val="001250F8"/>
    <w:rsid w:val="0012526E"/>
    <w:rsid w:val="0012552E"/>
    <w:rsid w:val="001269D7"/>
    <w:rsid w:val="00126B6D"/>
    <w:rsid w:val="0012715B"/>
    <w:rsid w:val="001271BD"/>
    <w:rsid w:val="001306E7"/>
    <w:rsid w:val="00130762"/>
    <w:rsid w:val="001318B5"/>
    <w:rsid w:val="00131A35"/>
    <w:rsid w:val="00131A46"/>
    <w:rsid w:val="00131EFA"/>
    <w:rsid w:val="00132B4F"/>
    <w:rsid w:val="00132E4E"/>
    <w:rsid w:val="00133180"/>
    <w:rsid w:val="001337F8"/>
    <w:rsid w:val="001338CB"/>
    <w:rsid w:val="001339A1"/>
    <w:rsid w:val="00134C6F"/>
    <w:rsid w:val="00135211"/>
    <w:rsid w:val="00136CE8"/>
    <w:rsid w:val="00136D3D"/>
    <w:rsid w:val="0014157A"/>
    <w:rsid w:val="00142E4F"/>
    <w:rsid w:val="0014307F"/>
    <w:rsid w:val="00143C6D"/>
    <w:rsid w:val="001442F8"/>
    <w:rsid w:val="0014467F"/>
    <w:rsid w:val="00144784"/>
    <w:rsid w:val="001454C9"/>
    <w:rsid w:val="00145896"/>
    <w:rsid w:val="00147119"/>
    <w:rsid w:val="00147152"/>
    <w:rsid w:val="00147537"/>
    <w:rsid w:val="001479BA"/>
    <w:rsid w:val="0015107E"/>
    <w:rsid w:val="00151747"/>
    <w:rsid w:val="00151AAC"/>
    <w:rsid w:val="0015214D"/>
    <w:rsid w:val="001525CF"/>
    <w:rsid w:val="00153C0B"/>
    <w:rsid w:val="00154FA3"/>
    <w:rsid w:val="00156439"/>
    <w:rsid w:val="001565F5"/>
    <w:rsid w:val="00157668"/>
    <w:rsid w:val="00160467"/>
    <w:rsid w:val="00160A7B"/>
    <w:rsid w:val="00160DCE"/>
    <w:rsid w:val="001611AA"/>
    <w:rsid w:val="00162DB7"/>
    <w:rsid w:val="00163598"/>
    <w:rsid w:val="00163E32"/>
    <w:rsid w:val="001644F3"/>
    <w:rsid w:val="00164DBA"/>
    <w:rsid w:val="0016503A"/>
    <w:rsid w:val="001652D9"/>
    <w:rsid w:val="0016586E"/>
    <w:rsid w:val="00166805"/>
    <w:rsid w:val="00166965"/>
    <w:rsid w:val="00166E09"/>
    <w:rsid w:val="0016772B"/>
    <w:rsid w:val="00167B9A"/>
    <w:rsid w:val="001703B2"/>
    <w:rsid w:val="001711DD"/>
    <w:rsid w:val="00171985"/>
    <w:rsid w:val="00171F77"/>
    <w:rsid w:val="00172469"/>
    <w:rsid w:val="00174AB0"/>
    <w:rsid w:val="0017536F"/>
    <w:rsid w:val="00176F36"/>
    <w:rsid w:val="001771A1"/>
    <w:rsid w:val="00180255"/>
    <w:rsid w:val="00180705"/>
    <w:rsid w:val="001811C7"/>
    <w:rsid w:val="001814D1"/>
    <w:rsid w:val="001815FD"/>
    <w:rsid w:val="0018163E"/>
    <w:rsid w:val="001816F5"/>
    <w:rsid w:val="0018216B"/>
    <w:rsid w:val="00183CAE"/>
    <w:rsid w:val="00183CEF"/>
    <w:rsid w:val="00184E6D"/>
    <w:rsid w:val="001858D9"/>
    <w:rsid w:val="00185FE8"/>
    <w:rsid w:val="001867EB"/>
    <w:rsid w:val="00186C6C"/>
    <w:rsid w:val="001873CF"/>
    <w:rsid w:val="00191027"/>
    <w:rsid w:val="0019176E"/>
    <w:rsid w:val="00192096"/>
    <w:rsid w:val="00192230"/>
    <w:rsid w:val="00193F68"/>
    <w:rsid w:val="00194351"/>
    <w:rsid w:val="00194587"/>
    <w:rsid w:val="00195DB9"/>
    <w:rsid w:val="001963AC"/>
    <w:rsid w:val="001965F6"/>
    <w:rsid w:val="00196E90"/>
    <w:rsid w:val="00196E92"/>
    <w:rsid w:val="00196F01"/>
    <w:rsid w:val="00196FCB"/>
    <w:rsid w:val="001A0D33"/>
    <w:rsid w:val="001A1A3F"/>
    <w:rsid w:val="001A2BBC"/>
    <w:rsid w:val="001A2DC9"/>
    <w:rsid w:val="001A3B7A"/>
    <w:rsid w:val="001A3FD9"/>
    <w:rsid w:val="001A464E"/>
    <w:rsid w:val="001A48E7"/>
    <w:rsid w:val="001A5373"/>
    <w:rsid w:val="001A73B6"/>
    <w:rsid w:val="001A7A7A"/>
    <w:rsid w:val="001A7CC1"/>
    <w:rsid w:val="001B3939"/>
    <w:rsid w:val="001B3B91"/>
    <w:rsid w:val="001B3FD9"/>
    <w:rsid w:val="001B47EE"/>
    <w:rsid w:val="001B4B8B"/>
    <w:rsid w:val="001B55C8"/>
    <w:rsid w:val="001B6890"/>
    <w:rsid w:val="001B7279"/>
    <w:rsid w:val="001B7833"/>
    <w:rsid w:val="001C03D3"/>
    <w:rsid w:val="001C09FF"/>
    <w:rsid w:val="001C13CE"/>
    <w:rsid w:val="001C2A8B"/>
    <w:rsid w:val="001C2C63"/>
    <w:rsid w:val="001C5B81"/>
    <w:rsid w:val="001C6BEC"/>
    <w:rsid w:val="001C7659"/>
    <w:rsid w:val="001D01C2"/>
    <w:rsid w:val="001D055F"/>
    <w:rsid w:val="001D0581"/>
    <w:rsid w:val="001D0CA5"/>
    <w:rsid w:val="001D1D7E"/>
    <w:rsid w:val="001D2B38"/>
    <w:rsid w:val="001D336D"/>
    <w:rsid w:val="001D3479"/>
    <w:rsid w:val="001D3989"/>
    <w:rsid w:val="001D3D18"/>
    <w:rsid w:val="001D3DEF"/>
    <w:rsid w:val="001D44AB"/>
    <w:rsid w:val="001D46F0"/>
    <w:rsid w:val="001D478B"/>
    <w:rsid w:val="001D47A3"/>
    <w:rsid w:val="001D50EA"/>
    <w:rsid w:val="001D57C8"/>
    <w:rsid w:val="001D58C5"/>
    <w:rsid w:val="001D5DBD"/>
    <w:rsid w:val="001D6E0C"/>
    <w:rsid w:val="001D7AF7"/>
    <w:rsid w:val="001D7D32"/>
    <w:rsid w:val="001D7E10"/>
    <w:rsid w:val="001E069B"/>
    <w:rsid w:val="001E1690"/>
    <w:rsid w:val="001E1DAE"/>
    <w:rsid w:val="001E30E2"/>
    <w:rsid w:val="001E3B89"/>
    <w:rsid w:val="001E454B"/>
    <w:rsid w:val="001E489C"/>
    <w:rsid w:val="001E6F4D"/>
    <w:rsid w:val="001E7200"/>
    <w:rsid w:val="001F07A6"/>
    <w:rsid w:val="001F0D4A"/>
    <w:rsid w:val="001F19E6"/>
    <w:rsid w:val="001F1DA8"/>
    <w:rsid w:val="001F1DAF"/>
    <w:rsid w:val="001F1EC4"/>
    <w:rsid w:val="001F2073"/>
    <w:rsid w:val="001F26EF"/>
    <w:rsid w:val="001F3085"/>
    <w:rsid w:val="001F3263"/>
    <w:rsid w:val="001F3D0A"/>
    <w:rsid w:val="001F3FCF"/>
    <w:rsid w:val="001F4917"/>
    <w:rsid w:val="001F58B3"/>
    <w:rsid w:val="001F58FC"/>
    <w:rsid w:val="001F62D3"/>
    <w:rsid w:val="001F678B"/>
    <w:rsid w:val="00200A39"/>
    <w:rsid w:val="00200C1A"/>
    <w:rsid w:val="002011D4"/>
    <w:rsid w:val="0020134E"/>
    <w:rsid w:val="002014AA"/>
    <w:rsid w:val="00202C73"/>
    <w:rsid w:val="00202FA2"/>
    <w:rsid w:val="00203AA5"/>
    <w:rsid w:val="002046EC"/>
    <w:rsid w:val="002050D8"/>
    <w:rsid w:val="0020545F"/>
    <w:rsid w:val="002069CD"/>
    <w:rsid w:val="00206B79"/>
    <w:rsid w:val="0020760E"/>
    <w:rsid w:val="0021288D"/>
    <w:rsid w:val="002131DC"/>
    <w:rsid w:val="00214A8B"/>
    <w:rsid w:val="0021563C"/>
    <w:rsid w:val="00215DCB"/>
    <w:rsid w:val="002161DA"/>
    <w:rsid w:val="002167E3"/>
    <w:rsid w:val="0021734A"/>
    <w:rsid w:val="0021742F"/>
    <w:rsid w:val="002205BE"/>
    <w:rsid w:val="002209EE"/>
    <w:rsid w:val="00221763"/>
    <w:rsid w:val="0022185E"/>
    <w:rsid w:val="002223DB"/>
    <w:rsid w:val="00222410"/>
    <w:rsid w:val="002229C2"/>
    <w:rsid w:val="002232EC"/>
    <w:rsid w:val="0022371B"/>
    <w:rsid w:val="00223E72"/>
    <w:rsid w:val="00225641"/>
    <w:rsid w:val="00226DD8"/>
    <w:rsid w:val="00227701"/>
    <w:rsid w:val="00227E3C"/>
    <w:rsid w:val="002306C0"/>
    <w:rsid w:val="0023233C"/>
    <w:rsid w:val="00232882"/>
    <w:rsid w:val="0023359A"/>
    <w:rsid w:val="00233FA0"/>
    <w:rsid w:val="00234F11"/>
    <w:rsid w:val="00235F26"/>
    <w:rsid w:val="002363A5"/>
    <w:rsid w:val="00236DD4"/>
    <w:rsid w:val="00237406"/>
    <w:rsid w:val="0023754B"/>
    <w:rsid w:val="00237E60"/>
    <w:rsid w:val="00240DA0"/>
    <w:rsid w:val="00241215"/>
    <w:rsid w:val="00241559"/>
    <w:rsid w:val="00241938"/>
    <w:rsid w:val="00241AA9"/>
    <w:rsid w:val="002428FE"/>
    <w:rsid w:val="00242BB6"/>
    <w:rsid w:val="0024315C"/>
    <w:rsid w:val="00243555"/>
    <w:rsid w:val="0024437D"/>
    <w:rsid w:val="00244B05"/>
    <w:rsid w:val="0024546E"/>
    <w:rsid w:val="00245F40"/>
    <w:rsid w:val="00246723"/>
    <w:rsid w:val="00247EE0"/>
    <w:rsid w:val="00250A98"/>
    <w:rsid w:val="002510DE"/>
    <w:rsid w:val="00252589"/>
    <w:rsid w:val="00253A4E"/>
    <w:rsid w:val="00254063"/>
    <w:rsid w:val="00254B56"/>
    <w:rsid w:val="00255BA6"/>
    <w:rsid w:val="00256FA7"/>
    <w:rsid w:val="002571A4"/>
    <w:rsid w:val="002607CA"/>
    <w:rsid w:val="00260975"/>
    <w:rsid w:val="00262030"/>
    <w:rsid w:val="00262DA7"/>
    <w:rsid w:val="00263328"/>
    <w:rsid w:val="002633FE"/>
    <w:rsid w:val="002633FF"/>
    <w:rsid w:val="00263B87"/>
    <w:rsid w:val="00265821"/>
    <w:rsid w:val="002664F9"/>
    <w:rsid w:val="00266552"/>
    <w:rsid w:val="002665ED"/>
    <w:rsid w:val="00270AB5"/>
    <w:rsid w:val="00270E22"/>
    <w:rsid w:val="0027119D"/>
    <w:rsid w:val="00271BE4"/>
    <w:rsid w:val="00272417"/>
    <w:rsid w:val="00272F17"/>
    <w:rsid w:val="00273BC3"/>
    <w:rsid w:val="00273E81"/>
    <w:rsid w:val="00274058"/>
    <w:rsid w:val="0027498C"/>
    <w:rsid w:val="00274995"/>
    <w:rsid w:val="00274DA1"/>
    <w:rsid w:val="0027521E"/>
    <w:rsid w:val="00275961"/>
    <w:rsid w:val="002769EC"/>
    <w:rsid w:val="00276AE4"/>
    <w:rsid w:val="00277353"/>
    <w:rsid w:val="00280129"/>
    <w:rsid w:val="00280B09"/>
    <w:rsid w:val="002819B2"/>
    <w:rsid w:val="00282300"/>
    <w:rsid w:val="002827B7"/>
    <w:rsid w:val="002870A1"/>
    <w:rsid w:val="0028710A"/>
    <w:rsid w:val="00290F7A"/>
    <w:rsid w:val="0029156C"/>
    <w:rsid w:val="0029186B"/>
    <w:rsid w:val="00294018"/>
    <w:rsid w:val="00294175"/>
    <w:rsid w:val="00295C66"/>
    <w:rsid w:val="00297051"/>
    <w:rsid w:val="0029732F"/>
    <w:rsid w:val="00297BC6"/>
    <w:rsid w:val="002A020B"/>
    <w:rsid w:val="002A2120"/>
    <w:rsid w:val="002A2DBE"/>
    <w:rsid w:val="002A2EDB"/>
    <w:rsid w:val="002A2FEC"/>
    <w:rsid w:val="002A36D4"/>
    <w:rsid w:val="002A57F8"/>
    <w:rsid w:val="002A5A07"/>
    <w:rsid w:val="002A6C6E"/>
    <w:rsid w:val="002A7892"/>
    <w:rsid w:val="002B104D"/>
    <w:rsid w:val="002B177C"/>
    <w:rsid w:val="002B1E26"/>
    <w:rsid w:val="002B200B"/>
    <w:rsid w:val="002B24DB"/>
    <w:rsid w:val="002B2A87"/>
    <w:rsid w:val="002B2CF9"/>
    <w:rsid w:val="002B2E96"/>
    <w:rsid w:val="002B556A"/>
    <w:rsid w:val="002B679F"/>
    <w:rsid w:val="002B6B7B"/>
    <w:rsid w:val="002C0238"/>
    <w:rsid w:val="002C04AE"/>
    <w:rsid w:val="002C0EA1"/>
    <w:rsid w:val="002C10B9"/>
    <w:rsid w:val="002C111F"/>
    <w:rsid w:val="002C1253"/>
    <w:rsid w:val="002C20E6"/>
    <w:rsid w:val="002C2C54"/>
    <w:rsid w:val="002C3986"/>
    <w:rsid w:val="002C3C8D"/>
    <w:rsid w:val="002C3F65"/>
    <w:rsid w:val="002C4126"/>
    <w:rsid w:val="002C65CE"/>
    <w:rsid w:val="002C6886"/>
    <w:rsid w:val="002C7393"/>
    <w:rsid w:val="002C7923"/>
    <w:rsid w:val="002D0EB6"/>
    <w:rsid w:val="002D21EC"/>
    <w:rsid w:val="002D34A0"/>
    <w:rsid w:val="002D3B67"/>
    <w:rsid w:val="002D3D42"/>
    <w:rsid w:val="002D3DA0"/>
    <w:rsid w:val="002D42DA"/>
    <w:rsid w:val="002D4EC6"/>
    <w:rsid w:val="002D7202"/>
    <w:rsid w:val="002D720A"/>
    <w:rsid w:val="002E02AC"/>
    <w:rsid w:val="002E0D06"/>
    <w:rsid w:val="002E1062"/>
    <w:rsid w:val="002E1881"/>
    <w:rsid w:val="002E1D2B"/>
    <w:rsid w:val="002E201F"/>
    <w:rsid w:val="002E2BDC"/>
    <w:rsid w:val="002E3BEA"/>
    <w:rsid w:val="002E5930"/>
    <w:rsid w:val="002E5A4A"/>
    <w:rsid w:val="002E685F"/>
    <w:rsid w:val="002E76F3"/>
    <w:rsid w:val="002E7E47"/>
    <w:rsid w:val="002F15E5"/>
    <w:rsid w:val="002F32B6"/>
    <w:rsid w:val="002F3BBA"/>
    <w:rsid w:val="002F41CD"/>
    <w:rsid w:val="002F4256"/>
    <w:rsid w:val="002F456B"/>
    <w:rsid w:val="002F68C7"/>
    <w:rsid w:val="002F7585"/>
    <w:rsid w:val="002F7FF5"/>
    <w:rsid w:val="003008CB"/>
    <w:rsid w:val="00301786"/>
    <w:rsid w:val="00302AFE"/>
    <w:rsid w:val="00302B3B"/>
    <w:rsid w:val="00302E93"/>
    <w:rsid w:val="00303A58"/>
    <w:rsid w:val="00303FC5"/>
    <w:rsid w:val="00304817"/>
    <w:rsid w:val="00306DB8"/>
    <w:rsid w:val="00307576"/>
    <w:rsid w:val="0031037A"/>
    <w:rsid w:val="0031095A"/>
    <w:rsid w:val="00310A2D"/>
    <w:rsid w:val="00310F15"/>
    <w:rsid w:val="0031385B"/>
    <w:rsid w:val="00313C83"/>
    <w:rsid w:val="0031469D"/>
    <w:rsid w:val="00315EC5"/>
    <w:rsid w:val="003174A1"/>
    <w:rsid w:val="003177DB"/>
    <w:rsid w:val="00317CBC"/>
    <w:rsid w:val="00320670"/>
    <w:rsid w:val="00321519"/>
    <w:rsid w:val="00321A82"/>
    <w:rsid w:val="00321F1E"/>
    <w:rsid w:val="00321F84"/>
    <w:rsid w:val="00322BE0"/>
    <w:rsid w:val="00323271"/>
    <w:rsid w:val="0032505B"/>
    <w:rsid w:val="003259DF"/>
    <w:rsid w:val="003259E7"/>
    <w:rsid w:val="00327571"/>
    <w:rsid w:val="00327BDA"/>
    <w:rsid w:val="00327FE7"/>
    <w:rsid w:val="00334323"/>
    <w:rsid w:val="003352F3"/>
    <w:rsid w:val="00335A3E"/>
    <w:rsid w:val="00336BE6"/>
    <w:rsid w:val="00336F6E"/>
    <w:rsid w:val="003372C8"/>
    <w:rsid w:val="00337D99"/>
    <w:rsid w:val="00340521"/>
    <w:rsid w:val="00340A6A"/>
    <w:rsid w:val="00341016"/>
    <w:rsid w:val="00341C75"/>
    <w:rsid w:val="003421F3"/>
    <w:rsid w:val="00342415"/>
    <w:rsid w:val="003425FA"/>
    <w:rsid w:val="00344D2B"/>
    <w:rsid w:val="003459D5"/>
    <w:rsid w:val="00346263"/>
    <w:rsid w:val="00346E6D"/>
    <w:rsid w:val="003504CE"/>
    <w:rsid w:val="00351379"/>
    <w:rsid w:val="003515FE"/>
    <w:rsid w:val="003530F8"/>
    <w:rsid w:val="00353E14"/>
    <w:rsid w:val="00354830"/>
    <w:rsid w:val="00355B70"/>
    <w:rsid w:val="00355F5A"/>
    <w:rsid w:val="00357614"/>
    <w:rsid w:val="00360332"/>
    <w:rsid w:val="003625FF"/>
    <w:rsid w:val="003632E0"/>
    <w:rsid w:val="00364118"/>
    <w:rsid w:val="0036477E"/>
    <w:rsid w:val="0036639E"/>
    <w:rsid w:val="003666E2"/>
    <w:rsid w:val="00366E1B"/>
    <w:rsid w:val="0036723F"/>
    <w:rsid w:val="00367C50"/>
    <w:rsid w:val="003728AF"/>
    <w:rsid w:val="00372A55"/>
    <w:rsid w:val="00373A0E"/>
    <w:rsid w:val="00373B29"/>
    <w:rsid w:val="00374DFA"/>
    <w:rsid w:val="0037677A"/>
    <w:rsid w:val="00376AA1"/>
    <w:rsid w:val="00377233"/>
    <w:rsid w:val="003779C5"/>
    <w:rsid w:val="00380047"/>
    <w:rsid w:val="0038160D"/>
    <w:rsid w:val="0038248D"/>
    <w:rsid w:val="00383AAD"/>
    <w:rsid w:val="00383E3C"/>
    <w:rsid w:val="0038408C"/>
    <w:rsid w:val="003843B0"/>
    <w:rsid w:val="003844B8"/>
    <w:rsid w:val="003845F2"/>
    <w:rsid w:val="00384C33"/>
    <w:rsid w:val="003852AE"/>
    <w:rsid w:val="00385A42"/>
    <w:rsid w:val="00386A6D"/>
    <w:rsid w:val="003873B1"/>
    <w:rsid w:val="00387488"/>
    <w:rsid w:val="0039080C"/>
    <w:rsid w:val="00390C28"/>
    <w:rsid w:val="0039184C"/>
    <w:rsid w:val="003922C2"/>
    <w:rsid w:val="003927DB"/>
    <w:rsid w:val="00392D1B"/>
    <w:rsid w:val="00393596"/>
    <w:rsid w:val="00394B24"/>
    <w:rsid w:val="00395142"/>
    <w:rsid w:val="00395CCB"/>
    <w:rsid w:val="00395DDE"/>
    <w:rsid w:val="0039625E"/>
    <w:rsid w:val="003966BD"/>
    <w:rsid w:val="00396992"/>
    <w:rsid w:val="00396E16"/>
    <w:rsid w:val="003A0E32"/>
    <w:rsid w:val="003A18CD"/>
    <w:rsid w:val="003A3AA4"/>
    <w:rsid w:val="003A43D3"/>
    <w:rsid w:val="003A4C3E"/>
    <w:rsid w:val="003A4D7F"/>
    <w:rsid w:val="003A5148"/>
    <w:rsid w:val="003A6000"/>
    <w:rsid w:val="003A6870"/>
    <w:rsid w:val="003A698E"/>
    <w:rsid w:val="003A7D71"/>
    <w:rsid w:val="003B12F3"/>
    <w:rsid w:val="003B1911"/>
    <w:rsid w:val="003B4D59"/>
    <w:rsid w:val="003B59B6"/>
    <w:rsid w:val="003B6113"/>
    <w:rsid w:val="003B69CB"/>
    <w:rsid w:val="003B6CA0"/>
    <w:rsid w:val="003B72AA"/>
    <w:rsid w:val="003B7DDE"/>
    <w:rsid w:val="003C00B3"/>
    <w:rsid w:val="003C0B08"/>
    <w:rsid w:val="003C21F4"/>
    <w:rsid w:val="003C38F0"/>
    <w:rsid w:val="003C4381"/>
    <w:rsid w:val="003C44D2"/>
    <w:rsid w:val="003C4C68"/>
    <w:rsid w:val="003C5FC3"/>
    <w:rsid w:val="003C62D2"/>
    <w:rsid w:val="003C69ED"/>
    <w:rsid w:val="003C6A7F"/>
    <w:rsid w:val="003C706F"/>
    <w:rsid w:val="003C739E"/>
    <w:rsid w:val="003C7518"/>
    <w:rsid w:val="003C77D2"/>
    <w:rsid w:val="003C780C"/>
    <w:rsid w:val="003D233D"/>
    <w:rsid w:val="003D323E"/>
    <w:rsid w:val="003D3730"/>
    <w:rsid w:val="003D3B35"/>
    <w:rsid w:val="003D3CD5"/>
    <w:rsid w:val="003D3EBD"/>
    <w:rsid w:val="003D5092"/>
    <w:rsid w:val="003D59EB"/>
    <w:rsid w:val="003D5A36"/>
    <w:rsid w:val="003D6986"/>
    <w:rsid w:val="003D6E7C"/>
    <w:rsid w:val="003D7304"/>
    <w:rsid w:val="003D7E72"/>
    <w:rsid w:val="003D7F10"/>
    <w:rsid w:val="003D7F51"/>
    <w:rsid w:val="003E0659"/>
    <w:rsid w:val="003E0680"/>
    <w:rsid w:val="003E08C3"/>
    <w:rsid w:val="003E0EA1"/>
    <w:rsid w:val="003E1419"/>
    <w:rsid w:val="003E1DD2"/>
    <w:rsid w:val="003E2C1B"/>
    <w:rsid w:val="003E40B3"/>
    <w:rsid w:val="003E442F"/>
    <w:rsid w:val="003E5346"/>
    <w:rsid w:val="003E5B97"/>
    <w:rsid w:val="003E5D20"/>
    <w:rsid w:val="003E68EB"/>
    <w:rsid w:val="003E6BBA"/>
    <w:rsid w:val="003E74D7"/>
    <w:rsid w:val="003E7568"/>
    <w:rsid w:val="003E765A"/>
    <w:rsid w:val="003F09AE"/>
    <w:rsid w:val="003F0E95"/>
    <w:rsid w:val="003F0F10"/>
    <w:rsid w:val="003F0F13"/>
    <w:rsid w:val="003F1464"/>
    <w:rsid w:val="003F4447"/>
    <w:rsid w:val="003F48C0"/>
    <w:rsid w:val="003F5DC6"/>
    <w:rsid w:val="003F6ACA"/>
    <w:rsid w:val="003F704E"/>
    <w:rsid w:val="003F7E96"/>
    <w:rsid w:val="0040121D"/>
    <w:rsid w:val="00401A79"/>
    <w:rsid w:val="0040468D"/>
    <w:rsid w:val="004049C6"/>
    <w:rsid w:val="00404EC8"/>
    <w:rsid w:val="004065F5"/>
    <w:rsid w:val="00411585"/>
    <w:rsid w:val="0041376C"/>
    <w:rsid w:val="00414086"/>
    <w:rsid w:val="0041476D"/>
    <w:rsid w:val="00414A7A"/>
    <w:rsid w:val="004150F3"/>
    <w:rsid w:val="004162C5"/>
    <w:rsid w:val="00416616"/>
    <w:rsid w:val="004170E0"/>
    <w:rsid w:val="004213BB"/>
    <w:rsid w:val="00422931"/>
    <w:rsid w:val="00423695"/>
    <w:rsid w:val="0042575F"/>
    <w:rsid w:val="004267D4"/>
    <w:rsid w:val="00426CB2"/>
    <w:rsid w:val="0043100B"/>
    <w:rsid w:val="004322C2"/>
    <w:rsid w:val="004336D9"/>
    <w:rsid w:val="004337B5"/>
    <w:rsid w:val="00435339"/>
    <w:rsid w:val="00435475"/>
    <w:rsid w:val="0043577F"/>
    <w:rsid w:val="00436CDD"/>
    <w:rsid w:val="004412DE"/>
    <w:rsid w:val="00441514"/>
    <w:rsid w:val="004423B5"/>
    <w:rsid w:val="00442BB1"/>
    <w:rsid w:val="0044389A"/>
    <w:rsid w:val="004446F8"/>
    <w:rsid w:val="00446023"/>
    <w:rsid w:val="004468CE"/>
    <w:rsid w:val="00446FB6"/>
    <w:rsid w:val="00447243"/>
    <w:rsid w:val="004474A8"/>
    <w:rsid w:val="00447691"/>
    <w:rsid w:val="00447894"/>
    <w:rsid w:val="004504CD"/>
    <w:rsid w:val="00450611"/>
    <w:rsid w:val="004516E5"/>
    <w:rsid w:val="00451B5E"/>
    <w:rsid w:val="00452FAE"/>
    <w:rsid w:val="00453AE6"/>
    <w:rsid w:val="004558C1"/>
    <w:rsid w:val="00456209"/>
    <w:rsid w:val="0045625A"/>
    <w:rsid w:val="004567EE"/>
    <w:rsid w:val="0046099C"/>
    <w:rsid w:val="00461062"/>
    <w:rsid w:val="0046137B"/>
    <w:rsid w:val="00462871"/>
    <w:rsid w:val="00462D14"/>
    <w:rsid w:val="004635C9"/>
    <w:rsid w:val="00463F40"/>
    <w:rsid w:val="00464AB7"/>
    <w:rsid w:val="00464B98"/>
    <w:rsid w:val="00464F0D"/>
    <w:rsid w:val="00465192"/>
    <w:rsid w:val="00466884"/>
    <w:rsid w:val="00467968"/>
    <w:rsid w:val="00470C8B"/>
    <w:rsid w:val="00472215"/>
    <w:rsid w:val="00472DDA"/>
    <w:rsid w:val="0047364F"/>
    <w:rsid w:val="0047648C"/>
    <w:rsid w:val="004769CD"/>
    <w:rsid w:val="004772F5"/>
    <w:rsid w:val="00477B36"/>
    <w:rsid w:val="00480270"/>
    <w:rsid w:val="004807BE"/>
    <w:rsid w:val="00481818"/>
    <w:rsid w:val="00481EE7"/>
    <w:rsid w:val="00482255"/>
    <w:rsid w:val="00483CDE"/>
    <w:rsid w:val="0048403A"/>
    <w:rsid w:val="00485325"/>
    <w:rsid w:val="004859CC"/>
    <w:rsid w:val="00486AEE"/>
    <w:rsid w:val="00486E74"/>
    <w:rsid w:val="00486F11"/>
    <w:rsid w:val="00487789"/>
    <w:rsid w:val="00487A60"/>
    <w:rsid w:val="004906AE"/>
    <w:rsid w:val="004906F7"/>
    <w:rsid w:val="004930C2"/>
    <w:rsid w:val="00493292"/>
    <w:rsid w:val="00494136"/>
    <w:rsid w:val="00495968"/>
    <w:rsid w:val="004A0872"/>
    <w:rsid w:val="004A1591"/>
    <w:rsid w:val="004A1627"/>
    <w:rsid w:val="004A2249"/>
    <w:rsid w:val="004A24FA"/>
    <w:rsid w:val="004A25AB"/>
    <w:rsid w:val="004A270B"/>
    <w:rsid w:val="004A2B79"/>
    <w:rsid w:val="004A2F47"/>
    <w:rsid w:val="004A2FAB"/>
    <w:rsid w:val="004A73EA"/>
    <w:rsid w:val="004A79D1"/>
    <w:rsid w:val="004A7E0A"/>
    <w:rsid w:val="004B0332"/>
    <w:rsid w:val="004B04BD"/>
    <w:rsid w:val="004B124C"/>
    <w:rsid w:val="004B1891"/>
    <w:rsid w:val="004B1CC5"/>
    <w:rsid w:val="004B2458"/>
    <w:rsid w:val="004B2B58"/>
    <w:rsid w:val="004B442D"/>
    <w:rsid w:val="004B6B53"/>
    <w:rsid w:val="004B70ED"/>
    <w:rsid w:val="004B7262"/>
    <w:rsid w:val="004C04F0"/>
    <w:rsid w:val="004C07C7"/>
    <w:rsid w:val="004C1894"/>
    <w:rsid w:val="004C1D44"/>
    <w:rsid w:val="004C1F9B"/>
    <w:rsid w:val="004C2E15"/>
    <w:rsid w:val="004C54A1"/>
    <w:rsid w:val="004C5E65"/>
    <w:rsid w:val="004C67B6"/>
    <w:rsid w:val="004C695D"/>
    <w:rsid w:val="004D0563"/>
    <w:rsid w:val="004D0DDF"/>
    <w:rsid w:val="004D0E85"/>
    <w:rsid w:val="004D39F2"/>
    <w:rsid w:val="004D39F4"/>
    <w:rsid w:val="004D3DA6"/>
    <w:rsid w:val="004D41C1"/>
    <w:rsid w:val="004D5845"/>
    <w:rsid w:val="004D59E0"/>
    <w:rsid w:val="004D5D5D"/>
    <w:rsid w:val="004D7B76"/>
    <w:rsid w:val="004E1025"/>
    <w:rsid w:val="004E126F"/>
    <w:rsid w:val="004E2044"/>
    <w:rsid w:val="004E27E4"/>
    <w:rsid w:val="004E3B8E"/>
    <w:rsid w:val="004E5238"/>
    <w:rsid w:val="004E545A"/>
    <w:rsid w:val="004E6056"/>
    <w:rsid w:val="004E6695"/>
    <w:rsid w:val="004E71D0"/>
    <w:rsid w:val="004E7786"/>
    <w:rsid w:val="004F0C14"/>
    <w:rsid w:val="004F0FA4"/>
    <w:rsid w:val="004F188E"/>
    <w:rsid w:val="004F1E28"/>
    <w:rsid w:val="004F2064"/>
    <w:rsid w:val="004F3148"/>
    <w:rsid w:val="004F363F"/>
    <w:rsid w:val="004F5BB3"/>
    <w:rsid w:val="004F5C66"/>
    <w:rsid w:val="004F6278"/>
    <w:rsid w:val="004F6637"/>
    <w:rsid w:val="004F7115"/>
    <w:rsid w:val="004F7799"/>
    <w:rsid w:val="004F7D37"/>
    <w:rsid w:val="0050014A"/>
    <w:rsid w:val="00500EEA"/>
    <w:rsid w:val="00501939"/>
    <w:rsid w:val="00502AB7"/>
    <w:rsid w:val="0050303F"/>
    <w:rsid w:val="005035D6"/>
    <w:rsid w:val="0050496B"/>
    <w:rsid w:val="005058D1"/>
    <w:rsid w:val="005064EC"/>
    <w:rsid w:val="0050691A"/>
    <w:rsid w:val="00506D8F"/>
    <w:rsid w:val="00506DF3"/>
    <w:rsid w:val="005071F9"/>
    <w:rsid w:val="00507443"/>
    <w:rsid w:val="005076F0"/>
    <w:rsid w:val="00507C17"/>
    <w:rsid w:val="00507C46"/>
    <w:rsid w:val="00507DA8"/>
    <w:rsid w:val="0051201D"/>
    <w:rsid w:val="00513005"/>
    <w:rsid w:val="00513C39"/>
    <w:rsid w:val="00514267"/>
    <w:rsid w:val="005172BA"/>
    <w:rsid w:val="00517D88"/>
    <w:rsid w:val="00520109"/>
    <w:rsid w:val="00520824"/>
    <w:rsid w:val="00522B3B"/>
    <w:rsid w:val="00522EED"/>
    <w:rsid w:val="00524919"/>
    <w:rsid w:val="00524935"/>
    <w:rsid w:val="00524CBB"/>
    <w:rsid w:val="00524EED"/>
    <w:rsid w:val="00524FFD"/>
    <w:rsid w:val="005257AD"/>
    <w:rsid w:val="00526632"/>
    <w:rsid w:val="005267BC"/>
    <w:rsid w:val="00526B80"/>
    <w:rsid w:val="00526CEB"/>
    <w:rsid w:val="005274C2"/>
    <w:rsid w:val="005306D7"/>
    <w:rsid w:val="005309C6"/>
    <w:rsid w:val="005314D1"/>
    <w:rsid w:val="005315DB"/>
    <w:rsid w:val="00531B86"/>
    <w:rsid w:val="00532405"/>
    <w:rsid w:val="00532611"/>
    <w:rsid w:val="00533393"/>
    <w:rsid w:val="0053391E"/>
    <w:rsid w:val="00533933"/>
    <w:rsid w:val="00533CF6"/>
    <w:rsid w:val="005345AE"/>
    <w:rsid w:val="00534AAF"/>
    <w:rsid w:val="0054082C"/>
    <w:rsid w:val="00540873"/>
    <w:rsid w:val="00540E15"/>
    <w:rsid w:val="00541210"/>
    <w:rsid w:val="00542962"/>
    <w:rsid w:val="00542E4C"/>
    <w:rsid w:val="00544D48"/>
    <w:rsid w:val="00546A04"/>
    <w:rsid w:val="00546C29"/>
    <w:rsid w:val="00547A7C"/>
    <w:rsid w:val="00547CE8"/>
    <w:rsid w:val="005501A8"/>
    <w:rsid w:val="00552011"/>
    <w:rsid w:val="00552C05"/>
    <w:rsid w:val="00553ADB"/>
    <w:rsid w:val="00553F74"/>
    <w:rsid w:val="005548A2"/>
    <w:rsid w:val="00555451"/>
    <w:rsid w:val="00555A30"/>
    <w:rsid w:val="00555DE0"/>
    <w:rsid w:val="00557D10"/>
    <w:rsid w:val="00560C57"/>
    <w:rsid w:val="005624AB"/>
    <w:rsid w:val="005625C8"/>
    <w:rsid w:val="00562CAB"/>
    <w:rsid w:val="00563585"/>
    <w:rsid w:val="0056482A"/>
    <w:rsid w:val="00564C7A"/>
    <w:rsid w:val="005656C0"/>
    <w:rsid w:val="00566C84"/>
    <w:rsid w:val="005671E4"/>
    <w:rsid w:val="005675EF"/>
    <w:rsid w:val="00571074"/>
    <w:rsid w:val="005717FB"/>
    <w:rsid w:val="00571EB3"/>
    <w:rsid w:val="00572876"/>
    <w:rsid w:val="005731A2"/>
    <w:rsid w:val="005733CD"/>
    <w:rsid w:val="005736AE"/>
    <w:rsid w:val="005738F2"/>
    <w:rsid w:val="00574542"/>
    <w:rsid w:val="0057463B"/>
    <w:rsid w:val="00574A2E"/>
    <w:rsid w:val="00575C50"/>
    <w:rsid w:val="00575D53"/>
    <w:rsid w:val="005779BA"/>
    <w:rsid w:val="00577B3F"/>
    <w:rsid w:val="00577D97"/>
    <w:rsid w:val="0058098F"/>
    <w:rsid w:val="00581055"/>
    <w:rsid w:val="005810FE"/>
    <w:rsid w:val="0058125A"/>
    <w:rsid w:val="00581595"/>
    <w:rsid w:val="00582353"/>
    <w:rsid w:val="0058312F"/>
    <w:rsid w:val="00583DA8"/>
    <w:rsid w:val="00583E50"/>
    <w:rsid w:val="00584108"/>
    <w:rsid w:val="00584CA2"/>
    <w:rsid w:val="00585A9C"/>
    <w:rsid w:val="00585C2C"/>
    <w:rsid w:val="00586062"/>
    <w:rsid w:val="005866B8"/>
    <w:rsid w:val="00586825"/>
    <w:rsid w:val="00587169"/>
    <w:rsid w:val="0058721F"/>
    <w:rsid w:val="00587245"/>
    <w:rsid w:val="005910BA"/>
    <w:rsid w:val="00591294"/>
    <w:rsid w:val="00592F03"/>
    <w:rsid w:val="0059306E"/>
    <w:rsid w:val="00593C52"/>
    <w:rsid w:val="00595044"/>
    <w:rsid w:val="0059582F"/>
    <w:rsid w:val="00595AD5"/>
    <w:rsid w:val="00596173"/>
    <w:rsid w:val="00596F5D"/>
    <w:rsid w:val="005A0FB8"/>
    <w:rsid w:val="005A183C"/>
    <w:rsid w:val="005A1C03"/>
    <w:rsid w:val="005A2364"/>
    <w:rsid w:val="005A3058"/>
    <w:rsid w:val="005A3497"/>
    <w:rsid w:val="005A447B"/>
    <w:rsid w:val="005A475F"/>
    <w:rsid w:val="005A5685"/>
    <w:rsid w:val="005A5B8D"/>
    <w:rsid w:val="005A64DB"/>
    <w:rsid w:val="005B09B8"/>
    <w:rsid w:val="005B0BF5"/>
    <w:rsid w:val="005B0C2F"/>
    <w:rsid w:val="005B0FB4"/>
    <w:rsid w:val="005B1EC5"/>
    <w:rsid w:val="005B2CCC"/>
    <w:rsid w:val="005B413C"/>
    <w:rsid w:val="005B47BF"/>
    <w:rsid w:val="005B511C"/>
    <w:rsid w:val="005B52AA"/>
    <w:rsid w:val="005B5AB5"/>
    <w:rsid w:val="005B68E0"/>
    <w:rsid w:val="005B7572"/>
    <w:rsid w:val="005C34DB"/>
    <w:rsid w:val="005C4249"/>
    <w:rsid w:val="005C4610"/>
    <w:rsid w:val="005C59B7"/>
    <w:rsid w:val="005C5E19"/>
    <w:rsid w:val="005C6147"/>
    <w:rsid w:val="005C69E4"/>
    <w:rsid w:val="005C6B15"/>
    <w:rsid w:val="005C6BD0"/>
    <w:rsid w:val="005C7147"/>
    <w:rsid w:val="005C754A"/>
    <w:rsid w:val="005D0041"/>
    <w:rsid w:val="005D03FF"/>
    <w:rsid w:val="005D094F"/>
    <w:rsid w:val="005D0996"/>
    <w:rsid w:val="005D1A50"/>
    <w:rsid w:val="005D31EE"/>
    <w:rsid w:val="005D373E"/>
    <w:rsid w:val="005D58D5"/>
    <w:rsid w:val="005D7093"/>
    <w:rsid w:val="005E0097"/>
    <w:rsid w:val="005E030D"/>
    <w:rsid w:val="005E10C9"/>
    <w:rsid w:val="005E123A"/>
    <w:rsid w:val="005E1D28"/>
    <w:rsid w:val="005E1F07"/>
    <w:rsid w:val="005E21C8"/>
    <w:rsid w:val="005E21E2"/>
    <w:rsid w:val="005E34BF"/>
    <w:rsid w:val="005E5447"/>
    <w:rsid w:val="005E5AD8"/>
    <w:rsid w:val="005E6C46"/>
    <w:rsid w:val="005E6F8B"/>
    <w:rsid w:val="005E72CF"/>
    <w:rsid w:val="005E7489"/>
    <w:rsid w:val="005E7BEC"/>
    <w:rsid w:val="005F057F"/>
    <w:rsid w:val="005F0871"/>
    <w:rsid w:val="005F209C"/>
    <w:rsid w:val="005F2A28"/>
    <w:rsid w:val="005F39F4"/>
    <w:rsid w:val="005F43D8"/>
    <w:rsid w:val="005F4BF9"/>
    <w:rsid w:val="005F5371"/>
    <w:rsid w:val="005F544F"/>
    <w:rsid w:val="005F63F9"/>
    <w:rsid w:val="005F63FC"/>
    <w:rsid w:val="005F7171"/>
    <w:rsid w:val="005F7D42"/>
    <w:rsid w:val="0060013E"/>
    <w:rsid w:val="00600ABF"/>
    <w:rsid w:val="006013F5"/>
    <w:rsid w:val="006023F4"/>
    <w:rsid w:val="006027D8"/>
    <w:rsid w:val="0060382E"/>
    <w:rsid w:val="00604E41"/>
    <w:rsid w:val="00604FE4"/>
    <w:rsid w:val="0060561E"/>
    <w:rsid w:val="006069E3"/>
    <w:rsid w:val="006070E0"/>
    <w:rsid w:val="0061080F"/>
    <w:rsid w:val="00610F7D"/>
    <w:rsid w:val="00611031"/>
    <w:rsid w:val="006126A4"/>
    <w:rsid w:val="006136FB"/>
    <w:rsid w:val="00614074"/>
    <w:rsid w:val="006146E7"/>
    <w:rsid w:val="006147CD"/>
    <w:rsid w:val="00614D54"/>
    <w:rsid w:val="0061538E"/>
    <w:rsid w:val="00615CF3"/>
    <w:rsid w:val="0061742A"/>
    <w:rsid w:val="00621588"/>
    <w:rsid w:val="00621FFB"/>
    <w:rsid w:val="00622A0C"/>
    <w:rsid w:val="00622AAA"/>
    <w:rsid w:val="00623118"/>
    <w:rsid w:val="00623271"/>
    <w:rsid w:val="0062378A"/>
    <w:rsid w:val="0062404F"/>
    <w:rsid w:val="00624B2B"/>
    <w:rsid w:val="00624C20"/>
    <w:rsid w:val="00624D0E"/>
    <w:rsid w:val="00627AB7"/>
    <w:rsid w:val="00630567"/>
    <w:rsid w:val="00631E47"/>
    <w:rsid w:val="006324E4"/>
    <w:rsid w:val="0063496B"/>
    <w:rsid w:val="00635EE8"/>
    <w:rsid w:val="00637366"/>
    <w:rsid w:val="006376D5"/>
    <w:rsid w:val="006418BF"/>
    <w:rsid w:val="0064291E"/>
    <w:rsid w:val="00642A9F"/>
    <w:rsid w:val="00643CE9"/>
    <w:rsid w:val="00645295"/>
    <w:rsid w:val="00645478"/>
    <w:rsid w:val="0064565F"/>
    <w:rsid w:val="00646071"/>
    <w:rsid w:val="006471C1"/>
    <w:rsid w:val="00647A04"/>
    <w:rsid w:val="00650258"/>
    <w:rsid w:val="006502B2"/>
    <w:rsid w:val="006504E2"/>
    <w:rsid w:val="00650CF6"/>
    <w:rsid w:val="0065178C"/>
    <w:rsid w:val="00652EBB"/>
    <w:rsid w:val="00654E51"/>
    <w:rsid w:val="00655502"/>
    <w:rsid w:val="00656839"/>
    <w:rsid w:val="00656C8A"/>
    <w:rsid w:val="00656E30"/>
    <w:rsid w:val="00657AE6"/>
    <w:rsid w:val="006603D4"/>
    <w:rsid w:val="00661EF6"/>
    <w:rsid w:val="00663ED9"/>
    <w:rsid w:val="006649CE"/>
    <w:rsid w:val="00665407"/>
    <w:rsid w:val="00665A5D"/>
    <w:rsid w:val="006702AE"/>
    <w:rsid w:val="00671036"/>
    <w:rsid w:val="006711FC"/>
    <w:rsid w:val="006725DD"/>
    <w:rsid w:val="00674630"/>
    <w:rsid w:val="00674DE7"/>
    <w:rsid w:val="00675079"/>
    <w:rsid w:val="006754AB"/>
    <w:rsid w:val="006754D5"/>
    <w:rsid w:val="0067554A"/>
    <w:rsid w:val="00675FB3"/>
    <w:rsid w:val="0067634C"/>
    <w:rsid w:val="00677F30"/>
    <w:rsid w:val="006803D3"/>
    <w:rsid w:val="006809D0"/>
    <w:rsid w:val="00680A3D"/>
    <w:rsid w:val="00680A79"/>
    <w:rsid w:val="00680F7D"/>
    <w:rsid w:val="0068144B"/>
    <w:rsid w:val="006815BD"/>
    <w:rsid w:val="0068197D"/>
    <w:rsid w:val="00681D8A"/>
    <w:rsid w:val="00682126"/>
    <w:rsid w:val="00682938"/>
    <w:rsid w:val="0068342C"/>
    <w:rsid w:val="00683815"/>
    <w:rsid w:val="006843FA"/>
    <w:rsid w:val="0068510A"/>
    <w:rsid w:val="00685CB8"/>
    <w:rsid w:val="006879F3"/>
    <w:rsid w:val="00687E7D"/>
    <w:rsid w:val="00690AA2"/>
    <w:rsid w:val="00691656"/>
    <w:rsid w:val="00691DB6"/>
    <w:rsid w:val="0069291F"/>
    <w:rsid w:val="00693DB5"/>
    <w:rsid w:val="006948A1"/>
    <w:rsid w:val="00695271"/>
    <w:rsid w:val="00695431"/>
    <w:rsid w:val="006955C5"/>
    <w:rsid w:val="0069581B"/>
    <w:rsid w:val="0069629C"/>
    <w:rsid w:val="006962A0"/>
    <w:rsid w:val="00696357"/>
    <w:rsid w:val="006970B9"/>
    <w:rsid w:val="006A123D"/>
    <w:rsid w:val="006A1754"/>
    <w:rsid w:val="006A34D5"/>
    <w:rsid w:val="006A392A"/>
    <w:rsid w:val="006A3A27"/>
    <w:rsid w:val="006A3EE8"/>
    <w:rsid w:val="006A5932"/>
    <w:rsid w:val="006A5BDF"/>
    <w:rsid w:val="006A5CBC"/>
    <w:rsid w:val="006A62B1"/>
    <w:rsid w:val="006A6904"/>
    <w:rsid w:val="006A7EE8"/>
    <w:rsid w:val="006B06BF"/>
    <w:rsid w:val="006B0DCC"/>
    <w:rsid w:val="006B1A42"/>
    <w:rsid w:val="006B2396"/>
    <w:rsid w:val="006B2D2A"/>
    <w:rsid w:val="006B3063"/>
    <w:rsid w:val="006B3816"/>
    <w:rsid w:val="006B3CD0"/>
    <w:rsid w:val="006B3FF3"/>
    <w:rsid w:val="006B6992"/>
    <w:rsid w:val="006B6E3A"/>
    <w:rsid w:val="006B7EC7"/>
    <w:rsid w:val="006C0236"/>
    <w:rsid w:val="006C0267"/>
    <w:rsid w:val="006C1A21"/>
    <w:rsid w:val="006C244D"/>
    <w:rsid w:val="006C25AD"/>
    <w:rsid w:val="006C2DBA"/>
    <w:rsid w:val="006C4476"/>
    <w:rsid w:val="006C5175"/>
    <w:rsid w:val="006C5ED8"/>
    <w:rsid w:val="006C6207"/>
    <w:rsid w:val="006C67B1"/>
    <w:rsid w:val="006D0C7F"/>
    <w:rsid w:val="006D1716"/>
    <w:rsid w:val="006D1C89"/>
    <w:rsid w:val="006D2479"/>
    <w:rsid w:val="006D2A0E"/>
    <w:rsid w:val="006D357A"/>
    <w:rsid w:val="006D3AEF"/>
    <w:rsid w:val="006D3E53"/>
    <w:rsid w:val="006D3F1C"/>
    <w:rsid w:val="006D44A2"/>
    <w:rsid w:val="006D4853"/>
    <w:rsid w:val="006D4B43"/>
    <w:rsid w:val="006D55E8"/>
    <w:rsid w:val="006D5E14"/>
    <w:rsid w:val="006D5EAC"/>
    <w:rsid w:val="006D78B5"/>
    <w:rsid w:val="006E005C"/>
    <w:rsid w:val="006E04AB"/>
    <w:rsid w:val="006E215E"/>
    <w:rsid w:val="006E28CD"/>
    <w:rsid w:val="006E29FA"/>
    <w:rsid w:val="006E2E6F"/>
    <w:rsid w:val="006E4116"/>
    <w:rsid w:val="006E454E"/>
    <w:rsid w:val="006E50E2"/>
    <w:rsid w:val="006E5296"/>
    <w:rsid w:val="006E59F6"/>
    <w:rsid w:val="006E6119"/>
    <w:rsid w:val="006F0BB3"/>
    <w:rsid w:val="006F0BBA"/>
    <w:rsid w:val="006F0E9A"/>
    <w:rsid w:val="006F2F1E"/>
    <w:rsid w:val="006F4235"/>
    <w:rsid w:val="006F71D4"/>
    <w:rsid w:val="006F7A0E"/>
    <w:rsid w:val="00701121"/>
    <w:rsid w:val="00701893"/>
    <w:rsid w:val="00701F17"/>
    <w:rsid w:val="007025BF"/>
    <w:rsid w:val="00702BA9"/>
    <w:rsid w:val="00703F32"/>
    <w:rsid w:val="00704554"/>
    <w:rsid w:val="007063D4"/>
    <w:rsid w:val="007077D5"/>
    <w:rsid w:val="007106A8"/>
    <w:rsid w:val="007108A7"/>
    <w:rsid w:val="0071125B"/>
    <w:rsid w:val="00712365"/>
    <w:rsid w:val="00712DD0"/>
    <w:rsid w:val="007131D4"/>
    <w:rsid w:val="007146ED"/>
    <w:rsid w:val="007156BD"/>
    <w:rsid w:val="007163C3"/>
    <w:rsid w:val="007163EF"/>
    <w:rsid w:val="00716AF8"/>
    <w:rsid w:val="00716C49"/>
    <w:rsid w:val="00720262"/>
    <w:rsid w:val="007220C4"/>
    <w:rsid w:val="007222F9"/>
    <w:rsid w:val="00723420"/>
    <w:rsid w:val="0072391C"/>
    <w:rsid w:val="007246C3"/>
    <w:rsid w:val="00724F92"/>
    <w:rsid w:val="00725081"/>
    <w:rsid w:val="00726EA2"/>
    <w:rsid w:val="007271D4"/>
    <w:rsid w:val="007275BB"/>
    <w:rsid w:val="0073008E"/>
    <w:rsid w:val="00730328"/>
    <w:rsid w:val="007327A8"/>
    <w:rsid w:val="00732D03"/>
    <w:rsid w:val="007336CF"/>
    <w:rsid w:val="007337F0"/>
    <w:rsid w:val="00733954"/>
    <w:rsid w:val="00733C3D"/>
    <w:rsid w:val="007342D6"/>
    <w:rsid w:val="0073456E"/>
    <w:rsid w:val="007347EC"/>
    <w:rsid w:val="00735048"/>
    <w:rsid w:val="007350DE"/>
    <w:rsid w:val="0073533C"/>
    <w:rsid w:val="0073557C"/>
    <w:rsid w:val="00735AE9"/>
    <w:rsid w:val="00735F9C"/>
    <w:rsid w:val="007360BD"/>
    <w:rsid w:val="007364E8"/>
    <w:rsid w:val="00736B61"/>
    <w:rsid w:val="007373B6"/>
    <w:rsid w:val="00737E5A"/>
    <w:rsid w:val="00740452"/>
    <w:rsid w:val="007420EE"/>
    <w:rsid w:val="00742803"/>
    <w:rsid w:val="007432BC"/>
    <w:rsid w:val="00743DB8"/>
    <w:rsid w:val="00744430"/>
    <w:rsid w:val="00744678"/>
    <w:rsid w:val="007466DA"/>
    <w:rsid w:val="0074719F"/>
    <w:rsid w:val="007515CA"/>
    <w:rsid w:val="007515DF"/>
    <w:rsid w:val="00752E21"/>
    <w:rsid w:val="00753649"/>
    <w:rsid w:val="0075384E"/>
    <w:rsid w:val="007544B0"/>
    <w:rsid w:val="00754CF1"/>
    <w:rsid w:val="00755253"/>
    <w:rsid w:val="007601CD"/>
    <w:rsid w:val="00760B7E"/>
    <w:rsid w:val="007611B4"/>
    <w:rsid w:val="007612F0"/>
    <w:rsid w:val="007615C4"/>
    <w:rsid w:val="00762079"/>
    <w:rsid w:val="00762607"/>
    <w:rsid w:val="0076311B"/>
    <w:rsid w:val="00763C4B"/>
    <w:rsid w:val="00764A19"/>
    <w:rsid w:val="00764AF7"/>
    <w:rsid w:val="00766106"/>
    <w:rsid w:val="0076666C"/>
    <w:rsid w:val="00766D70"/>
    <w:rsid w:val="0076707F"/>
    <w:rsid w:val="007670F6"/>
    <w:rsid w:val="0076743F"/>
    <w:rsid w:val="00767671"/>
    <w:rsid w:val="007678B2"/>
    <w:rsid w:val="00767B50"/>
    <w:rsid w:val="00767D96"/>
    <w:rsid w:val="00770135"/>
    <w:rsid w:val="00770542"/>
    <w:rsid w:val="00770573"/>
    <w:rsid w:val="00772978"/>
    <w:rsid w:val="00772AF8"/>
    <w:rsid w:val="00772E30"/>
    <w:rsid w:val="007738A5"/>
    <w:rsid w:val="00773BE7"/>
    <w:rsid w:val="007740B2"/>
    <w:rsid w:val="00774A7C"/>
    <w:rsid w:val="00775F02"/>
    <w:rsid w:val="007773AD"/>
    <w:rsid w:val="00780741"/>
    <w:rsid w:val="00780C34"/>
    <w:rsid w:val="00780E9E"/>
    <w:rsid w:val="0078156E"/>
    <w:rsid w:val="007818A1"/>
    <w:rsid w:val="007819F8"/>
    <w:rsid w:val="00781A26"/>
    <w:rsid w:val="00782AE6"/>
    <w:rsid w:val="0078544D"/>
    <w:rsid w:val="007871C4"/>
    <w:rsid w:val="00791C96"/>
    <w:rsid w:val="00791D2E"/>
    <w:rsid w:val="00792115"/>
    <w:rsid w:val="00793B75"/>
    <w:rsid w:val="00794A84"/>
    <w:rsid w:val="00796C33"/>
    <w:rsid w:val="00796CAA"/>
    <w:rsid w:val="00797D05"/>
    <w:rsid w:val="007A0117"/>
    <w:rsid w:val="007A112E"/>
    <w:rsid w:val="007A1FB4"/>
    <w:rsid w:val="007A2662"/>
    <w:rsid w:val="007A2ED6"/>
    <w:rsid w:val="007A3FB0"/>
    <w:rsid w:val="007A4E47"/>
    <w:rsid w:val="007A53E1"/>
    <w:rsid w:val="007A6589"/>
    <w:rsid w:val="007A6C30"/>
    <w:rsid w:val="007A7606"/>
    <w:rsid w:val="007A7D0D"/>
    <w:rsid w:val="007B00C1"/>
    <w:rsid w:val="007B049A"/>
    <w:rsid w:val="007B09E6"/>
    <w:rsid w:val="007B0CB9"/>
    <w:rsid w:val="007B281B"/>
    <w:rsid w:val="007B2860"/>
    <w:rsid w:val="007B2D56"/>
    <w:rsid w:val="007B2FFB"/>
    <w:rsid w:val="007B3162"/>
    <w:rsid w:val="007B344E"/>
    <w:rsid w:val="007B3FCE"/>
    <w:rsid w:val="007B5398"/>
    <w:rsid w:val="007B65A0"/>
    <w:rsid w:val="007B7A97"/>
    <w:rsid w:val="007C0577"/>
    <w:rsid w:val="007C08CF"/>
    <w:rsid w:val="007C0E77"/>
    <w:rsid w:val="007C1765"/>
    <w:rsid w:val="007C182D"/>
    <w:rsid w:val="007C1B32"/>
    <w:rsid w:val="007C22FA"/>
    <w:rsid w:val="007C2563"/>
    <w:rsid w:val="007C376F"/>
    <w:rsid w:val="007C3BC6"/>
    <w:rsid w:val="007C4B24"/>
    <w:rsid w:val="007C4D4E"/>
    <w:rsid w:val="007C4E05"/>
    <w:rsid w:val="007C6BEE"/>
    <w:rsid w:val="007C7087"/>
    <w:rsid w:val="007D05A4"/>
    <w:rsid w:val="007D2813"/>
    <w:rsid w:val="007D3FF1"/>
    <w:rsid w:val="007D4A93"/>
    <w:rsid w:val="007D56C1"/>
    <w:rsid w:val="007D58DC"/>
    <w:rsid w:val="007D5EB4"/>
    <w:rsid w:val="007D694A"/>
    <w:rsid w:val="007D69A6"/>
    <w:rsid w:val="007D6CED"/>
    <w:rsid w:val="007E0BC4"/>
    <w:rsid w:val="007E1C14"/>
    <w:rsid w:val="007E2166"/>
    <w:rsid w:val="007E394E"/>
    <w:rsid w:val="007E49E8"/>
    <w:rsid w:val="007E5116"/>
    <w:rsid w:val="007E57B6"/>
    <w:rsid w:val="007E6164"/>
    <w:rsid w:val="007E6B87"/>
    <w:rsid w:val="007E71D5"/>
    <w:rsid w:val="007E75E9"/>
    <w:rsid w:val="007E7659"/>
    <w:rsid w:val="007F1AB9"/>
    <w:rsid w:val="007F1CFD"/>
    <w:rsid w:val="007F1E90"/>
    <w:rsid w:val="007F2F67"/>
    <w:rsid w:val="007F424A"/>
    <w:rsid w:val="007F47BE"/>
    <w:rsid w:val="007F4F4C"/>
    <w:rsid w:val="007F5420"/>
    <w:rsid w:val="007F6CC5"/>
    <w:rsid w:val="00800066"/>
    <w:rsid w:val="00801063"/>
    <w:rsid w:val="00801770"/>
    <w:rsid w:val="00801C6E"/>
    <w:rsid w:val="00802F2A"/>
    <w:rsid w:val="00802F8F"/>
    <w:rsid w:val="00803A34"/>
    <w:rsid w:val="00803A8E"/>
    <w:rsid w:val="00804944"/>
    <w:rsid w:val="00804C5B"/>
    <w:rsid w:val="00805635"/>
    <w:rsid w:val="00805E82"/>
    <w:rsid w:val="0080625C"/>
    <w:rsid w:val="00807C14"/>
    <w:rsid w:val="00811403"/>
    <w:rsid w:val="00811970"/>
    <w:rsid w:val="00813936"/>
    <w:rsid w:val="00813983"/>
    <w:rsid w:val="00813EAA"/>
    <w:rsid w:val="00814571"/>
    <w:rsid w:val="008161EE"/>
    <w:rsid w:val="00817A14"/>
    <w:rsid w:val="00817E80"/>
    <w:rsid w:val="00817EA6"/>
    <w:rsid w:val="008205A8"/>
    <w:rsid w:val="00820658"/>
    <w:rsid w:val="00821ADA"/>
    <w:rsid w:val="00824363"/>
    <w:rsid w:val="008265A7"/>
    <w:rsid w:val="00833092"/>
    <w:rsid w:val="008338B2"/>
    <w:rsid w:val="0083543F"/>
    <w:rsid w:val="00836E6D"/>
    <w:rsid w:val="00842825"/>
    <w:rsid w:val="00842E1A"/>
    <w:rsid w:val="00843A32"/>
    <w:rsid w:val="00843C55"/>
    <w:rsid w:val="008445EB"/>
    <w:rsid w:val="0084461E"/>
    <w:rsid w:val="008448BC"/>
    <w:rsid w:val="008451D3"/>
    <w:rsid w:val="00845996"/>
    <w:rsid w:val="00846CC0"/>
    <w:rsid w:val="008470B1"/>
    <w:rsid w:val="00847662"/>
    <w:rsid w:val="00847BF0"/>
    <w:rsid w:val="0085398F"/>
    <w:rsid w:val="008552A2"/>
    <w:rsid w:val="008555C4"/>
    <w:rsid w:val="00855846"/>
    <w:rsid w:val="00855975"/>
    <w:rsid w:val="00856D10"/>
    <w:rsid w:val="0085737E"/>
    <w:rsid w:val="00857D82"/>
    <w:rsid w:val="00857FD4"/>
    <w:rsid w:val="008607F6"/>
    <w:rsid w:val="00861216"/>
    <w:rsid w:val="00861573"/>
    <w:rsid w:val="00861A3E"/>
    <w:rsid w:val="00861DDE"/>
    <w:rsid w:val="008622C9"/>
    <w:rsid w:val="008644AE"/>
    <w:rsid w:val="008653A3"/>
    <w:rsid w:val="008668FD"/>
    <w:rsid w:val="00867000"/>
    <w:rsid w:val="00867151"/>
    <w:rsid w:val="0086751B"/>
    <w:rsid w:val="0087000D"/>
    <w:rsid w:val="0087168E"/>
    <w:rsid w:val="008717CA"/>
    <w:rsid w:val="00872CEF"/>
    <w:rsid w:val="00872E5D"/>
    <w:rsid w:val="00872F36"/>
    <w:rsid w:val="0087421B"/>
    <w:rsid w:val="008742EC"/>
    <w:rsid w:val="008762EE"/>
    <w:rsid w:val="00876AB1"/>
    <w:rsid w:val="00880424"/>
    <w:rsid w:val="008812E4"/>
    <w:rsid w:val="0088180D"/>
    <w:rsid w:val="008819A6"/>
    <w:rsid w:val="00882473"/>
    <w:rsid w:val="00882B50"/>
    <w:rsid w:val="008832A3"/>
    <w:rsid w:val="00883BE1"/>
    <w:rsid w:val="008845A5"/>
    <w:rsid w:val="008846F7"/>
    <w:rsid w:val="0088479B"/>
    <w:rsid w:val="00884953"/>
    <w:rsid w:val="008849F2"/>
    <w:rsid w:val="00884DEF"/>
    <w:rsid w:val="00886DB6"/>
    <w:rsid w:val="00886E94"/>
    <w:rsid w:val="008874B1"/>
    <w:rsid w:val="00890260"/>
    <w:rsid w:val="00890450"/>
    <w:rsid w:val="008907CB"/>
    <w:rsid w:val="00890A24"/>
    <w:rsid w:val="0089129F"/>
    <w:rsid w:val="00891D3B"/>
    <w:rsid w:val="0089216B"/>
    <w:rsid w:val="008938F5"/>
    <w:rsid w:val="00893D30"/>
    <w:rsid w:val="00893DA8"/>
    <w:rsid w:val="008942AB"/>
    <w:rsid w:val="00894864"/>
    <w:rsid w:val="008963AF"/>
    <w:rsid w:val="00896FCE"/>
    <w:rsid w:val="00897230"/>
    <w:rsid w:val="00897BAC"/>
    <w:rsid w:val="00897FC9"/>
    <w:rsid w:val="008A0D3D"/>
    <w:rsid w:val="008A0EF4"/>
    <w:rsid w:val="008A1220"/>
    <w:rsid w:val="008A1B19"/>
    <w:rsid w:val="008A2063"/>
    <w:rsid w:val="008A24BB"/>
    <w:rsid w:val="008A24F2"/>
    <w:rsid w:val="008A2648"/>
    <w:rsid w:val="008A3AFE"/>
    <w:rsid w:val="008A44C6"/>
    <w:rsid w:val="008A545D"/>
    <w:rsid w:val="008A55F4"/>
    <w:rsid w:val="008A629D"/>
    <w:rsid w:val="008A679B"/>
    <w:rsid w:val="008A6CA9"/>
    <w:rsid w:val="008A6FD0"/>
    <w:rsid w:val="008A7671"/>
    <w:rsid w:val="008B0ECF"/>
    <w:rsid w:val="008B12B9"/>
    <w:rsid w:val="008B16AC"/>
    <w:rsid w:val="008B240E"/>
    <w:rsid w:val="008B26FC"/>
    <w:rsid w:val="008B5B74"/>
    <w:rsid w:val="008B641D"/>
    <w:rsid w:val="008B6635"/>
    <w:rsid w:val="008B6ABF"/>
    <w:rsid w:val="008B7FE4"/>
    <w:rsid w:val="008C05E6"/>
    <w:rsid w:val="008C0AF2"/>
    <w:rsid w:val="008C101E"/>
    <w:rsid w:val="008C11AE"/>
    <w:rsid w:val="008C1454"/>
    <w:rsid w:val="008C2FB1"/>
    <w:rsid w:val="008C3A65"/>
    <w:rsid w:val="008C4167"/>
    <w:rsid w:val="008C4778"/>
    <w:rsid w:val="008C6D73"/>
    <w:rsid w:val="008C6E11"/>
    <w:rsid w:val="008C74E5"/>
    <w:rsid w:val="008C74F2"/>
    <w:rsid w:val="008D0392"/>
    <w:rsid w:val="008D0659"/>
    <w:rsid w:val="008D22E1"/>
    <w:rsid w:val="008D29A7"/>
    <w:rsid w:val="008D4821"/>
    <w:rsid w:val="008E0488"/>
    <w:rsid w:val="008E0CAC"/>
    <w:rsid w:val="008E2371"/>
    <w:rsid w:val="008E2588"/>
    <w:rsid w:val="008E2766"/>
    <w:rsid w:val="008E2816"/>
    <w:rsid w:val="008E3141"/>
    <w:rsid w:val="008E334F"/>
    <w:rsid w:val="008E3520"/>
    <w:rsid w:val="008E35B4"/>
    <w:rsid w:val="008E3925"/>
    <w:rsid w:val="008E48F3"/>
    <w:rsid w:val="008E4E38"/>
    <w:rsid w:val="008E4E49"/>
    <w:rsid w:val="008E50BA"/>
    <w:rsid w:val="008E52A8"/>
    <w:rsid w:val="008E5944"/>
    <w:rsid w:val="008E5A03"/>
    <w:rsid w:val="008E5D1B"/>
    <w:rsid w:val="008E5E40"/>
    <w:rsid w:val="008E77B8"/>
    <w:rsid w:val="008E7BC3"/>
    <w:rsid w:val="008E7FB3"/>
    <w:rsid w:val="008F029E"/>
    <w:rsid w:val="008F04B9"/>
    <w:rsid w:val="008F0F59"/>
    <w:rsid w:val="008F1CD3"/>
    <w:rsid w:val="008F23D4"/>
    <w:rsid w:val="008F24C4"/>
    <w:rsid w:val="008F361E"/>
    <w:rsid w:val="008F3948"/>
    <w:rsid w:val="008F39B4"/>
    <w:rsid w:val="008F3E29"/>
    <w:rsid w:val="008F4F09"/>
    <w:rsid w:val="008F5564"/>
    <w:rsid w:val="008F5C96"/>
    <w:rsid w:val="008F716C"/>
    <w:rsid w:val="008F7511"/>
    <w:rsid w:val="008F7C98"/>
    <w:rsid w:val="008F7CB4"/>
    <w:rsid w:val="00900986"/>
    <w:rsid w:val="009009E2"/>
    <w:rsid w:val="00901863"/>
    <w:rsid w:val="00901A90"/>
    <w:rsid w:val="00902292"/>
    <w:rsid w:val="00903899"/>
    <w:rsid w:val="00903C28"/>
    <w:rsid w:val="009042E4"/>
    <w:rsid w:val="0090486A"/>
    <w:rsid w:val="00905366"/>
    <w:rsid w:val="009057E0"/>
    <w:rsid w:val="009059C6"/>
    <w:rsid w:val="00905AD3"/>
    <w:rsid w:val="00905CB3"/>
    <w:rsid w:val="00905D0D"/>
    <w:rsid w:val="00905EE9"/>
    <w:rsid w:val="00905FC5"/>
    <w:rsid w:val="009060F1"/>
    <w:rsid w:val="00906888"/>
    <w:rsid w:val="00907110"/>
    <w:rsid w:val="00907343"/>
    <w:rsid w:val="00910081"/>
    <w:rsid w:val="0091039D"/>
    <w:rsid w:val="009108D2"/>
    <w:rsid w:val="00910DB2"/>
    <w:rsid w:val="00911439"/>
    <w:rsid w:val="00911751"/>
    <w:rsid w:val="009121AD"/>
    <w:rsid w:val="009129E6"/>
    <w:rsid w:val="00912D91"/>
    <w:rsid w:val="00913212"/>
    <w:rsid w:val="009134BF"/>
    <w:rsid w:val="00913577"/>
    <w:rsid w:val="0091562C"/>
    <w:rsid w:val="00915805"/>
    <w:rsid w:val="00915AB0"/>
    <w:rsid w:val="00916CE8"/>
    <w:rsid w:val="00916F1B"/>
    <w:rsid w:val="009173D9"/>
    <w:rsid w:val="009179FA"/>
    <w:rsid w:val="009201FF"/>
    <w:rsid w:val="0092056F"/>
    <w:rsid w:val="00920F97"/>
    <w:rsid w:val="00921A69"/>
    <w:rsid w:val="00921ED9"/>
    <w:rsid w:val="00922069"/>
    <w:rsid w:val="0092264C"/>
    <w:rsid w:val="00922C8D"/>
    <w:rsid w:val="009231D0"/>
    <w:rsid w:val="00923920"/>
    <w:rsid w:val="00923AC5"/>
    <w:rsid w:val="0092471F"/>
    <w:rsid w:val="00924A69"/>
    <w:rsid w:val="009250A4"/>
    <w:rsid w:val="009252A2"/>
    <w:rsid w:val="00925570"/>
    <w:rsid w:val="009267E8"/>
    <w:rsid w:val="009268DA"/>
    <w:rsid w:val="00926E11"/>
    <w:rsid w:val="00926F67"/>
    <w:rsid w:val="0093081C"/>
    <w:rsid w:val="00931CBD"/>
    <w:rsid w:val="009321CC"/>
    <w:rsid w:val="009328C0"/>
    <w:rsid w:val="00932C22"/>
    <w:rsid w:val="0093313A"/>
    <w:rsid w:val="00934524"/>
    <w:rsid w:val="00934C7B"/>
    <w:rsid w:val="00934D63"/>
    <w:rsid w:val="0093578B"/>
    <w:rsid w:val="00935F0A"/>
    <w:rsid w:val="00936924"/>
    <w:rsid w:val="00937587"/>
    <w:rsid w:val="00937675"/>
    <w:rsid w:val="0093769C"/>
    <w:rsid w:val="00940F9A"/>
    <w:rsid w:val="009410CF"/>
    <w:rsid w:val="0094145D"/>
    <w:rsid w:val="00941EB2"/>
    <w:rsid w:val="00941EBC"/>
    <w:rsid w:val="00943F12"/>
    <w:rsid w:val="00944B7C"/>
    <w:rsid w:val="00944C3C"/>
    <w:rsid w:val="009461BF"/>
    <w:rsid w:val="009465BD"/>
    <w:rsid w:val="009508F5"/>
    <w:rsid w:val="00951508"/>
    <w:rsid w:val="00951708"/>
    <w:rsid w:val="00951CC3"/>
    <w:rsid w:val="00951D8B"/>
    <w:rsid w:val="00952126"/>
    <w:rsid w:val="009530A4"/>
    <w:rsid w:val="009533A1"/>
    <w:rsid w:val="009534AA"/>
    <w:rsid w:val="009541BC"/>
    <w:rsid w:val="00954613"/>
    <w:rsid w:val="00954EC0"/>
    <w:rsid w:val="0095507B"/>
    <w:rsid w:val="00955F46"/>
    <w:rsid w:val="00956AA5"/>
    <w:rsid w:val="009606AA"/>
    <w:rsid w:val="00960ACC"/>
    <w:rsid w:val="009617E9"/>
    <w:rsid w:val="00961B0E"/>
    <w:rsid w:val="00961B42"/>
    <w:rsid w:val="00961E6A"/>
    <w:rsid w:val="00963001"/>
    <w:rsid w:val="009630E7"/>
    <w:rsid w:val="0096365E"/>
    <w:rsid w:val="00963DAB"/>
    <w:rsid w:val="00963FAF"/>
    <w:rsid w:val="00964B7F"/>
    <w:rsid w:val="00964F37"/>
    <w:rsid w:val="00966092"/>
    <w:rsid w:val="009663EE"/>
    <w:rsid w:val="009715A4"/>
    <w:rsid w:val="00973670"/>
    <w:rsid w:val="0097373B"/>
    <w:rsid w:val="00973D7C"/>
    <w:rsid w:val="009744AB"/>
    <w:rsid w:val="009747C3"/>
    <w:rsid w:val="00975128"/>
    <w:rsid w:val="009756EE"/>
    <w:rsid w:val="009759DD"/>
    <w:rsid w:val="00977CC6"/>
    <w:rsid w:val="00980BBB"/>
    <w:rsid w:val="00981DE9"/>
    <w:rsid w:val="0098325F"/>
    <w:rsid w:val="009832E4"/>
    <w:rsid w:val="00984451"/>
    <w:rsid w:val="009849DC"/>
    <w:rsid w:val="009851A5"/>
    <w:rsid w:val="0098528B"/>
    <w:rsid w:val="009858D9"/>
    <w:rsid w:val="00985C4E"/>
    <w:rsid w:val="00986A10"/>
    <w:rsid w:val="00987A65"/>
    <w:rsid w:val="00990BF0"/>
    <w:rsid w:val="00991438"/>
    <w:rsid w:val="00991BB6"/>
    <w:rsid w:val="00992950"/>
    <w:rsid w:val="009930E6"/>
    <w:rsid w:val="009939DA"/>
    <w:rsid w:val="0099497C"/>
    <w:rsid w:val="00994C42"/>
    <w:rsid w:val="00996984"/>
    <w:rsid w:val="009979C2"/>
    <w:rsid w:val="009A0EBA"/>
    <w:rsid w:val="009A1C29"/>
    <w:rsid w:val="009A1E7F"/>
    <w:rsid w:val="009A4235"/>
    <w:rsid w:val="009A4D24"/>
    <w:rsid w:val="009A7F42"/>
    <w:rsid w:val="009B05F2"/>
    <w:rsid w:val="009B0FD9"/>
    <w:rsid w:val="009B3395"/>
    <w:rsid w:val="009B33FE"/>
    <w:rsid w:val="009B49BD"/>
    <w:rsid w:val="009B4C5F"/>
    <w:rsid w:val="009B4E84"/>
    <w:rsid w:val="009B5175"/>
    <w:rsid w:val="009B53B7"/>
    <w:rsid w:val="009B5988"/>
    <w:rsid w:val="009B5C56"/>
    <w:rsid w:val="009B6F72"/>
    <w:rsid w:val="009B7F81"/>
    <w:rsid w:val="009C0223"/>
    <w:rsid w:val="009C2007"/>
    <w:rsid w:val="009C3B78"/>
    <w:rsid w:val="009C4112"/>
    <w:rsid w:val="009C43CF"/>
    <w:rsid w:val="009C50FA"/>
    <w:rsid w:val="009C6319"/>
    <w:rsid w:val="009C6491"/>
    <w:rsid w:val="009C69B0"/>
    <w:rsid w:val="009C7455"/>
    <w:rsid w:val="009C7880"/>
    <w:rsid w:val="009C7FD6"/>
    <w:rsid w:val="009D0C17"/>
    <w:rsid w:val="009D1270"/>
    <w:rsid w:val="009D193A"/>
    <w:rsid w:val="009D241B"/>
    <w:rsid w:val="009D4D94"/>
    <w:rsid w:val="009D5AE2"/>
    <w:rsid w:val="009D79AA"/>
    <w:rsid w:val="009E0720"/>
    <w:rsid w:val="009E1D5A"/>
    <w:rsid w:val="009E34EA"/>
    <w:rsid w:val="009E3590"/>
    <w:rsid w:val="009E473F"/>
    <w:rsid w:val="009E5214"/>
    <w:rsid w:val="009F0479"/>
    <w:rsid w:val="009F0FFB"/>
    <w:rsid w:val="009F194A"/>
    <w:rsid w:val="009F3A86"/>
    <w:rsid w:val="009F3E36"/>
    <w:rsid w:val="009F3F91"/>
    <w:rsid w:val="009F66FB"/>
    <w:rsid w:val="009F7364"/>
    <w:rsid w:val="009F768D"/>
    <w:rsid w:val="009F7C95"/>
    <w:rsid w:val="00A00007"/>
    <w:rsid w:val="00A00269"/>
    <w:rsid w:val="00A00E4F"/>
    <w:rsid w:val="00A0108B"/>
    <w:rsid w:val="00A01A3C"/>
    <w:rsid w:val="00A01F9E"/>
    <w:rsid w:val="00A030A7"/>
    <w:rsid w:val="00A0329D"/>
    <w:rsid w:val="00A03653"/>
    <w:rsid w:val="00A03A6C"/>
    <w:rsid w:val="00A03B6A"/>
    <w:rsid w:val="00A04149"/>
    <w:rsid w:val="00A05837"/>
    <w:rsid w:val="00A05990"/>
    <w:rsid w:val="00A06161"/>
    <w:rsid w:val="00A10892"/>
    <w:rsid w:val="00A10F43"/>
    <w:rsid w:val="00A11AAA"/>
    <w:rsid w:val="00A121DA"/>
    <w:rsid w:val="00A121F1"/>
    <w:rsid w:val="00A1264E"/>
    <w:rsid w:val="00A1285A"/>
    <w:rsid w:val="00A13BC9"/>
    <w:rsid w:val="00A14610"/>
    <w:rsid w:val="00A151E1"/>
    <w:rsid w:val="00A161AA"/>
    <w:rsid w:val="00A171F3"/>
    <w:rsid w:val="00A177E4"/>
    <w:rsid w:val="00A2059C"/>
    <w:rsid w:val="00A20CCD"/>
    <w:rsid w:val="00A215F9"/>
    <w:rsid w:val="00A21A29"/>
    <w:rsid w:val="00A2229D"/>
    <w:rsid w:val="00A2342E"/>
    <w:rsid w:val="00A238FE"/>
    <w:rsid w:val="00A246B3"/>
    <w:rsid w:val="00A26591"/>
    <w:rsid w:val="00A26C95"/>
    <w:rsid w:val="00A274C2"/>
    <w:rsid w:val="00A27903"/>
    <w:rsid w:val="00A27EF4"/>
    <w:rsid w:val="00A32C4C"/>
    <w:rsid w:val="00A32D7E"/>
    <w:rsid w:val="00A33834"/>
    <w:rsid w:val="00A3433A"/>
    <w:rsid w:val="00A355CB"/>
    <w:rsid w:val="00A35FBF"/>
    <w:rsid w:val="00A366B1"/>
    <w:rsid w:val="00A411FA"/>
    <w:rsid w:val="00A414FE"/>
    <w:rsid w:val="00A42629"/>
    <w:rsid w:val="00A43143"/>
    <w:rsid w:val="00A43496"/>
    <w:rsid w:val="00A434CA"/>
    <w:rsid w:val="00A449B3"/>
    <w:rsid w:val="00A45631"/>
    <w:rsid w:val="00A46235"/>
    <w:rsid w:val="00A472F7"/>
    <w:rsid w:val="00A5152B"/>
    <w:rsid w:val="00A52C78"/>
    <w:rsid w:val="00A52CFB"/>
    <w:rsid w:val="00A52FFD"/>
    <w:rsid w:val="00A53C6B"/>
    <w:rsid w:val="00A54574"/>
    <w:rsid w:val="00A55210"/>
    <w:rsid w:val="00A56CA6"/>
    <w:rsid w:val="00A577F0"/>
    <w:rsid w:val="00A57C2D"/>
    <w:rsid w:val="00A60652"/>
    <w:rsid w:val="00A60AD1"/>
    <w:rsid w:val="00A62891"/>
    <w:rsid w:val="00A62F62"/>
    <w:rsid w:val="00A63A95"/>
    <w:rsid w:val="00A647B1"/>
    <w:rsid w:val="00A65D66"/>
    <w:rsid w:val="00A6611E"/>
    <w:rsid w:val="00A66179"/>
    <w:rsid w:val="00A662E8"/>
    <w:rsid w:val="00A66CCC"/>
    <w:rsid w:val="00A71647"/>
    <w:rsid w:val="00A71677"/>
    <w:rsid w:val="00A71A8A"/>
    <w:rsid w:val="00A71DAF"/>
    <w:rsid w:val="00A7326E"/>
    <w:rsid w:val="00A7352E"/>
    <w:rsid w:val="00A73A8D"/>
    <w:rsid w:val="00A73B92"/>
    <w:rsid w:val="00A74353"/>
    <w:rsid w:val="00A75180"/>
    <w:rsid w:val="00A757D9"/>
    <w:rsid w:val="00A75F72"/>
    <w:rsid w:val="00A769BA"/>
    <w:rsid w:val="00A76D18"/>
    <w:rsid w:val="00A76D8F"/>
    <w:rsid w:val="00A8019F"/>
    <w:rsid w:val="00A81AE2"/>
    <w:rsid w:val="00A82096"/>
    <w:rsid w:val="00A827C4"/>
    <w:rsid w:val="00A828A9"/>
    <w:rsid w:val="00A83618"/>
    <w:rsid w:val="00A83B58"/>
    <w:rsid w:val="00A83D77"/>
    <w:rsid w:val="00A84C6E"/>
    <w:rsid w:val="00A85AAB"/>
    <w:rsid w:val="00A86225"/>
    <w:rsid w:val="00A879C1"/>
    <w:rsid w:val="00A9033D"/>
    <w:rsid w:val="00A903A0"/>
    <w:rsid w:val="00A903BF"/>
    <w:rsid w:val="00A90624"/>
    <w:rsid w:val="00A90FA3"/>
    <w:rsid w:val="00A9157D"/>
    <w:rsid w:val="00A922E6"/>
    <w:rsid w:val="00A92FF2"/>
    <w:rsid w:val="00A937D3"/>
    <w:rsid w:val="00A939C2"/>
    <w:rsid w:val="00A93D49"/>
    <w:rsid w:val="00A94906"/>
    <w:rsid w:val="00A94B51"/>
    <w:rsid w:val="00A94D05"/>
    <w:rsid w:val="00A9535F"/>
    <w:rsid w:val="00A95EF6"/>
    <w:rsid w:val="00A97CCA"/>
    <w:rsid w:val="00AA0A61"/>
    <w:rsid w:val="00AA1C41"/>
    <w:rsid w:val="00AA37BD"/>
    <w:rsid w:val="00AA44B8"/>
    <w:rsid w:val="00AA5CD7"/>
    <w:rsid w:val="00AB0666"/>
    <w:rsid w:val="00AB0D5B"/>
    <w:rsid w:val="00AB1365"/>
    <w:rsid w:val="00AB14C4"/>
    <w:rsid w:val="00AB1838"/>
    <w:rsid w:val="00AB1A46"/>
    <w:rsid w:val="00AB292E"/>
    <w:rsid w:val="00AB2BA7"/>
    <w:rsid w:val="00AB2EC8"/>
    <w:rsid w:val="00AB3070"/>
    <w:rsid w:val="00AB46AF"/>
    <w:rsid w:val="00AB4AC5"/>
    <w:rsid w:val="00AB544C"/>
    <w:rsid w:val="00AB60F5"/>
    <w:rsid w:val="00AB6C54"/>
    <w:rsid w:val="00AB70EA"/>
    <w:rsid w:val="00AB7AAF"/>
    <w:rsid w:val="00AC0B9F"/>
    <w:rsid w:val="00AC0FBD"/>
    <w:rsid w:val="00AC135B"/>
    <w:rsid w:val="00AC1EEC"/>
    <w:rsid w:val="00AC1F52"/>
    <w:rsid w:val="00AC20D4"/>
    <w:rsid w:val="00AC22BA"/>
    <w:rsid w:val="00AC4564"/>
    <w:rsid w:val="00AC4D5B"/>
    <w:rsid w:val="00AC5301"/>
    <w:rsid w:val="00AC546C"/>
    <w:rsid w:val="00AC5D02"/>
    <w:rsid w:val="00AC7515"/>
    <w:rsid w:val="00AC77EE"/>
    <w:rsid w:val="00AD007D"/>
    <w:rsid w:val="00AD0719"/>
    <w:rsid w:val="00AD28F6"/>
    <w:rsid w:val="00AD5212"/>
    <w:rsid w:val="00AD6B76"/>
    <w:rsid w:val="00AE02E8"/>
    <w:rsid w:val="00AE05B3"/>
    <w:rsid w:val="00AE0645"/>
    <w:rsid w:val="00AE1D3F"/>
    <w:rsid w:val="00AE279E"/>
    <w:rsid w:val="00AE303C"/>
    <w:rsid w:val="00AE3743"/>
    <w:rsid w:val="00AE4762"/>
    <w:rsid w:val="00AE48BC"/>
    <w:rsid w:val="00AE4A1F"/>
    <w:rsid w:val="00AE4FD9"/>
    <w:rsid w:val="00AE500C"/>
    <w:rsid w:val="00AE6327"/>
    <w:rsid w:val="00AE7093"/>
    <w:rsid w:val="00AE7CE1"/>
    <w:rsid w:val="00AF0DD1"/>
    <w:rsid w:val="00AF0FC2"/>
    <w:rsid w:val="00AF1716"/>
    <w:rsid w:val="00AF17D2"/>
    <w:rsid w:val="00AF18ED"/>
    <w:rsid w:val="00AF26E5"/>
    <w:rsid w:val="00AF27C0"/>
    <w:rsid w:val="00AF3802"/>
    <w:rsid w:val="00AF6558"/>
    <w:rsid w:val="00AF6DE4"/>
    <w:rsid w:val="00B00546"/>
    <w:rsid w:val="00B00A4E"/>
    <w:rsid w:val="00B03342"/>
    <w:rsid w:val="00B04AD6"/>
    <w:rsid w:val="00B04FC9"/>
    <w:rsid w:val="00B0638A"/>
    <w:rsid w:val="00B06B6A"/>
    <w:rsid w:val="00B06C85"/>
    <w:rsid w:val="00B072F8"/>
    <w:rsid w:val="00B07B27"/>
    <w:rsid w:val="00B07BA0"/>
    <w:rsid w:val="00B1069A"/>
    <w:rsid w:val="00B1095A"/>
    <w:rsid w:val="00B10C8B"/>
    <w:rsid w:val="00B11EE3"/>
    <w:rsid w:val="00B13293"/>
    <w:rsid w:val="00B13F60"/>
    <w:rsid w:val="00B1402F"/>
    <w:rsid w:val="00B141A5"/>
    <w:rsid w:val="00B14ADF"/>
    <w:rsid w:val="00B14EFC"/>
    <w:rsid w:val="00B15CA5"/>
    <w:rsid w:val="00B16AE1"/>
    <w:rsid w:val="00B16F15"/>
    <w:rsid w:val="00B16FFD"/>
    <w:rsid w:val="00B17E60"/>
    <w:rsid w:val="00B17FFA"/>
    <w:rsid w:val="00B203C5"/>
    <w:rsid w:val="00B218CC"/>
    <w:rsid w:val="00B21ABD"/>
    <w:rsid w:val="00B21B52"/>
    <w:rsid w:val="00B22538"/>
    <w:rsid w:val="00B22A46"/>
    <w:rsid w:val="00B22BBD"/>
    <w:rsid w:val="00B22F04"/>
    <w:rsid w:val="00B239FA"/>
    <w:rsid w:val="00B248E7"/>
    <w:rsid w:val="00B24996"/>
    <w:rsid w:val="00B24CBB"/>
    <w:rsid w:val="00B24F43"/>
    <w:rsid w:val="00B2595F"/>
    <w:rsid w:val="00B26212"/>
    <w:rsid w:val="00B26234"/>
    <w:rsid w:val="00B26BAF"/>
    <w:rsid w:val="00B30054"/>
    <w:rsid w:val="00B30B7C"/>
    <w:rsid w:val="00B313E4"/>
    <w:rsid w:val="00B316C6"/>
    <w:rsid w:val="00B318A3"/>
    <w:rsid w:val="00B32B22"/>
    <w:rsid w:val="00B32D32"/>
    <w:rsid w:val="00B33324"/>
    <w:rsid w:val="00B3355D"/>
    <w:rsid w:val="00B34196"/>
    <w:rsid w:val="00B35AF3"/>
    <w:rsid w:val="00B35CE5"/>
    <w:rsid w:val="00B40AEC"/>
    <w:rsid w:val="00B40CFC"/>
    <w:rsid w:val="00B430C6"/>
    <w:rsid w:val="00B45822"/>
    <w:rsid w:val="00B4599A"/>
    <w:rsid w:val="00B45D36"/>
    <w:rsid w:val="00B46E52"/>
    <w:rsid w:val="00B476E3"/>
    <w:rsid w:val="00B47903"/>
    <w:rsid w:val="00B47DE2"/>
    <w:rsid w:val="00B50595"/>
    <w:rsid w:val="00B50CA7"/>
    <w:rsid w:val="00B51112"/>
    <w:rsid w:val="00B51EE9"/>
    <w:rsid w:val="00B51FDD"/>
    <w:rsid w:val="00B52A30"/>
    <w:rsid w:val="00B553F0"/>
    <w:rsid w:val="00B565CA"/>
    <w:rsid w:val="00B56666"/>
    <w:rsid w:val="00B56993"/>
    <w:rsid w:val="00B56F4C"/>
    <w:rsid w:val="00B61439"/>
    <w:rsid w:val="00B62D24"/>
    <w:rsid w:val="00B638EA"/>
    <w:rsid w:val="00B63A25"/>
    <w:rsid w:val="00B63ABB"/>
    <w:rsid w:val="00B64520"/>
    <w:rsid w:val="00B64667"/>
    <w:rsid w:val="00B64B80"/>
    <w:rsid w:val="00B65526"/>
    <w:rsid w:val="00B65759"/>
    <w:rsid w:val="00B659F6"/>
    <w:rsid w:val="00B665F1"/>
    <w:rsid w:val="00B700CD"/>
    <w:rsid w:val="00B702BD"/>
    <w:rsid w:val="00B71780"/>
    <w:rsid w:val="00B723F3"/>
    <w:rsid w:val="00B731C6"/>
    <w:rsid w:val="00B73B22"/>
    <w:rsid w:val="00B73BEC"/>
    <w:rsid w:val="00B73C0C"/>
    <w:rsid w:val="00B74A62"/>
    <w:rsid w:val="00B74CBC"/>
    <w:rsid w:val="00B75625"/>
    <w:rsid w:val="00B7569B"/>
    <w:rsid w:val="00B758E9"/>
    <w:rsid w:val="00B77B5C"/>
    <w:rsid w:val="00B80AA6"/>
    <w:rsid w:val="00B80F7D"/>
    <w:rsid w:val="00B83532"/>
    <w:rsid w:val="00B8365D"/>
    <w:rsid w:val="00B83B70"/>
    <w:rsid w:val="00B8409B"/>
    <w:rsid w:val="00B84B85"/>
    <w:rsid w:val="00B857FF"/>
    <w:rsid w:val="00B85938"/>
    <w:rsid w:val="00B86A77"/>
    <w:rsid w:val="00B872B5"/>
    <w:rsid w:val="00B8746B"/>
    <w:rsid w:val="00B87692"/>
    <w:rsid w:val="00B87F0D"/>
    <w:rsid w:val="00B909AA"/>
    <w:rsid w:val="00B91656"/>
    <w:rsid w:val="00B91853"/>
    <w:rsid w:val="00B920BC"/>
    <w:rsid w:val="00B92417"/>
    <w:rsid w:val="00B93A51"/>
    <w:rsid w:val="00B947AC"/>
    <w:rsid w:val="00B9487B"/>
    <w:rsid w:val="00B94A94"/>
    <w:rsid w:val="00B94CD1"/>
    <w:rsid w:val="00B95086"/>
    <w:rsid w:val="00B95226"/>
    <w:rsid w:val="00B95F9D"/>
    <w:rsid w:val="00B96DA7"/>
    <w:rsid w:val="00B9759E"/>
    <w:rsid w:val="00B976E2"/>
    <w:rsid w:val="00BA05FE"/>
    <w:rsid w:val="00BA1245"/>
    <w:rsid w:val="00BA32FE"/>
    <w:rsid w:val="00BA3865"/>
    <w:rsid w:val="00BA5B53"/>
    <w:rsid w:val="00BA7B28"/>
    <w:rsid w:val="00BB0059"/>
    <w:rsid w:val="00BB0C33"/>
    <w:rsid w:val="00BB21B9"/>
    <w:rsid w:val="00BB3B19"/>
    <w:rsid w:val="00BB45EF"/>
    <w:rsid w:val="00BB476A"/>
    <w:rsid w:val="00BB4996"/>
    <w:rsid w:val="00BB4A78"/>
    <w:rsid w:val="00BB640F"/>
    <w:rsid w:val="00BB662D"/>
    <w:rsid w:val="00BC0BA2"/>
    <w:rsid w:val="00BC0D52"/>
    <w:rsid w:val="00BC1313"/>
    <w:rsid w:val="00BC3C3D"/>
    <w:rsid w:val="00BC3F06"/>
    <w:rsid w:val="00BC45C3"/>
    <w:rsid w:val="00BC53C6"/>
    <w:rsid w:val="00BD0071"/>
    <w:rsid w:val="00BD0230"/>
    <w:rsid w:val="00BD1402"/>
    <w:rsid w:val="00BD1B9F"/>
    <w:rsid w:val="00BD43AE"/>
    <w:rsid w:val="00BD52C3"/>
    <w:rsid w:val="00BD53C8"/>
    <w:rsid w:val="00BD61C9"/>
    <w:rsid w:val="00BD692B"/>
    <w:rsid w:val="00BD69E5"/>
    <w:rsid w:val="00BD7201"/>
    <w:rsid w:val="00BD7788"/>
    <w:rsid w:val="00BD7D9C"/>
    <w:rsid w:val="00BE278A"/>
    <w:rsid w:val="00BE309C"/>
    <w:rsid w:val="00BE3262"/>
    <w:rsid w:val="00BE4A2A"/>
    <w:rsid w:val="00BE59FF"/>
    <w:rsid w:val="00BE6489"/>
    <w:rsid w:val="00BE66B9"/>
    <w:rsid w:val="00BE6A31"/>
    <w:rsid w:val="00BE6AF3"/>
    <w:rsid w:val="00BE713E"/>
    <w:rsid w:val="00BE7745"/>
    <w:rsid w:val="00BE7DDA"/>
    <w:rsid w:val="00BF05E8"/>
    <w:rsid w:val="00BF0696"/>
    <w:rsid w:val="00BF1061"/>
    <w:rsid w:val="00BF147E"/>
    <w:rsid w:val="00BF15D3"/>
    <w:rsid w:val="00BF20B9"/>
    <w:rsid w:val="00BF27CC"/>
    <w:rsid w:val="00BF2969"/>
    <w:rsid w:val="00BF448F"/>
    <w:rsid w:val="00BF4830"/>
    <w:rsid w:val="00BF4F97"/>
    <w:rsid w:val="00BF7225"/>
    <w:rsid w:val="00BF7551"/>
    <w:rsid w:val="00BF75C9"/>
    <w:rsid w:val="00BF7E6A"/>
    <w:rsid w:val="00C0013B"/>
    <w:rsid w:val="00C00696"/>
    <w:rsid w:val="00C00931"/>
    <w:rsid w:val="00C00C4F"/>
    <w:rsid w:val="00C01AE6"/>
    <w:rsid w:val="00C01CED"/>
    <w:rsid w:val="00C0292E"/>
    <w:rsid w:val="00C02EBF"/>
    <w:rsid w:val="00C03FA1"/>
    <w:rsid w:val="00C0557E"/>
    <w:rsid w:val="00C06166"/>
    <w:rsid w:val="00C062A5"/>
    <w:rsid w:val="00C06B5C"/>
    <w:rsid w:val="00C076ED"/>
    <w:rsid w:val="00C0772E"/>
    <w:rsid w:val="00C1034D"/>
    <w:rsid w:val="00C103A0"/>
    <w:rsid w:val="00C131E5"/>
    <w:rsid w:val="00C14B82"/>
    <w:rsid w:val="00C14F60"/>
    <w:rsid w:val="00C15372"/>
    <w:rsid w:val="00C16A98"/>
    <w:rsid w:val="00C237E0"/>
    <w:rsid w:val="00C23A15"/>
    <w:rsid w:val="00C240E2"/>
    <w:rsid w:val="00C2556A"/>
    <w:rsid w:val="00C26822"/>
    <w:rsid w:val="00C26BC6"/>
    <w:rsid w:val="00C27C9D"/>
    <w:rsid w:val="00C30E24"/>
    <w:rsid w:val="00C327C5"/>
    <w:rsid w:val="00C33266"/>
    <w:rsid w:val="00C3498D"/>
    <w:rsid w:val="00C355F4"/>
    <w:rsid w:val="00C3568D"/>
    <w:rsid w:val="00C356AA"/>
    <w:rsid w:val="00C35C85"/>
    <w:rsid w:val="00C35DB7"/>
    <w:rsid w:val="00C36F06"/>
    <w:rsid w:val="00C37047"/>
    <w:rsid w:val="00C372CE"/>
    <w:rsid w:val="00C37A07"/>
    <w:rsid w:val="00C402EB"/>
    <w:rsid w:val="00C4045C"/>
    <w:rsid w:val="00C40905"/>
    <w:rsid w:val="00C413D9"/>
    <w:rsid w:val="00C415DD"/>
    <w:rsid w:val="00C41CAE"/>
    <w:rsid w:val="00C4236A"/>
    <w:rsid w:val="00C426D4"/>
    <w:rsid w:val="00C443E8"/>
    <w:rsid w:val="00C44B4C"/>
    <w:rsid w:val="00C452B9"/>
    <w:rsid w:val="00C45579"/>
    <w:rsid w:val="00C477F2"/>
    <w:rsid w:val="00C47C1B"/>
    <w:rsid w:val="00C503E4"/>
    <w:rsid w:val="00C50FFB"/>
    <w:rsid w:val="00C52613"/>
    <w:rsid w:val="00C52CF0"/>
    <w:rsid w:val="00C53279"/>
    <w:rsid w:val="00C53CC9"/>
    <w:rsid w:val="00C541E0"/>
    <w:rsid w:val="00C554F4"/>
    <w:rsid w:val="00C5634E"/>
    <w:rsid w:val="00C5740A"/>
    <w:rsid w:val="00C6070C"/>
    <w:rsid w:val="00C61028"/>
    <w:rsid w:val="00C61235"/>
    <w:rsid w:val="00C61F91"/>
    <w:rsid w:val="00C624FF"/>
    <w:rsid w:val="00C6298A"/>
    <w:rsid w:val="00C637A4"/>
    <w:rsid w:val="00C6441E"/>
    <w:rsid w:val="00C64A71"/>
    <w:rsid w:val="00C64D47"/>
    <w:rsid w:val="00C65065"/>
    <w:rsid w:val="00C6595E"/>
    <w:rsid w:val="00C65D8A"/>
    <w:rsid w:val="00C66185"/>
    <w:rsid w:val="00C7028A"/>
    <w:rsid w:val="00C70D73"/>
    <w:rsid w:val="00C720AF"/>
    <w:rsid w:val="00C7383F"/>
    <w:rsid w:val="00C74E2F"/>
    <w:rsid w:val="00C755F7"/>
    <w:rsid w:val="00C75C39"/>
    <w:rsid w:val="00C765AB"/>
    <w:rsid w:val="00C767A3"/>
    <w:rsid w:val="00C76D59"/>
    <w:rsid w:val="00C80325"/>
    <w:rsid w:val="00C80EE9"/>
    <w:rsid w:val="00C80EEB"/>
    <w:rsid w:val="00C81276"/>
    <w:rsid w:val="00C815FB"/>
    <w:rsid w:val="00C81BC2"/>
    <w:rsid w:val="00C82D1E"/>
    <w:rsid w:val="00C843A1"/>
    <w:rsid w:val="00C843F7"/>
    <w:rsid w:val="00C85E5E"/>
    <w:rsid w:val="00C8678D"/>
    <w:rsid w:val="00C86C2E"/>
    <w:rsid w:val="00C87D6C"/>
    <w:rsid w:val="00C9065B"/>
    <w:rsid w:val="00C92659"/>
    <w:rsid w:val="00C92702"/>
    <w:rsid w:val="00C930A4"/>
    <w:rsid w:val="00C93B9F"/>
    <w:rsid w:val="00C9637E"/>
    <w:rsid w:val="00C96533"/>
    <w:rsid w:val="00C971E8"/>
    <w:rsid w:val="00CA015E"/>
    <w:rsid w:val="00CA08ED"/>
    <w:rsid w:val="00CA0C0A"/>
    <w:rsid w:val="00CA0F99"/>
    <w:rsid w:val="00CA1352"/>
    <w:rsid w:val="00CA14FA"/>
    <w:rsid w:val="00CA162B"/>
    <w:rsid w:val="00CA322A"/>
    <w:rsid w:val="00CA3A57"/>
    <w:rsid w:val="00CA446A"/>
    <w:rsid w:val="00CA548B"/>
    <w:rsid w:val="00CB0825"/>
    <w:rsid w:val="00CB21CD"/>
    <w:rsid w:val="00CB2288"/>
    <w:rsid w:val="00CB2F8E"/>
    <w:rsid w:val="00CB4DBC"/>
    <w:rsid w:val="00CB5A6C"/>
    <w:rsid w:val="00CC0D60"/>
    <w:rsid w:val="00CC108B"/>
    <w:rsid w:val="00CC19DA"/>
    <w:rsid w:val="00CC1FE9"/>
    <w:rsid w:val="00CC23EA"/>
    <w:rsid w:val="00CC31CB"/>
    <w:rsid w:val="00CC41B2"/>
    <w:rsid w:val="00CC564A"/>
    <w:rsid w:val="00CC5FB4"/>
    <w:rsid w:val="00CC60E3"/>
    <w:rsid w:val="00CC6B28"/>
    <w:rsid w:val="00CC6B69"/>
    <w:rsid w:val="00CC720B"/>
    <w:rsid w:val="00CC752B"/>
    <w:rsid w:val="00CD0315"/>
    <w:rsid w:val="00CD0326"/>
    <w:rsid w:val="00CD04D9"/>
    <w:rsid w:val="00CD2348"/>
    <w:rsid w:val="00CD2558"/>
    <w:rsid w:val="00CD4D42"/>
    <w:rsid w:val="00CD533C"/>
    <w:rsid w:val="00CD6053"/>
    <w:rsid w:val="00CD6A06"/>
    <w:rsid w:val="00CE031E"/>
    <w:rsid w:val="00CE05C7"/>
    <w:rsid w:val="00CE10FF"/>
    <w:rsid w:val="00CE22C6"/>
    <w:rsid w:val="00CE2B70"/>
    <w:rsid w:val="00CE2DD9"/>
    <w:rsid w:val="00CE381E"/>
    <w:rsid w:val="00CE42FF"/>
    <w:rsid w:val="00CE4DB9"/>
    <w:rsid w:val="00CE5549"/>
    <w:rsid w:val="00CE55B9"/>
    <w:rsid w:val="00CE6045"/>
    <w:rsid w:val="00CE626E"/>
    <w:rsid w:val="00CE779A"/>
    <w:rsid w:val="00CE7C46"/>
    <w:rsid w:val="00CE7FC3"/>
    <w:rsid w:val="00CF0412"/>
    <w:rsid w:val="00CF159B"/>
    <w:rsid w:val="00CF764B"/>
    <w:rsid w:val="00CF7AA9"/>
    <w:rsid w:val="00D00204"/>
    <w:rsid w:val="00D00D89"/>
    <w:rsid w:val="00D0154B"/>
    <w:rsid w:val="00D01816"/>
    <w:rsid w:val="00D01CCA"/>
    <w:rsid w:val="00D02274"/>
    <w:rsid w:val="00D022DC"/>
    <w:rsid w:val="00D027DA"/>
    <w:rsid w:val="00D02A64"/>
    <w:rsid w:val="00D04EB3"/>
    <w:rsid w:val="00D055E4"/>
    <w:rsid w:val="00D057BB"/>
    <w:rsid w:val="00D06647"/>
    <w:rsid w:val="00D06FCF"/>
    <w:rsid w:val="00D0737D"/>
    <w:rsid w:val="00D1050A"/>
    <w:rsid w:val="00D10673"/>
    <w:rsid w:val="00D10F7C"/>
    <w:rsid w:val="00D1173F"/>
    <w:rsid w:val="00D11834"/>
    <w:rsid w:val="00D11C50"/>
    <w:rsid w:val="00D13D6B"/>
    <w:rsid w:val="00D13E32"/>
    <w:rsid w:val="00D14752"/>
    <w:rsid w:val="00D14D3D"/>
    <w:rsid w:val="00D15B7F"/>
    <w:rsid w:val="00D1621F"/>
    <w:rsid w:val="00D168F1"/>
    <w:rsid w:val="00D16F2D"/>
    <w:rsid w:val="00D171D9"/>
    <w:rsid w:val="00D17E67"/>
    <w:rsid w:val="00D2035D"/>
    <w:rsid w:val="00D218E9"/>
    <w:rsid w:val="00D21E0A"/>
    <w:rsid w:val="00D24106"/>
    <w:rsid w:val="00D2472F"/>
    <w:rsid w:val="00D247F9"/>
    <w:rsid w:val="00D2517E"/>
    <w:rsid w:val="00D254A2"/>
    <w:rsid w:val="00D25681"/>
    <w:rsid w:val="00D26DF9"/>
    <w:rsid w:val="00D27A55"/>
    <w:rsid w:val="00D27CA7"/>
    <w:rsid w:val="00D27F9F"/>
    <w:rsid w:val="00D306BC"/>
    <w:rsid w:val="00D31697"/>
    <w:rsid w:val="00D32FD4"/>
    <w:rsid w:val="00D3407F"/>
    <w:rsid w:val="00D3423F"/>
    <w:rsid w:val="00D344CE"/>
    <w:rsid w:val="00D345D3"/>
    <w:rsid w:val="00D34F7B"/>
    <w:rsid w:val="00D363AF"/>
    <w:rsid w:val="00D40694"/>
    <w:rsid w:val="00D414FD"/>
    <w:rsid w:val="00D4214D"/>
    <w:rsid w:val="00D42989"/>
    <w:rsid w:val="00D434BA"/>
    <w:rsid w:val="00D4396D"/>
    <w:rsid w:val="00D43AE8"/>
    <w:rsid w:val="00D4466F"/>
    <w:rsid w:val="00D44BC6"/>
    <w:rsid w:val="00D44EA2"/>
    <w:rsid w:val="00D451EC"/>
    <w:rsid w:val="00D4687F"/>
    <w:rsid w:val="00D4697B"/>
    <w:rsid w:val="00D46A69"/>
    <w:rsid w:val="00D46C00"/>
    <w:rsid w:val="00D472D6"/>
    <w:rsid w:val="00D477E4"/>
    <w:rsid w:val="00D50BA2"/>
    <w:rsid w:val="00D51570"/>
    <w:rsid w:val="00D51EBE"/>
    <w:rsid w:val="00D52260"/>
    <w:rsid w:val="00D53867"/>
    <w:rsid w:val="00D54304"/>
    <w:rsid w:val="00D54C5C"/>
    <w:rsid w:val="00D54EE5"/>
    <w:rsid w:val="00D55555"/>
    <w:rsid w:val="00D555E4"/>
    <w:rsid w:val="00D5682B"/>
    <w:rsid w:val="00D5773D"/>
    <w:rsid w:val="00D600AE"/>
    <w:rsid w:val="00D60744"/>
    <w:rsid w:val="00D609A1"/>
    <w:rsid w:val="00D6131E"/>
    <w:rsid w:val="00D61AB0"/>
    <w:rsid w:val="00D62280"/>
    <w:rsid w:val="00D622F6"/>
    <w:rsid w:val="00D62864"/>
    <w:rsid w:val="00D63341"/>
    <w:rsid w:val="00D6367F"/>
    <w:rsid w:val="00D6379B"/>
    <w:rsid w:val="00D6422E"/>
    <w:rsid w:val="00D66701"/>
    <w:rsid w:val="00D66B57"/>
    <w:rsid w:val="00D672CC"/>
    <w:rsid w:val="00D674F1"/>
    <w:rsid w:val="00D67DAE"/>
    <w:rsid w:val="00D70120"/>
    <w:rsid w:val="00D705E7"/>
    <w:rsid w:val="00D706D9"/>
    <w:rsid w:val="00D715DD"/>
    <w:rsid w:val="00D71682"/>
    <w:rsid w:val="00D71814"/>
    <w:rsid w:val="00D723D5"/>
    <w:rsid w:val="00D7285E"/>
    <w:rsid w:val="00D73087"/>
    <w:rsid w:val="00D74B22"/>
    <w:rsid w:val="00D7660A"/>
    <w:rsid w:val="00D76C92"/>
    <w:rsid w:val="00D80032"/>
    <w:rsid w:val="00D80906"/>
    <w:rsid w:val="00D8090C"/>
    <w:rsid w:val="00D812DD"/>
    <w:rsid w:val="00D814D6"/>
    <w:rsid w:val="00D82D4B"/>
    <w:rsid w:val="00D82F38"/>
    <w:rsid w:val="00D833F2"/>
    <w:rsid w:val="00D839B3"/>
    <w:rsid w:val="00D8402B"/>
    <w:rsid w:val="00D847C8"/>
    <w:rsid w:val="00D8494D"/>
    <w:rsid w:val="00D84D6C"/>
    <w:rsid w:val="00D84F0D"/>
    <w:rsid w:val="00D851EF"/>
    <w:rsid w:val="00D855C1"/>
    <w:rsid w:val="00D91919"/>
    <w:rsid w:val="00D925CB"/>
    <w:rsid w:val="00D92852"/>
    <w:rsid w:val="00D93C31"/>
    <w:rsid w:val="00D952E5"/>
    <w:rsid w:val="00D96255"/>
    <w:rsid w:val="00D97AB9"/>
    <w:rsid w:val="00D97AEC"/>
    <w:rsid w:val="00DA12A2"/>
    <w:rsid w:val="00DA25DD"/>
    <w:rsid w:val="00DA2AE2"/>
    <w:rsid w:val="00DA2BF9"/>
    <w:rsid w:val="00DA2C84"/>
    <w:rsid w:val="00DA2E7E"/>
    <w:rsid w:val="00DA3A05"/>
    <w:rsid w:val="00DA3E48"/>
    <w:rsid w:val="00DA4319"/>
    <w:rsid w:val="00DA48DE"/>
    <w:rsid w:val="00DA48EB"/>
    <w:rsid w:val="00DA4BAA"/>
    <w:rsid w:val="00DA5E9F"/>
    <w:rsid w:val="00DA65DF"/>
    <w:rsid w:val="00DA7879"/>
    <w:rsid w:val="00DA7C2C"/>
    <w:rsid w:val="00DA7F86"/>
    <w:rsid w:val="00DB1FF2"/>
    <w:rsid w:val="00DB2407"/>
    <w:rsid w:val="00DB2FE1"/>
    <w:rsid w:val="00DB468B"/>
    <w:rsid w:val="00DB4692"/>
    <w:rsid w:val="00DB47B1"/>
    <w:rsid w:val="00DB47FC"/>
    <w:rsid w:val="00DB48F1"/>
    <w:rsid w:val="00DB542C"/>
    <w:rsid w:val="00DB56A3"/>
    <w:rsid w:val="00DB597E"/>
    <w:rsid w:val="00DB6F71"/>
    <w:rsid w:val="00DB72E5"/>
    <w:rsid w:val="00DB730C"/>
    <w:rsid w:val="00DB7ACD"/>
    <w:rsid w:val="00DB7F8C"/>
    <w:rsid w:val="00DC0A84"/>
    <w:rsid w:val="00DC1C42"/>
    <w:rsid w:val="00DC24FB"/>
    <w:rsid w:val="00DC2625"/>
    <w:rsid w:val="00DC2B5F"/>
    <w:rsid w:val="00DC2DCA"/>
    <w:rsid w:val="00DC3180"/>
    <w:rsid w:val="00DC5F56"/>
    <w:rsid w:val="00DC69DF"/>
    <w:rsid w:val="00DC7846"/>
    <w:rsid w:val="00DC79FE"/>
    <w:rsid w:val="00DC7C19"/>
    <w:rsid w:val="00DC7C20"/>
    <w:rsid w:val="00DC7CAF"/>
    <w:rsid w:val="00DD02E4"/>
    <w:rsid w:val="00DD07B5"/>
    <w:rsid w:val="00DD0E67"/>
    <w:rsid w:val="00DD2A48"/>
    <w:rsid w:val="00DD2C9E"/>
    <w:rsid w:val="00DD3608"/>
    <w:rsid w:val="00DD3937"/>
    <w:rsid w:val="00DD49F2"/>
    <w:rsid w:val="00DD7F24"/>
    <w:rsid w:val="00DE039E"/>
    <w:rsid w:val="00DE0FAF"/>
    <w:rsid w:val="00DE1AD5"/>
    <w:rsid w:val="00DE1FC8"/>
    <w:rsid w:val="00DE4FEF"/>
    <w:rsid w:val="00DE6B50"/>
    <w:rsid w:val="00DF0A27"/>
    <w:rsid w:val="00DF11D4"/>
    <w:rsid w:val="00DF3408"/>
    <w:rsid w:val="00DF350B"/>
    <w:rsid w:val="00DF6109"/>
    <w:rsid w:val="00DF6983"/>
    <w:rsid w:val="00DF6A53"/>
    <w:rsid w:val="00DF6E66"/>
    <w:rsid w:val="00E009F7"/>
    <w:rsid w:val="00E00DAB"/>
    <w:rsid w:val="00E01DE4"/>
    <w:rsid w:val="00E02AB0"/>
    <w:rsid w:val="00E02DCC"/>
    <w:rsid w:val="00E03993"/>
    <w:rsid w:val="00E040C2"/>
    <w:rsid w:val="00E052BE"/>
    <w:rsid w:val="00E05E94"/>
    <w:rsid w:val="00E062B7"/>
    <w:rsid w:val="00E0634D"/>
    <w:rsid w:val="00E06D80"/>
    <w:rsid w:val="00E1137E"/>
    <w:rsid w:val="00E11887"/>
    <w:rsid w:val="00E118BB"/>
    <w:rsid w:val="00E11C8C"/>
    <w:rsid w:val="00E12235"/>
    <w:rsid w:val="00E136E8"/>
    <w:rsid w:val="00E15B34"/>
    <w:rsid w:val="00E16504"/>
    <w:rsid w:val="00E16DEA"/>
    <w:rsid w:val="00E177D3"/>
    <w:rsid w:val="00E203BC"/>
    <w:rsid w:val="00E20DC9"/>
    <w:rsid w:val="00E21133"/>
    <w:rsid w:val="00E215FF"/>
    <w:rsid w:val="00E2169C"/>
    <w:rsid w:val="00E21C65"/>
    <w:rsid w:val="00E21F6F"/>
    <w:rsid w:val="00E232DA"/>
    <w:rsid w:val="00E23447"/>
    <w:rsid w:val="00E235CB"/>
    <w:rsid w:val="00E257EF"/>
    <w:rsid w:val="00E301BD"/>
    <w:rsid w:val="00E3244F"/>
    <w:rsid w:val="00E32ADF"/>
    <w:rsid w:val="00E32EC5"/>
    <w:rsid w:val="00E32F52"/>
    <w:rsid w:val="00E33985"/>
    <w:rsid w:val="00E3456B"/>
    <w:rsid w:val="00E34683"/>
    <w:rsid w:val="00E346EB"/>
    <w:rsid w:val="00E35E37"/>
    <w:rsid w:val="00E36B39"/>
    <w:rsid w:val="00E371DA"/>
    <w:rsid w:val="00E37A82"/>
    <w:rsid w:val="00E37E6B"/>
    <w:rsid w:val="00E410E3"/>
    <w:rsid w:val="00E41E9D"/>
    <w:rsid w:val="00E42A6D"/>
    <w:rsid w:val="00E4371C"/>
    <w:rsid w:val="00E44075"/>
    <w:rsid w:val="00E44B11"/>
    <w:rsid w:val="00E45E14"/>
    <w:rsid w:val="00E47A9F"/>
    <w:rsid w:val="00E509D1"/>
    <w:rsid w:val="00E50B50"/>
    <w:rsid w:val="00E5161C"/>
    <w:rsid w:val="00E52E43"/>
    <w:rsid w:val="00E52F5F"/>
    <w:rsid w:val="00E53456"/>
    <w:rsid w:val="00E53B79"/>
    <w:rsid w:val="00E53BFE"/>
    <w:rsid w:val="00E53C5E"/>
    <w:rsid w:val="00E556ED"/>
    <w:rsid w:val="00E55922"/>
    <w:rsid w:val="00E57286"/>
    <w:rsid w:val="00E572F2"/>
    <w:rsid w:val="00E5759B"/>
    <w:rsid w:val="00E61866"/>
    <w:rsid w:val="00E62874"/>
    <w:rsid w:val="00E638E2"/>
    <w:rsid w:val="00E64695"/>
    <w:rsid w:val="00E658C1"/>
    <w:rsid w:val="00E65DB3"/>
    <w:rsid w:val="00E660E1"/>
    <w:rsid w:val="00E67A28"/>
    <w:rsid w:val="00E709EB"/>
    <w:rsid w:val="00E713FE"/>
    <w:rsid w:val="00E71549"/>
    <w:rsid w:val="00E71E57"/>
    <w:rsid w:val="00E720E1"/>
    <w:rsid w:val="00E7257F"/>
    <w:rsid w:val="00E726CB"/>
    <w:rsid w:val="00E744B7"/>
    <w:rsid w:val="00E76763"/>
    <w:rsid w:val="00E76EDC"/>
    <w:rsid w:val="00E80273"/>
    <w:rsid w:val="00E80301"/>
    <w:rsid w:val="00E8268D"/>
    <w:rsid w:val="00E83B69"/>
    <w:rsid w:val="00E8407F"/>
    <w:rsid w:val="00E8424B"/>
    <w:rsid w:val="00E84952"/>
    <w:rsid w:val="00E861CF"/>
    <w:rsid w:val="00E8721F"/>
    <w:rsid w:val="00E875D3"/>
    <w:rsid w:val="00E907BC"/>
    <w:rsid w:val="00E92316"/>
    <w:rsid w:val="00E93194"/>
    <w:rsid w:val="00E93332"/>
    <w:rsid w:val="00E93490"/>
    <w:rsid w:val="00E936D0"/>
    <w:rsid w:val="00E94CA8"/>
    <w:rsid w:val="00E95736"/>
    <w:rsid w:val="00E95801"/>
    <w:rsid w:val="00E97B04"/>
    <w:rsid w:val="00EA090D"/>
    <w:rsid w:val="00EA1D9B"/>
    <w:rsid w:val="00EA3057"/>
    <w:rsid w:val="00EA6DB4"/>
    <w:rsid w:val="00EA7998"/>
    <w:rsid w:val="00EA7AE3"/>
    <w:rsid w:val="00EA7C24"/>
    <w:rsid w:val="00EB06ED"/>
    <w:rsid w:val="00EB092A"/>
    <w:rsid w:val="00EB0A02"/>
    <w:rsid w:val="00EB0EFB"/>
    <w:rsid w:val="00EB1C0B"/>
    <w:rsid w:val="00EB1F69"/>
    <w:rsid w:val="00EB20C5"/>
    <w:rsid w:val="00EB480A"/>
    <w:rsid w:val="00EB50D9"/>
    <w:rsid w:val="00EB5DF8"/>
    <w:rsid w:val="00EB607F"/>
    <w:rsid w:val="00EB70FF"/>
    <w:rsid w:val="00EB7418"/>
    <w:rsid w:val="00EC2C63"/>
    <w:rsid w:val="00EC31F9"/>
    <w:rsid w:val="00EC39D2"/>
    <w:rsid w:val="00EC4003"/>
    <w:rsid w:val="00EC4173"/>
    <w:rsid w:val="00EC4AAB"/>
    <w:rsid w:val="00EC5213"/>
    <w:rsid w:val="00EC7F9D"/>
    <w:rsid w:val="00ED1906"/>
    <w:rsid w:val="00ED2583"/>
    <w:rsid w:val="00ED3033"/>
    <w:rsid w:val="00ED326E"/>
    <w:rsid w:val="00ED3DEF"/>
    <w:rsid w:val="00ED5176"/>
    <w:rsid w:val="00ED5462"/>
    <w:rsid w:val="00ED5AA9"/>
    <w:rsid w:val="00ED6849"/>
    <w:rsid w:val="00ED69EC"/>
    <w:rsid w:val="00ED744E"/>
    <w:rsid w:val="00ED74FD"/>
    <w:rsid w:val="00ED7BF7"/>
    <w:rsid w:val="00ED7EFE"/>
    <w:rsid w:val="00EE0415"/>
    <w:rsid w:val="00EE0D24"/>
    <w:rsid w:val="00EE195A"/>
    <w:rsid w:val="00EE1A0F"/>
    <w:rsid w:val="00EE1FC1"/>
    <w:rsid w:val="00EE2CF5"/>
    <w:rsid w:val="00EE3063"/>
    <w:rsid w:val="00EE32B6"/>
    <w:rsid w:val="00EE428A"/>
    <w:rsid w:val="00EE429A"/>
    <w:rsid w:val="00EE4E5D"/>
    <w:rsid w:val="00EE503B"/>
    <w:rsid w:val="00EE5339"/>
    <w:rsid w:val="00EE535A"/>
    <w:rsid w:val="00EE5B19"/>
    <w:rsid w:val="00EE66A4"/>
    <w:rsid w:val="00EE6861"/>
    <w:rsid w:val="00EE689E"/>
    <w:rsid w:val="00EE7722"/>
    <w:rsid w:val="00EF0655"/>
    <w:rsid w:val="00EF08BB"/>
    <w:rsid w:val="00EF0C7E"/>
    <w:rsid w:val="00EF10FA"/>
    <w:rsid w:val="00EF18C6"/>
    <w:rsid w:val="00EF22F0"/>
    <w:rsid w:val="00EF2CEA"/>
    <w:rsid w:val="00EF34DF"/>
    <w:rsid w:val="00EF5004"/>
    <w:rsid w:val="00EF5071"/>
    <w:rsid w:val="00EF5229"/>
    <w:rsid w:val="00EF5667"/>
    <w:rsid w:val="00EF5D37"/>
    <w:rsid w:val="00EF7573"/>
    <w:rsid w:val="00EF7977"/>
    <w:rsid w:val="00F014BA"/>
    <w:rsid w:val="00F0215B"/>
    <w:rsid w:val="00F03D90"/>
    <w:rsid w:val="00F044BE"/>
    <w:rsid w:val="00F04573"/>
    <w:rsid w:val="00F056F0"/>
    <w:rsid w:val="00F06357"/>
    <w:rsid w:val="00F07478"/>
    <w:rsid w:val="00F10B50"/>
    <w:rsid w:val="00F10DD5"/>
    <w:rsid w:val="00F1137A"/>
    <w:rsid w:val="00F11806"/>
    <w:rsid w:val="00F11CF6"/>
    <w:rsid w:val="00F1225F"/>
    <w:rsid w:val="00F124CD"/>
    <w:rsid w:val="00F12D9B"/>
    <w:rsid w:val="00F1304B"/>
    <w:rsid w:val="00F13084"/>
    <w:rsid w:val="00F13344"/>
    <w:rsid w:val="00F134C9"/>
    <w:rsid w:val="00F13F01"/>
    <w:rsid w:val="00F14691"/>
    <w:rsid w:val="00F149A5"/>
    <w:rsid w:val="00F151BD"/>
    <w:rsid w:val="00F16044"/>
    <w:rsid w:val="00F16FE3"/>
    <w:rsid w:val="00F17935"/>
    <w:rsid w:val="00F17CF8"/>
    <w:rsid w:val="00F17DBB"/>
    <w:rsid w:val="00F206DA"/>
    <w:rsid w:val="00F2126F"/>
    <w:rsid w:val="00F213A3"/>
    <w:rsid w:val="00F21737"/>
    <w:rsid w:val="00F21A9F"/>
    <w:rsid w:val="00F238AE"/>
    <w:rsid w:val="00F23F00"/>
    <w:rsid w:val="00F24BBE"/>
    <w:rsid w:val="00F25B9C"/>
    <w:rsid w:val="00F260C1"/>
    <w:rsid w:val="00F26EE8"/>
    <w:rsid w:val="00F30AAA"/>
    <w:rsid w:val="00F30B5B"/>
    <w:rsid w:val="00F31E71"/>
    <w:rsid w:val="00F32A86"/>
    <w:rsid w:val="00F33425"/>
    <w:rsid w:val="00F3435F"/>
    <w:rsid w:val="00F34923"/>
    <w:rsid w:val="00F34B54"/>
    <w:rsid w:val="00F3558F"/>
    <w:rsid w:val="00F35918"/>
    <w:rsid w:val="00F36882"/>
    <w:rsid w:val="00F408F3"/>
    <w:rsid w:val="00F43546"/>
    <w:rsid w:val="00F43873"/>
    <w:rsid w:val="00F4508A"/>
    <w:rsid w:val="00F475A9"/>
    <w:rsid w:val="00F512AF"/>
    <w:rsid w:val="00F51624"/>
    <w:rsid w:val="00F5190B"/>
    <w:rsid w:val="00F520CB"/>
    <w:rsid w:val="00F5244B"/>
    <w:rsid w:val="00F52BEC"/>
    <w:rsid w:val="00F5330F"/>
    <w:rsid w:val="00F53A5D"/>
    <w:rsid w:val="00F5432C"/>
    <w:rsid w:val="00F54467"/>
    <w:rsid w:val="00F54C5F"/>
    <w:rsid w:val="00F5558D"/>
    <w:rsid w:val="00F5562E"/>
    <w:rsid w:val="00F5619A"/>
    <w:rsid w:val="00F5689D"/>
    <w:rsid w:val="00F573D5"/>
    <w:rsid w:val="00F576EE"/>
    <w:rsid w:val="00F577CA"/>
    <w:rsid w:val="00F606AE"/>
    <w:rsid w:val="00F60E30"/>
    <w:rsid w:val="00F61424"/>
    <w:rsid w:val="00F63D94"/>
    <w:rsid w:val="00F65911"/>
    <w:rsid w:val="00F66241"/>
    <w:rsid w:val="00F7216C"/>
    <w:rsid w:val="00F722E8"/>
    <w:rsid w:val="00F72A04"/>
    <w:rsid w:val="00F72EE9"/>
    <w:rsid w:val="00F73680"/>
    <w:rsid w:val="00F738D7"/>
    <w:rsid w:val="00F74B05"/>
    <w:rsid w:val="00F7584B"/>
    <w:rsid w:val="00F7715E"/>
    <w:rsid w:val="00F7753C"/>
    <w:rsid w:val="00F802F6"/>
    <w:rsid w:val="00F80730"/>
    <w:rsid w:val="00F80938"/>
    <w:rsid w:val="00F81822"/>
    <w:rsid w:val="00F81CBA"/>
    <w:rsid w:val="00F8288E"/>
    <w:rsid w:val="00F82DA9"/>
    <w:rsid w:val="00F83174"/>
    <w:rsid w:val="00F83349"/>
    <w:rsid w:val="00F8506A"/>
    <w:rsid w:val="00F85ED0"/>
    <w:rsid w:val="00F903B1"/>
    <w:rsid w:val="00F90B48"/>
    <w:rsid w:val="00F90E8F"/>
    <w:rsid w:val="00F923E6"/>
    <w:rsid w:val="00F924AB"/>
    <w:rsid w:val="00F93198"/>
    <w:rsid w:val="00F94AE0"/>
    <w:rsid w:val="00F94F65"/>
    <w:rsid w:val="00F9541A"/>
    <w:rsid w:val="00F96774"/>
    <w:rsid w:val="00F97B70"/>
    <w:rsid w:val="00FA181D"/>
    <w:rsid w:val="00FA4112"/>
    <w:rsid w:val="00FA423E"/>
    <w:rsid w:val="00FA4986"/>
    <w:rsid w:val="00FA4A12"/>
    <w:rsid w:val="00FA51DF"/>
    <w:rsid w:val="00FA5A2B"/>
    <w:rsid w:val="00FA6DC0"/>
    <w:rsid w:val="00FB0DB6"/>
    <w:rsid w:val="00FB1142"/>
    <w:rsid w:val="00FB1562"/>
    <w:rsid w:val="00FB396E"/>
    <w:rsid w:val="00FB4C8A"/>
    <w:rsid w:val="00FB5EB6"/>
    <w:rsid w:val="00FB61AB"/>
    <w:rsid w:val="00FB66C0"/>
    <w:rsid w:val="00FB76B2"/>
    <w:rsid w:val="00FB77B1"/>
    <w:rsid w:val="00FB7B39"/>
    <w:rsid w:val="00FC02F0"/>
    <w:rsid w:val="00FC1503"/>
    <w:rsid w:val="00FC150E"/>
    <w:rsid w:val="00FC1BDB"/>
    <w:rsid w:val="00FC1CBB"/>
    <w:rsid w:val="00FC2DF5"/>
    <w:rsid w:val="00FC3F84"/>
    <w:rsid w:val="00FC4759"/>
    <w:rsid w:val="00FC5816"/>
    <w:rsid w:val="00FC7360"/>
    <w:rsid w:val="00FC77E6"/>
    <w:rsid w:val="00FC7D7B"/>
    <w:rsid w:val="00FC7E4B"/>
    <w:rsid w:val="00FC7E98"/>
    <w:rsid w:val="00FD0F44"/>
    <w:rsid w:val="00FD35A8"/>
    <w:rsid w:val="00FD3824"/>
    <w:rsid w:val="00FD444A"/>
    <w:rsid w:val="00FD4D6E"/>
    <w:rsid w:val="00FD5287"/>
    <w:rsid w:val="00FD72EE"/>
    <w:rsid w:val="00FD7697"/>
    <w:rsid w:val="00FE05A0"/>
    <w:rsid w:val="00FE0C47"/>
    <w:rsid w:val="00FE0EC9"/>
    <w:rsid w:val="00FE2220"/>
    <w:rsid w:val="00FE2757"/>
    <w:rsid w:val="00FE455C"/>
    <w:rsid w:val="00FE4DB1"/>
    <w:rsid w:val="00FE54CF"/>
    <w:rsid w:val="00FE597C"/>
    <w:rsid w:val="00FE5982"/>
    <w:rsid w:val="00FE62A9"/>
    <w:rsid w:val="00FE6845"/>
    <w:rsid w:val="00FE729D"/>
    <w:rsid w:val="00FE73ED"/>
    <w:rsid w:val="00FE7659"/>
    <w:rsid w:val="00FE794F"/>
    <w:rsid w:val="00FF0703"/>
    <w:rsid w:val="00FF09BC"/>
    <w:rsid w:val="00FF0DE8"/>
    <w:rsid w:val="00FF18B7"/>
    <w:rsid w:val="00FF1B4D"/>
    <w:rsid w:val="00FF2970"/>
    <w:rsid w:val="00FF5BEE"/>
    <w:rsid w:val="00FF6362"/>
    <w:rsid w:val="00FF71EF"/>
    <w:rsid w:val="00FF795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007C3C6C"/>
  <w15:chartTrackingRefBased/>
  <w15:docId w15:val="{81A72277-03A8-46E9-BFF0-962382F31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E5E40"/>
    <w:pPr>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659F6"/>
    <w:pPr>
      <w:tabs>
        <w:tab w:val="center" w:pos="4320"/>
        <w:tab w:val="right" w:pos="8640"/>
      </w:tabs>
    </w:pPr>
  </w:style>
  <w:style w:type="paragraph" w:styleId="Footer">
    <w:name w:val="footer"/>
    <w:basedOn w:val="Normal"/>
    <w:rsid w:val="00B659F6"/>
    <w:pPr>
      <w:tabs>
        <w:tab w:val="center" w:pos="4320"/>
        <w:tab w:val="right" w:pos="8640"/>
      </w:tabs>
    </w:pPr>
  </w:style>
  <w:style w:type="paragraph" w:styleId="BalloonText">
    <w:name w:val="Balloon Text"/>
    <w:basedOn w:val="Normal"/>
    <w:semiHidden/>
    <w:rsid w:val="004F6278"/>
    <w:rPr>
      <w:rFonts w:ascii="Tahoma" w:hAnsi="Tahoma" w:cs="Tahoma"/>
      <w:sz w:val="16"/>
      <w:szCs w:val="16"/>
    </w:rPr>
  </w:style>
  <w:style w:type="paragraph" w:styleId="FootnoteText">
    <w:name w:val="footnote text"/>
    <w:basedOn w:val="Normal"/>
    <w:link w:val="FootnoteTextChar"/>
    <w:rsid w:val="003E442F"/>
  </w:style>
  <w:style w:type="character" w:customStyle="1" w:styleId="FootnoteTextChar">
    <w:name w:val="Footnote Text Char"/>
    <w:basedOn w:val="DefaultParagraphFont"/>
    <w:link w:val="FootnoteText"/>
    <w:rsid w:val="003E442F"/>
  </w:style>
  <w:style w:type="character" w:styleId="FootnoteReference">
    <w:name w:val="footnote reference"/>
    <w:rsid w:val="003E442F"/>
    <w:rPr>
      <w:vertAlign w:val="superscript"/>
    </w:rPr>
  </w:style>
  <w:style w:type="paragraph" w:customStyle="1" w:styleId="Default">
    <w:name w:val="Default"/>
    <w:rsid w:val="00A92FF2"/>
    <w:pPr>
      <w:autoSpaceDE w:val="0"/>
      <w:autoSpaceDN w:val="0"/>
      <w:adjustRightInd w:val="0"/>
    </w:pPr>
    <w:rPr>
      <w:color w:val="000000"/>
      <w:sz w:val="24"/>
      <w:szCs w:val="24"/>
    </w:rPr>
  </w:style>
  <w:style w:type="character" w:styleId="CommentReference">
    <w:name w:val="annotation reference"/>
    <w:basedOn w:val="DefaultParagraphFont"/>
    <w:rsid w:val="00B3355D"/>
    <w:rPr>
      <w:sz w:val="16"/>
      <w:szCs w:val="16"/>
    </w:rPr>
  </w:style>
  <w:style w:type="paragraph" w:styleId="CommentText">
    <w:name w:val="annotation text"/>
    <w:basedOn w:val="Normal"/>
    <w:link w:val="CommentTextChar"/>
    <w:rsid w:val="00B3355D"/>
  </w:style>
  <w:style w:type="character" w:customStyle="1" w:styleId="CommentTextChar">
    <w:name w:val="Comment Text Char"/>
    <w:basedOn w:val="DefaultParagraphFont"/>
    <w:link w:val="CommentText"/>
    <w:rsid w:val="00B3355D"/>
  </w:style>
  <w:style w:type="paragraph" w:styleId="CommentSubject">
    <w:name w:val="annotation subject"/>
    <w:basedOn w:val="CommentText"/>
    <w:next w:val="CommentText"/>
    <w:link w:val="CommentSubjectChar"/>
    <w:rsid w:val="00B3355D"/>
    <w:rPr>
      <w:b/>
      <w:bCs/>
    </w:rPr>
  </w:style>
  <w:style w:type="character" w:customStyle="1" w:styleId="CommentSubjectChar">
    <w:name w:val="Comment Subject Char"/>
    <w:basedOn w:val="CommentTextChar"/>
    <w:link w:val="CommentSubject"/>
    <w:rsid w:val="00B3355D"/>
    <w:rPr>
      <w:b/>
      <w:bCs/>
    </w:rPr>
  </w:style>
  <w:style w:type="paragraph" w:styleId="Revision">
    <w:name w:val="Revision"/>
    <w:hidden/>
    <w:uiPriority w:val="99"/>
    <w:semiHidden/>
    <w:rsid w:val="004558C1"/>
  </w:style>
  <w:style w:type="paragraph" w:styleId="ListParagraph">
    <w:name w:val="List Paragraph"/>
    <w:basedOn w:val="Normal"/>
    <w:uiPriority w:val="34"/>
    <w:qFormat/>
    <w:rsid w:val="004D5845"/>
    <w:pPr>
      <w:ind w:left="720"/>
      <w:contextualSpacing/>
    </w:pPr>
  </w:style>
  <w:style w:type="table" w:styleId="TableGrid">
    <w:name w:val="Table Grid"/>
    <w:basedOn w:val="TableNormal"/>
    <w:rsid w:val="00B80F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DAF3A68A358E74DBCF11B63C426499B" ma:contentTypeVersion="13" ma:contentTypeDescription="Create a new document." ma:contentTypeScope="" ma:versionID="1f61351ca13ae57ce1434784887e4523">
  <xsd:schema xmlns:xsd="http://www.w3.org/2001/XMLSchema" xmlns:xs="http://www.w3.org/2001/XMLSchema" xmlns:p="http://schemas.microsoft.com/office/2006/metadata/properties" xmlns:ns2="031de777-3763-43df-9cb3-6a4d7aae28d5" xmlns:ns3="edbd12be-6f08-426f-9758-a13f31596d3c" targetNamespace="http://schemas.microsoft.com/office/2006/metadata/properties" ma:root="true" ma:fieldsID="84ee6005db5a9fedaed85ba1cd67f0f0" ns2:_="" ns3:_="">
    <xsd:import namespace="031de777-3763-43df-9cb3-6a4d7aae28d5"/>
    <xsd:import namespace="edbd12be-6f08-426f-9758-a13f31596d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1de777-3763-43df-9cb3-6a4d7aae28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bd12be-6f08-426f-9758-a13f31596d3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59E3ED-8A5E-4B09-A92A-31B0379EEAED}">
  <ds:schemaRefs>
    <ds:schemaRef ds:uri="http://schemas.microsoft.com/sharepoint/v3/contenttype/forms"/>
  </ds:schemaRefs>
</ds:datastoreItem>
</file>

<file path=customXml/itemProps2.xml><?xml version="1.0" encoding="utf-8"?>
<ds:datastoreItem xmlns:ds="http://schemas.openxmlformats.org/officeDocument/2006/customXml" ds:itemID="{187DA8A3-FD97-4115-8EE7-F2FB0774EA35}">
  <ds:schemaRefs>
    <ds:schemaRef ds:uri="http://schemas.openxmlformats.org/officeDocument/2006/bibliography"/>
  </ds:schemaRefs>
</ds:datastoreItem>
</file>

<file path=customXml/itemProps3.xml><?xml version="1.0" encoding="utf-8"?>
<ds:datastoreItem xmlns:ds="http://schemas.openxmlformats.org/officeDocument/2006/customXml" ds:itemID="{0D5593DF-FAC1-471C-81EB-44E91A74564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3122A96-4BAE-4E73-91B2-C2D53180A0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1de777-3763-43df-9cb3-6a4d7aae28d5"/>
    <ds:schemaRef ds:uri="edbd12be-6f08-426f-9758-a13f31596d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5ef12a1-af58-44c4-b029-712fc0605570}" enabled="0" method="" siteId="{15ef12a1-af58-44c4-b029-712fc0605570}" removed="1"/>
</clbl:labelList>
</file>

<file path=docProps/app.xml><?xml version="1.0" encoding="utf-8"?>
<Properties xmlns="http://schemas.openxmlformats.org/officeDocument/2006/extended-properties" xmlns:vt="http://schemas.openxmlformats.org/officeDocument/2006/docPropsVTypes">
  <Template>Normal.dotm</Template>
  <TotalTime>117</TotalTime>
  <Pages>12</Pages>
  <Words>2185</Words>
  <Characters>12457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Fuga, Justine (EOIR)</cp:lastModifiedBy>
  <cp:revision>101</cp:revision>
  <dcterms:created xsi:type="dcterms:W3CDTF">2026-02-17T14:16:00Z</dcterms:created>
  <dcterms:modified xsi:type="dcterms:W3CDTF">2026-11-04T16:23:00Z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0x0101007DAF3A68A358E74DBCF11B63C426499B</vt:lpwstr>
  </property>
</Properties>
</file>