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952DE" w:rsidRPr="000A745B" w14:paraId="3DD52EE4" w14:textId="77777777">
      <w:pPr>
        <w:suppressAutoHyphens/>
        <w:jc w:val="both"/>
        <w:rPr>
          <w:rFonts w:ascii="Times New Roman" w:hAnsi="Times New Roman"/>
          <w:spacing w:val="-3"/>
          <w:szCs w:val="24"/>
        </w:rPr>
      </w:pPr>
      <w:r w:rsidRPr="000A745B">
        <w:rPr>
          <w:rFonts w:ascii="Times New Roman" w:hAnsi="Times New Roman"/>
          <w:spacing w:val="-3"/>
          <w:szCs w:val="24"/>
        </w:rPr>
        <w:t xml:space="preserve">                                                       </w:t>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p>
    <w:p w:rsidR="005952DE" w:rsidRPr="00844B6E" w14:paraId="3674B75F" w14:textId="77777777">
      <w:pPr>
        <w:suppressAutoHyphens/>
        <w:jc w:val="center"/>
        <w:rPr>
          <w:rFonts w:ascii="Times New Roman" w:hAnsi="Times New Roman"/>
          <w:b/>
          <w:szCs w:val="24"/>
        </w:rPr>
      </w:pPr>
      <w:r w:rsidRPr="000A745B">
        <w:rPr>
          <w:rFonts w:ascii="Times New Roman" w:hAnsi="Times New Roman"/>
          <w:szCs w:val="24"/>
        </w:rPr>
        <w:t xml:space="preserve">  </w:t>
      </w:r>
      <w:r w:rsidRPr="00844B6E">
        <w:rPr>
          <w:rFonts w:ascii="Times New Roman" w:hAnsi="Times New Roman"/>
          <w:b/>
          <w:szCs w:val="24"/>
        </w:rPr>
        <w:t>SUPPORTING STATEMENT</w:t>
      </w:r>
    </w:p>
    <w:p w:rsidR="000A745B" w:rsidRPr="00975F87" w:rsidP="00690B65" w14:paraId="36AB897C" w14:textId="77777777">
      <w:pPr>
        <w:suppressAutoHyphens/>
        <w:rPr>
          <w:rFonts w:ascii="Times New Roman" w:hAnsi="Times New Roman"/>
          <w:b/>
          <w:spacing w:val="-3"/>
          <w:sz w:val="22"/>
          <w:szCs w:val="22"/>
        </w:rPr>
      </w:pPr>
      <w:r w:rsidRPr="00975F87">
        <w:rPr>
          <w:rFonts w:ascii="Times New Roman" w:hAnsi="Times New Roman"/>
          <w:b/>
          <w:spacing w:val="-3"/>
          <w:sz w:val="22"/>
          <w:szCs w:val="22"/>
        </w:rPr>
        <w:t>A.   Justification:</w:t>
      </w:r>
    </w:p>
    <w:p w:rsidR="00945AD2" w:rsidP="00690B65" w14:paraId="1129601B" w14:textId="77777777">
      <w:pPr>
        <w:suppressAutoHyphens/>
        <w:rPr>
          <w:rFonts w:ascii="Times New Roman" w:hAnsi="Times New Roman"/>
          <w:spacing w:val="-3"/>
          <w:sz w:val="22"/>
          <w:szCs w:val="22"/>
        </w:rPr>
      </w:pPr>
    </w:p>
    <w:p w:rsidR="006E2DFC" w:rsidP="00284E1B" w14:paraId="40AF0F7C" w14:textId="1AF87D93">
      <w:pPr>
        <w:suppressAutoHyphens/>
        <w:spacing w:after="220"/>
        <w:outlineLvl w:val="0"/>
        <w:rPr>
          <w:rFonts w:ascii="Times New Roman" w:hAnsi="Times New Roman"/>
          <w:spacing w:val="-3"/>
          <w:szCs w:val="36"/>
        </w:rPr>
      </w:pPr>
      <w:r w:rsidRPr="00EC0E0C">
        <w:rPr>
          <w:rFonts w:ascii="Times New Roman" w:hAnsi="Times New Roman"/>
          <w:bCs/>
          <w:spacing w:val="-3"/>
          <w:szCs w:val="36"/>
        </w:rPr>
        <w:t>The</w:t>
      </w:r>
      <w:r w:rsidRPr="00EC0E0C">
        <w:rPr>
          <w:rFonts w:ascii="Times New Roman" w:hAnsi="Times New Roman"/>
          <w:spacing w:val="-3"/>
          <w:szCs w:val="36"/>
        </w:rPr>
        <w:t xml:space="preserve"> Commission is requesting an extension of this information collection in order to receive approval/clearance from the Office of Management and Budget (OMB) for three years. </w:t>
      </w:r>
    </w:p>
    <w:p w:rsidR="00423541" w:rsidRPr="00785630" w:rsidP="00423541" w14:paraId="26730C1C" w14:textId="524BC27F">
      <w:pPr>
        <w:suppressAutoHyphens/>
        <w:rPr>
          <w:rFonts w:ascii="Times New Roman" w:hAnsi="Times New Roman"/>
          <w:sz w:val="22"/>
          <w:szCs w:val="22"/>
        </w:rPr>
      </w:pPr>
      <w:r>
        <w:rPr>
          <w:rFonts w:ascii="Times New Roman" w:hAnsi="Times New Roman"/>
          <w:b/>
          <w:bCs/>
          <w:sz w:val="22"/>
          <w:szCs w:val="22"/>
        </w:rPr>
        <w:t>I</w:t>
      </w:r>
      <w:r w:rsidRPr="00785630">
        <w:rPr>
          <w:rFonts w:ascii="Times New Roman" w:hAnsi="Times New Roman"/>
          <w:b/>
          <w:bCs/>
          <w:sz w:val="22"/>
          <w:szCs w:val="22"/>
        </w:rPr>
        <w:t xml:space="preserve">nformation collection requirements that are covered under this collection that have not changed since last approved by OMB are as follows:  </w:t>
      </w:r>
    </w:p>
    <w:p w:rsidR="00423541" w:rsidRPr="00284E1B" w:rsidP="00284E1B" w14:paraId="13588A0A" w14:textId="77777777">
      <w:pPr>
        <w:suppressAutoHyphens/>
        <w:spacing w:after="220"/>
        <w:outlineLvl w:val="0"/>
        <w:rPr>
          <w:rFonts w:ascii="Times New Roman" w:hAnsi="Times New Roman"/>
          <w:spacing w:val="-3"/>
          <w:szCs w:val="36"/>
        </w:rPr>
      </w:pPr>
    </w:p>
    <w:p w:rsidR="005952DE" w:rsidRPr="00033A54" w:rsidP="00690B65" w14:paraId="6DC628F2" w14:textId="7A91DB1C">
      <w:pPr>
        <w:suppressAutoHyphens/>
        <w:rPr>
          <w:rFonts w:ascii="Times New Roman" w:hAnsi="Times New Roman"/>
          <w:spacing w:val="-3"/>
          <w:sz w:val="22"/>
          <w:szCs w:val="22"/>
        </w:rPr>
      </w:pPr>
      <w:r>
        <w:rPr>
          <w:rFonts w:ascii="Times New Roman" w:hAnsi="Times New Roman"/>
          <w:bCs/>
          <w:snapToGrid/>
          <w:color w:val="000000"/>
          <w:sz w:val="22"/>
          <w:szCs w:val="22"/>
        </w:rPr>
        <w:t xml:space="preserve">1. </w:t>
      </w:r>
      <w:r w:rsidR="00EC5FC1">
        <w:rPr>
          <w:rFonts w:ascii="Times New Roman" w:hAnsi="Times New Roman"/>
          <w:bCs/>
          <w:snapToGrid/>
          <w:color w:val="000000"/>
          <w:sz w:val="22"/>
          <w:szCs w:val="22"/>
        </w:rPr>
        <w:t xml:space="preserve">The Commission adopted on September 18, 2023, the </w:t>
      </w:r>
      <w:r w:rsidRPr="00D135EB" w:rsidR="00EC5FC1">
        <w:rPr>
          <w:rFonts w:ascii="Times New Roman" w:hAnsi="Times New Roman"/>
          <w:bCs/>
          <w:i/>
          <w:iCs/>
          <w:snapToGrid/>
          <w:color w:val="000000"/>
          <w:sz w:val="22"/>
          <w:szCs w:val="22"/>
        </w:rPr>
        <w:t>Report and Order</w:t>
      </w:r>
      <w:r w:rsidR="00EC5FC1">
        <w:rPr>
          <w:rFonts w:ascii="Times New Roman" w:hAnsi="Times New Roman"/>
          <w:bCs/>
          <w:snapToGrid/>
          <w:color w:val="000000"/>
          <w:sz w:val="22"/>
          <w:szCs w:val="22"/>
        </w:rPr>
        <w:t xml:space="preserve"> (</w:t>
      </w:r>
      <w:r w:rsidRPr="00D135EB" w:rsidR="00EC5FC1">
        <w:rPr>
          <w:rFonts w:ascii="Times New Roman" w:hAnsi="Times New Roman"/>
          <w:bCs/>
          <w:i/>
          <w:iCs/>
          <w:snapToGrid/>
          <w:color w:val="000000"/>
          <w:sz w:val="22"/>
          <w:szCs w:val="22"/>
        </w:rPr>
        <w:t>R&amp;O</w:t>
      </w:r>
      <w:r w:rsidR="00EC5FC1">
        <w:rPr>
          <w:rFonts w:ascii="Times New Roman" w:hAnsi="Times New Roman"/>
          <w:bCs/>
          <w:snapToGrid/>
          <w:color w:val="000000"/>
          <w:sz w:val="22"/>
          <w:szCs w:val="22"/>
        </w:rPr>
        <w:t>), Amendment of Part 73 of the Commission’s Rules to Update Television and Class A Television Broadcast Station Rules, and Rules Applicable to All Broadcast Stations, MB Docket No. 22-227</w:t>
      </w:r>
      <w:r w:rsidR="00362EFE">
        <w:rPr>
          <w:rFonts w:ascii="Times New Roman" w:hAnsi="Times New Roman"/>
          <w:bCs/>
          <w:snapToGrid/>
          <w:color w:val="000000"/>
          <w:sz w:val="22"/>
          <w:szCs w:val="22"/>
        </w:rPr>
        <w:t xml:space="preserve">, </w:t>
      </w:r>
      <w:r w:rsidRPr="00033A54" w:rsidR="00362EFE">
        <w:rPr>
          <w:rFonts w:ascii="Times New Roman" w:hAnsi="Times New Roman"/>
          <w:bCs/>
          <w:snapToGrid/>
          <w:color w:val="000000"/>
          <w:sz w:val="22"/>
          <w:szCs w:val="22"/>
        </w:rPr>
        <w:t>FCC 23-72</w:t>
      </w:r>
      <w:r w:rsidRPr="00033A54" w:rsidR="00EC5FC1">
        <w:rPr>
          <w:rFonts w:ascii="Times New Roman" w:hAnsi="Times New Roman"/>
          <w:bCs/>
          <w:snapToGrid/>
          <w:color w:val="000000"/>
          <w:sz w:val="22"/>
          <w:szCs w:val="22"/>
        </w:rPr>
        <w:t xml:space="preserve">.  The </w:t>
      </w:r>
      <w:r w:rsidRPr="00033A54" w:rsidR="00EC5FC1">
        <w:rPr>
          <w:rFonts w:ascii="Times New Roman" w:hAnsi="Times New Roman"/>
          <w:bCs/>
          <w:i/>
          <w:iCs/>
          <w:snapToGrid/>
          <w:color w:val="000000"/>
          <w:sz w:val="22"/>
          <w:szCs w:val="22"/>
        </w:rPr>
        <w:t>R&amp;O</w:t>
      </w:r>
      <w:r w:rsidRPr="00033A54" w:rsidR="00EC5FC1">
        <w:rPr>
          <w:rFonts w:ascii="Times New Roman" w:hAnsi="Times New Roman"/>
          <w:bCs/>
          <w:snapToGrid/>
          <w:color w:val="000000"/>
          <w:sz w:val="22"/>
          <w:szCs w:val="22"/>
        </w:rPr>
        <w:t xml:space="preserve"> adopted a number of revisions to the Commission’s rules to reorganize and clarify the Commission’s technical licensing, operating, and interference rules for full power and Class A television, including a revision to </w:t>
      </w:r>
      <w:r w:rsidRPr="00033A54" w:rsidR="00EC5FC1">
        <w:rPr>
          <w:rFonts w:ascii="Times New Roman" w:hAnsi="Times New Roman"/>
          <w:spacing w:val="-3"/>
          <w:szCs w:val="24"/>
        </w:rPr>
        <w:t>47 CFR Section</w:t>
      </w:r>
      <w:r w:rsidRPr="00033A54" w:rsidR="00D96374">
        <w:rPr>
          <w:rFonts w:ascii="Times New Roman" w:hAnsi="Times New Roman"/>
          <w:spacing w:val="-3"/>
          <w:szCs w:val="24"/>
        </w:rPr>
        <w:t xml:space="preserve"> 73.1620(a)(1)-(3)</w:t>
      </w:r>
      <w:r w:rsidRPr="00033A54" w:rsidR="00F10A14">
        <w:rPr>
          <w:rFonts w:ascii="Times New Roman" w:hAnsi="Times New Roman"/>
          <w:spacing w:val="-3"/>
          <w:szCs w:val="24"/>
        </w:rPr>
        <w:t xml:space="preserve"> and deletion of 47 CFR Section 73.1620(f)-(g)</w:t>
      </w:r>
      <w:r w:rsidRPr="00033A54" w:rsidR="00D96374">
        <w:rPr>
          <w:rFonts w:ascii="Times New Roman" w:hAnsi="Times New Roman"/>
          <w:spacing w:val="-3"/>
          <w:szCs w:val="24"/>
        </w:rPr>
        <w:t>.</w:t>
      </w:r>
      <w:r w:rsidRPr="00033A54" w:rsidR="00E565E8">
        <w:rPr>
          <w:rFonts w:ascii="Times New Roman" w:hAnsi="Times New Roman"/>
          <w:spacing w:val="-3"/>
          <w:szCs w:val="24"/>
        </w:rPr>
        <w:t xml:space="preserve">  </w:t>
      </w:r>
    </w:p>
    <w:p w:rsidR="00945AD2" w:rsidRPr="00033A54" w:rsidP="00690B65" w14:paraId="4BC0444A" w14:textId="77777777">
      <w:pPr>
        <w:suppressAutoHyphens/>
        <w:rPr>
          <w:rFonts w:ascii="Times New Roman" w:hAnsi="Times New Roman"/>
          <w:spacing w:val="-3"/>
          <w:sz w:val="22"/>
          <w:szCs w:val="22"/>
        </w:rPr>
      </w:pPr>
    </w:p>
    <w:p w:rsidR="005952DE" w:rsidRPr="00033A54" w:rsidP="00690B65" w14:paraId="661DB004" w14:textId="488FC139">
      <w:pPr>
        <w:suppressAutoHyphens/>
        <w:rPr>
          <w:rFonts w:ascii="Times New Roman" w:hAnsi="Times New Roman"/>
          <w:spacing w:val="-3"/>
          <w:sz w:val="22"/>
          <w:szCs w:val="22"/>
        </w:rPr>
      </w:pPr>
      <w:r w:rsidRPr="00033A54">
        <w:rPr>
          <w:rFonts w:ascii="Times New Roman" w:hAnsi="Times New Roman"/>
          <w:spacing w:val="-3"/>
          <w:sz w:val="22"/>
          <w:szCs w:val="22"/>
        </w:rPr>
        <w:t xml:space="preserve"> </w:t>
      </w:r>
      <w:r w:rsidRPr="00033A54" w:rsidR="000A745B">
        <w:rPr>
          <w:rFonts w:ascii="Times New Roman" w:hAnsi="Times New Roman"/>
          <w:spacing w:val="-3"/>
          <w:sz w:val="22"/>
          <w:szCs w:val="22"/>
        </w:rPr>
        <w:t xml:space="preserve">47 CFR </w:t>
      </w:r>
      <w:r w:rsidRPr="00033A54">
        <w:rPr>
          <w:rFonts w:ascii="Times New Roman" w:hAnsi="Times New Roman"/>
          <w:spacing w:val="-3"/>
          <w:sz w:val="22"/>
          <w:szCs w:val="22"/>
        </w:rPr>
        <w:t xml:space="preserve">73.1620(a)(1) requires permittees of a nondirectional AM or FM station, or a nondirectional or directional TV station to notify the FCC upon </w:t>
      </w:r>
      <w:r w:rsidR="0090410B">
        <w:rPr>
          <w:rFonts w:ascii="Times New Roman" w:hAnsi="Times New Roman"/>
          <w:spacing w:val="-3"/>
          <w:sz w:val="22"/>
          <w:szCs w:val="22"/>
        </w:rPr>
        <w:t xml:space="preserve">the </w:t>
      </w:r>
      <w:r w:rsidRPr="00033A54">
        <w:rPr>
          <w:rFonts w:ascii="Times New Roman" w:hAnsi="Times New Roman"/>
          <w:spacing w:val="-3"/>
          <w:sz w:val="22"/>
          <w:szCs w:val="22"/>
        </w:rPr>
        <w:t>beginning of program tests</w:t>
      </w:r>
      <w:r w:rsidRPr="00033A54" w:rsidR="00E77F75">
        <w:rPr>
          <w:rFonts w:ascii="Times New Roman" w:hAnsi="Times New Roman"/>
          <w:spacing w:val="-3"/>
          <w:sz w:val="22"/>
          <w:szCs w:val="22"/>
        </w:rPr>
        <w:t xml:space="preserve"> via a Program Test Authority filing in the Commission’s Licensing and Management System (LMS) database</w:t>
      </w:r>
      <w:r w:rsidRPr="00033A54">
        <w:rPr>
          <w:rFonts w:ascii="Times New Roman" w:hAnsi="Times New Roman"/>
          <w:spacing w:val="-3"/>
          <w:sz w:val="22"/>
          <w:szCs w:val="22"/>
        </w:rPr>
        <w:t xml:space="preserve">. An application for license must be filed </w:t>
      </w:r>
      <w:r w:rsidRPr="00033A54" w:rsidR="0035156A">
        <w:rPr>
          <w:rFonts w:ascii="Times New Roman" w:hAnsi="Times New Roman"/>
          <w:spacing w:val="-3"/>
          <w:sz w:val="22"/>
          <w:szCs w:val="22"/>
        </w:rPr>
        <w:t xml:space="preserve">with the FCC </w:t>
      </w:r>
      <w:r w:rsidRPr="00033A54">
        <w:rPr>
          <w:rFonts w:ascii="Times New Roman" w:hAnsi="Times New Roman"/>
          <w:spacing w:val="-3"/>
          <w:sz w:val="22"/>
          <w:szCs w:val="22"/>
        </w:rPr>
        <w:t>within 10 days of this notification.</w:t>
      </w:r>
    </w:p>
    <w:p w:rsidR="005952DE" w:rsidRPr="00033A54" w:rsidP="00690B65" w14:paraId="1BF67D12" w14:textId="77777777">
      <w:pPr>
        <w:suppressAutoHyphens/>
        <w:rPr>
          <w:rFonts w:ascii="Times New Roman" w:hAnsi="Times New Roman"/>
          <w:spacing w:val="-3"/>
          <w:sz w:val="22"/>
          <w:szCs w:val="22"/>
        </w:rPr>
      </w:pPr>
    </w:p>
    <w:p w:rsidR="005952DE" w:rsidRPr="00033A54" w:rsidP="00690B65" w14:paraId="5A28D96E" w14:textId="19FCE602">
      <w:pPr>
        <w:suppressAutoHyphens/>
        <w:rPr>
          <w:rFonts w:ascii="Times New Roman" w:hAnsi="Times New Roman"/>
          <w:spacing w:val="-3"/>
          <w:sz w:val="22"/>
          <w:szCs w:val="22"/>
        </w:rPr>
      </w:pPr>
      <w:r w:rsidRPr="00033A54">
        <w:rPr>
          <w:rFonts w:ascii="Times New Roman" w:hAnsi="Times New Roman"/>
          <w:spacing w:val="-3"/>
          <w:sz w:val="22"/>
          <w:szCs w:val="22"/>
        </w:rPr>
        <w:t>47 CFR 73.1620(a)(2) requires a permittee of an FM station with a directional antenna to file a request</w:t>
      </w:r>
      <w:r w:rsidRPr="00033A54" w:rsidR="00173155">
        <w:rPr>
          <w:rFonts w:ascii="Times New Roman" w:hAnsi="Times New Roman"/>
          <w:spacing w:val="-3"/>
          <w:sz w:val="22"/>
          <w:szCs w:val="22"/>
        </w:rPr>
        <w:t xml:space="preserve"> with the FCC</w:t>
      </w:r>
      <w:r w:rsidRPr="00033A54">
        <w:rPr>
          <w:rFonts w:ascii="Times New Roman" w:hAnsi="Times New Roman"/>
          <w:spacing w:val="-3"/>
          <w:sz w:val="22"/>
          <w:szCs w:val="22"/>
        </w:rPr>
        <w:t xml:space="preserve"> for program test authority 10 days prior to </w:t>
      </w:r>
      <w:r w:rsidR="0090410B">
        <w:rPr>
          <w:rFonts w:ascii="Times New Roman" w:hAnsi="Times New Roman"/>
          <w:spacing w:val="-3"/>
          <w:sz w:val="22"/>
          <w:szCs w:val="22"/>
        </w:rPr>
        <w:t xml:space="preserve">the </w:t>
      </w:r>
      <w:r w:rsidRPr="00033A54">
        <w:rPr>
          <w:rFonts w:ascii="Times New Roman" w:hAnsi="Times New Roman"/>
          <w:spacing w:val="-3"/>
          <w:sz w:val="22"/>
          <w:szCs w:val="22"/>
        </w:rPr>
        <w:t>date on which it desires to begin program tests</w:t>
      </w:r>
      <w:r w:rsidRPr="00033A54" w:rsidR="005A2E5C">
        <w:rPr>
          <w:rFonts w:ascii="Times New Roman" w:hAnsi="Times New Roman"/>
          <w:spacing w:val="-3"/>
          <w:sz w:val="22"/>
          <w:szCs w:val="22"/>
        </w:rPr>
        <w:t xml:space="preserve"> on FCC Form 2100 Schedule 302-FM in LMS</w:t>
      </w:r>
      <w:r w:rsidRPr="00033A54">
        <w:rPr>
          <w:rFonts w:ascii="Times New Roman" w:hAnsi="Times New Roman"/>
          <w:spacing w:val="-3"/>
          <w:sz w:val="22"/>
          <w:szCs w:val="22"/>
        </w:rPr>
        <w:t xml:space="preserve">.  This is filed in conjunction with an application for license.  </w:t>
      </w:r>
    </w:p>
    <w:p w:rsidR="005952DE" w:rsidRPr="00033A54" w:rsidP="00690B65" w14:paraId="6C2A2C25" w14:textId="77777777">
      <w:pPr>
        <w:suppressAutoHyphens/>
        <w:rPr>
          <w:rFonts w:ascii="Times New Roman" w:hAnsi="Times New Roman"/>
          <w:spacing w:val="-3"/>
          <w:sz w:val="22"/>
          <w:szCs w:val="22"/>
        </w:rPr>
      </w:pPr>
    </w:p>
    <w:p w:rsidR="005952DE" w:rsidRPr="00033A54" w:rsidP="00690B65" w14:paraId="28EC89D2" w14:textId="76F279B8">
      <w:pPr>
        <w:suppressAutoHyphens/>
        <w:rPr>
          <w:rFonts w:ascii="Times New Roman" w:hAnsi="Times New Roman"/>
          <w:spacing w:val="-3"/>
          <w:sz w:val="22"/>
          <w:szCs w:val="22"/>
        </w:rPr>
      </w:pPr>
      <w:r w:rsidRPr="00033A54">
        <w:rPr>
          <w:rFonts w:ascii="Times New Roman" w:hAnsi="Times New Roman"/>
          <w:spacing w:val="-3"/>
          <w:sz w:val="22"/>
          <w:szCs w:val="22"/>
        </w:rPr>
        <w:t xml:space="preserve">47 CFR 73.1620(a)(3) requires a licensee of an FM station replacing a directional antenna without changes that would not require the submission of a construction permit application to file </w:t>
      </w:r>
      <w:r w:rsidRPr="00033A54" w:rsidR="00173155">
        <w:rPr>
          <w:rFonts w:ascii="Times New Roman" w:hAnsi="Times New Roman"/>
          <w:spacing w:val="-3"/>
          <w:sz w:val="22"/>
          <w:szCs w:val="22"/>
        </w:rPr>
        <w:t xml:space="preserve">with the FCC </w:t>
      </w:r>
      <w:r w:rsidRPr="00033A54">
        <w:rPr>
          <w:rFonts w:ascii="Times New Roman" w:hAnsi="Times New Roman"/>
          <w:spacing w:val="-3"/>
          <w:sz w:val="22"/>
          <w:szCs w:val="22"/>
        </w:rPr>
        <w:t>a modification of license application</w:t>
      </w:r>
      <w:r w:rsidRPr="00033A54" w:rsidR="0000565E">
        <w:rPr>
          <w:rFonts w:ascii="Times New Roman" w:hAnsi="Times New Roman"/>
          <w:spacing w:val="-3"/>
          <w:sz w:val="22"/>
          <w:szCs w:val="22"/>
        </w:rPr>
        <w:t xml:space="preserve"> on FCC Form 2100 Schedule 302-FM</w:t>
      </w:r>
      <w:r w:rsidRPr="00033A54">
        <w:rPr>
          <w:rFonts w:ascii="Times New Roman" w:hAnsi="Times New Roman"/>
          <w:spacing w:val="-3"/>
          <w:sz w:val="22"/>
          <w:szCs w:val="22"/>
        </w:rPr>
        <w:t xml:space="preserve"> within 10 days after commencing operations with the replacement antenna.  This is filed in conjunction with an application for license.</w:t>
      </w:r>
    </w:p>
    <w:p w:rsidR="005952DE" w:rsidRPr="00033A54" w:rsidP="00690B65" w14:paraId="156FF2DE" w14:textId="77777777">
      <w:pPr>
        <w:suppressAutoHyphens/>
        <w:rPr>
          <w:rFonts w:ascii="Times New Roman" w:hAnsi="Times New Roman"/>
          <w:spacing w:val="-3"/>
          <w:sz w:val="22"/>
          <w:szCs w:val="22"/>
        </w:rPr>
      </w:pPr>
    </w:p>
    <w:p w:rsidR="005952DE" w:rsidRPr="00033A54" w:rsidP="00690B65" w14:paraId="02C4DD42" w14:textId="6A6E9FAC">
      <w:pPr>
        <w:suppressAutoHyphens/>
        <w:rPr>
          <w:rFonts w:ascii="Times New Roman" w:hAnsi="Times New Roman"/>
          <w:spacing w:val="-3"/>
          <w:sz w:val="22"/>
          <w:szCs w:val="22"/>
        </w:rPr>
      </w:pPr>
      <w:r w:rsidRPr="00033A54">
        <w:rPr>
          <w:rFonts w:ascii="Times New Roman" w:hAnsi="Times New Roman"/>
          <w:spacing w:val="-3"/>
          <w:sz w:val="22"/>
          <w:szCs w:val="22"/>
        </w:rPr>
        <w:t xml:space="preserve">47 CFR 73.1620(a)(4) requires a permittee of an AM station with a directional antenna to file a request </w:t>
      </w:r>
      <w:r w:rsidRPr="00033A54" w:rsidR="00173155">
        <w:rPr>
          <w:rFonts w:ascii="Times New Roman" w:hAnsi="Times New Roman"/>
          <w:spacing w:val="-3"/>
          <w:sz w:val="22"/>
          <w:szCs w:val="22"/>
        </w:rPr>
        <w:t xml:space="preserve">with the FCC for </w:t>
      </w:r>
      <w:r w:rsidRPr="00033A54">
        <w:rPr>
          <w:rFonts w:ascii="Times New Roman" w:hAnsi="Times New Roman"/>
          <w:spacing w:val="-3"/>
          <w:sz w:val="22"/>
          <w:szCs w:val="22"/>
        </w:rPr>
        <w:t xml:space="preserve">program test authority 10 days prior to </w:t>
      </w:r>
      <w:r w:rsidR="0090410B">
        <w:rPr>
          <w:rFonts w:ascii="Times New Roman" w:hAnsi="Times New Roman"/>
          <w:spacing w:val="-3"/>
          <w:sz w:val="22"/>
          <w:szCs w:val="22"/>
        </w:rPr>
        <w:t xml:space="preserve">the </w:t>
      </w:r>
      <w:r w:rsidRPr="00033A54">
        <w:rPr>
          <w:rFonts w:ascii="Times New Roman" w:hAnsi="Times New Roman"/>
          <w:spacing w:val="-3"/>
          <w:sz w:val="22"/>
          <w:szCs w:val="22"/>
        </w:rPr>
        <w:t>date on which it desires to begin program tests.  This is filed in conjunction with an application for license.</w:t>
      </w:r>
    </w:p>
    <w:p w:rsidR="003C7D39" w:rsidRPr="00033A54" w:rsidP="00690B65" w14:paraId="5568DFB4" w14:textId="72850101">
      <w:pPr>
        <w:pStyle w:val="NormalWeb"/>
        <w:rPr>
          <w:sz w:val="22"/>
          <w:szCs w:val="22"/>
        </w:rPr>
      </w:pPr>
      <w:r w:rsidRPr="00033A54">
        <w:rPr>
          <w:sz w:val="22"/>
          <w:szCs w:val="22"/>
        </w:rPr>
        <w:t xml:space="preserve">47 CFR 73.1620(a)(5) </w:t>
      </w:r>
      <w:r w:rsidR="0090410B">
        <w:rPr>
          <w:sz w:val="22"/>
          <w:szCs w:val="22"/>
        </w:rPr>
        <w:t xml:space="preserve">-- </w:t>
      </w:r>
      <w:r w:rsidRPr="00033A54" w:rsidR="000D0569">
        <w:rPr>
          <w:sz w:val="22"/>
          <w:szCs w:val="22"/>
        </w:rPr>
        <w:t>e</w:t>
      </w:r>
      <w:r w:rsidRPr="00033A54">
        <w:rPr>
          <w:sz w:val="22"/>
          <w:szCs w:val="22"/>
        </w:rPr>
        <w:t xml:space="preserve">xcept for permits subject to successive license terms, the permittee of an </w:t>
      </w:r>
      <w:r w:rsidRPr="00033A54" w:rsidR="00173155">
        <w:rPr>
          <w:sz w:val="22"/>
          <w:szCs w:val="22"/>
        </w:rPr>
        <w:t>Low Power TV (</w:t>
      </w:r>
      <w:r w:rsidRPr="00033A54">
        <w:rPr>
          <w:sz w:val="22"/>
          <w:szCs w:val="22"/>
        </w:rPr>
        <w:t>LPFM</w:t>
      </w:r>
      <w:r w:rsidRPr="00033A54" w:rsidR="00173155">
        <w:rPr>
          <w:sz w:val="22"/>
          <w:szCs w:val="22"/>
        </w:rPr>
        <w:t>)</w:t>
      </w:r>
      <w:r w:rsidRPr="00033A54">
        <w:rPr>
          <w:sz w:val="22"/>
          <w:szCs w:val="22"/>
        </w:rPr>
        <w:t xml:space="preserve"> station may begin program tests upon notification to the FCC in Washington, DC, provided that within 10 days thereafter, an application for license is filed. Program tests may be conducted by a licensee subject to mandatory license terms only during the term specified on such licensee's authorization. </w:t>
      </w:r>
    </w:p>
    <w:p w:rsidR="003045BA" w:rsidRPr="00033A54" w:rsidP="00690B65" w14:paraId="335AD51C" w14:textId="303DDBDB">
      <w:pPr>
        <w:pStyle w:val="NormalWeb"/>
        <w:rPr>
          <w:spacing w:val="-3"/>
          <w:sz w:val="22"/>
          <w:szCs w:val="22"/>
        </w:rPr>
      </w:pPr>
      <w:r w:rsidRPr="00033A54">
        <w:rPr>
          <w:sz w:val="22"/>
          <w:szCs w:val="22"/>
        </w:rPr>
        <w:t>47 CFR 73.1620</w:t>
      </w:r>
      <w:r w:rsidRPr="00033A54" w:rsidR="00844B6E">
        <w:rPr>
          <w:sz w:val="22"/>
          <w:szCs w:val="22"/>
        </w:rPr>
        <w:t xml:space="preserve">(b) </w:t>
      </w:r>
      <w:r w:rsidR="0090410B">
        <w:rPr>
          <w:sz w:val="22"/>
          <w:szCs w:val="22"/>
        </w:rPr>
        <w:t xml:space="preserve">-- </w:t>
      </w:r>
      <w:r w:rsidRPr="00033A54" w:rsidR="000D0569">
        <w:rPr>
          <w:sz w:val="22"/>
          <w:szCs w:val="22"/>
        </w:rPr>
        <w:t>t</w:t>
      </w:r>
      <w:r w:rsidRPr="00033A54" w:rsidR="00844B6E">
        <w:rPr>
          <w:sz w:val="22"/>
          <w:szCs w:val="22"/>
        </w:rPr>
        <w:t>he Commission reserves the right to revoke, suspend, or modify program tests by any station without right of hearing for failure to comply adequately with all terms of the construction permit or the provisions of §73.1690(c) for a modification of license application, or in order to resolve instances of interference. The Commission may,</w:t>
      </w:r>
      <w:r w:rsidRPr="00033A54" w:rsidR="008A142C">
        <w:rPr>
          <w:sz w:val="22"/>
          <w:szCs w:val="22"/>
        </w:rPr>
        <w:t xml:space="preserve"> </w:t>
      </w:r>
      <w:r w:rsidRPr="00033A54" w:rsidR="00844B6E">
        <w:rPr>
          <w:sz w:val="22"/>
          <w:szCs w:val="22"/>
        </w:rPr>
        <w:t xml:space="preserve">at its discretion, also require the filing of a construction permit application to bring the station into compliance the Commission's rules and policies. </w:t>
      </w:r>
    </w:p>
    <w:p w:rsidR="005952DE" w:rsidRPr="00033A54" w:rsidP="00690B65" w14:paraId="5CF742D1" w14:textId="77777777">
      <w:pPr>
        <w:suppressAutoHyphens/>
        <w:rPr>
          <w:rFonts w:ascii="Times New Roman" w:hAnsi="Times New Roman"/>
          <w:spacing w:val="-3"/>
          <w:sz w:val="22"/>
          <w:szCs w:val="22"/>
        </w:rPr>
      </w:pPr>
    </w:p>
    <w:p w:rsidR="000E1F17" w:rsidRPr="00033A54" w:rsidP="00690B65" w14:paraId="14CB2FF5" w14:textId="77777777">
      <w:pPr>
        <w:rPr>
          <w:rFonts w:ascii="Times New Roman" w:hAnsi="Times New Roman"/>
          <w:sz w:val="22"/>
          <w:szCs w:val="22"/>
        </w:rPr>
      </w:pPr>
      <w:r w:rsidRPr="00033A54">
        <w:rPr>
          <w:rFonts w:ascii="Times New Roman" w:hAnsi="Times New Roman"/>
          <w:sz w:val="22"/>
          <w:szCs w:val="22"/>
        </w:rPr>
        <w:t>This information collection does not affect individuals or households; thus, there are no impacts under the Privacy Act.</w:t>
      </w:r>
    </w:p>
    <w:p w:rsidR="000E1F17" w:rsidRPr="00033A54" w:rsidP="00690B65" w14:paraId="51FB9049" w14:textId="77777777">
      <w:pPr>
        <w:rPr>
          <w:rFonts w:ascii="Times New Roman" w:hAnsi="Times New Roman"/>
          <w:sz w:val="22"/>
          <w:szCs w:val="22"/>
        </w:rPr>
      </w:pPr>
    </w:p>
    <w:p w:rsidR="005952DE" w:rsidRPr="00033A54" w:rsidP="00690B65" w14:paraId="3ADB28E5" w14:textId="77777777">
      <w:pPr>
        <w:suppressAutoHyphens/>
        <w:rPr>
          <w:rFonts w:ascii="Times New Roman" w:hAnsi="Times New Roman"/>
          <w:spacing w:val="-3"/>
          <w:sz w:val="22"/>
          <w:szCs w:val="22"/>
        </w:rPr>
      </w:pPr>
      <w:r w:rsidRPr="00033A54">
        <w:rPr>
          <w:rFonts w:ascii="Times New Roman" w:hAnsi="Times New Roman"/>
          <w:spacing w:val="-3"/>
          <w:sz w:val="22"/>
          <w:szCs w:val="22"/>
        </w:rPr>
        <w:t>Statutory authority for this collection of information is contained in Section 154(</w:t>
      </w:r>
      <w:r w:rsidRPr="00033A54">
        <w:rPr>
          <w:rFonts w:ascii="Times New Roman" w:hAnsi="Times New Roman"/>
          <w:spacing w:val="-3"/>
          <w:sz w:val="22"/>
          <w:szCs w:val="22"/>
        </w:rPr>
        <w:t>i</w:t>
      </w:r>
      <w:r w:rsidRPr="00033A54">
        <w:rPr>
          <w:rFonts w:ascii="Times New Roman" w:hAnsi="Times New Roman"/>
          <w:spacing w:val="-3"/>
          <w:sz w:val="22"/>
          <w:szCs w:val="22"/>
        </w:rPr>
        <w:t>) of the Communications Act of 1934, as amended.</w:t>
      </w:r>
    </w:p>
    <w:p w:rsidR="005952DE" w:rsidRPr="00033A54" w:rsidP="00690B65" w14:paraId="04BCB402" w14:textId="77777777">
      <w:pPr>
        <w:suppressAutoHyphens/>
        <w:rPr>
          <w:rFonts w:ascii="Times New Roman" w:hAnsi="Times New Roman"/>
          <w:spacing w:val="-3"/>
          <w:sz w:val="22"/>
          <w:szCs w:val="22"/>
        </w:rPr>
      </w:pPr>
    </w:p>
    <w:p w:rsidR="005952DE" w:rsidRPr="00033A54" w:rsidP="00690B65" w14:paraId="565269E5" w14:textId="5F555689">
      <w:pPr>
        <w:suppressAutoHyphens/>
        <w:rPr>
          <w:rFonts w:ascii="Times New Roman" w:hAnsi="Times New Roman"/>
          <w:spacing w:val="-3"/>
          <w:sz w:val="22"/>
          <w:szCs w:val="22"/>
        </w:rPr>
      </w:pPr>
      <w:r w:rsidRPr="00033A54">
        <w:rPr>
          <w:rFonts w:ascii="Times New Roman" w:hAnsi="Times New Roman"/>
          <w:spacing w:val="-3"/>
          <w:sz w:val="22"/>
          <w:szCs w:val="22"/>
        </w:rPr>
        <w:t xml:space="preserve">2.  The notification in </w:t>
      </w:r>
      <w:r w:rsidRPr="00033A54" w:rsidR="000A745B">
        <w:rPr>
          <w:rFonts w:ascii="Times New Roman" w:hAnsi="Times New Roman"/>
          <w:spacing w:val="-3"/>
          <w:sz w:val="22"/>
          <w:szCs w:val="22"/>
        </w:rPr>
        <w:t xml:space="preserve">47 CFR </w:t>
      </w:r>
      <w:r w:rsidRPr="00033A54">
        <w:rPr>
          <w:rFonts w:ascii="Times New Roman" w:hAnsi="Times New Roman"/>
          <w:spacing w:val="-3"/>
          <w:sz w:val="22"/>
          <w:szCs w:val="22"/>
        </w:rPr>
        <w:t xml:space="preserve">73.1620(a) alerts the Commission that construction of a station has been completed and that the station is broadcasting program material.   </w:t>
      </w:r>
      <w:r w:rsidRPr="00033A54" w:rsidR="00844B6E">
        <w:rPr>
          <w:rFonts w:ascii="Times New Roman" w:hAnsi="Times New Roman"/>
          <w:sz w:val="22"/>
          <w:szCs w:val="22"/>
        </w:rPr>
        <w:t xml:space="preserve">47 CFR 73.1620(b) requires the filing of a construction permit to bring the station into compliance. </w:t>
      </w:r>
    </w:p>
    <w:p w:rsidR="005952DE" w:rsidRPr="00033A54" w:rsidP="00975F87" w14:paraId="32B566BC" w14:textId="77777777">
      <w:pPr>
        <w:suppressAutoHyphens/>
        <w:rPr>
          <w:rFonts w:ascii="Times New Roman" w:hAnsi="Times New Roman"/>
          <w:spacing w:val="-3"/>
          <w:sz w:val="22"/>
          <w:szCs w:val="22"/>
        </w:rPr>
      </w:pPr>
    </w:p>
    <w:p w:rsidR="005952DE" w:rsidRPr="00033A54" w:rsidP="00975F87" w14:paraId="74330D64" w14:textId="528245F7">
      <w:pPr>
        <w:suppressAutoHyphens/>
        <w:rPr>
          <w:rFonts w:ascii="Times New Roman" w:hAnsi="Times New Roman"/>
          <w:spacing w:val="-3"/>
          <w:sz w:val="22"/>
          <w:szCs w:val="22"/>
        </w:rPr>
      </w:pPr>
      <w:r w:rsidRPr="00033A54">
        <w:rPr>
          <w:rFonts w:ascii="Times New Roman" w:hAnsi="Times New Roman"/>
          <w:spacing w:val="-3"/>
          <w:sz w:val="22"/>
          <w:szCs w:val="22"/>
        </w:rPr>
        <w:t xml:space="preserve">3.  We do not believe the use of information technology is </w:t>
      </w:r>
      <w:r w:rsidRPr="00033A54" w:rsidR="0000565E">
        <w:rPr>
          <w:rFonts w:ascii="Times New Roman" w:hAnsi="Times New Roman"/>
          <w:spacing w:val="-3"/>
          <w:sz w:val="22"/>
          <w:szCs w:val="22"/>
        </w:rPr>
        <w:t xml:space="preserve">burdensome </w:t>
      </w:r>
      <w:r w:rsidRPr="00033A54">
        <w:rPr>
          <w:rFonts w:ascii="Times New Roman" w:hAnsi="Times New Roman"/>
          <w:spacing w:val="-3"/>
          <w:sz w:val="22"/>
          <w:szCs w:val="22"/>
        </w:rPr>
        <w:t>in this situation.</w:t>
      </w:r>
    </w:p>
    <w:p w:rsidR="005952DE" w:rsidRPr="00033A54" w:rsidP="00975F87" w14:paraId="6595A006" w14:textId="77777777">
      <w:pPr>
        <w:suppressAutoHyphens/>
        <w:rPr>
          <w:rFonts w:ascii="Times New Roman" w:hAnsi="Times New Roman"/>
          <w:spacing w:val="-3"/>
          <w:sz w:val="22"/>
          <w:szCs w:val="22"/>
        </w:rPr>
      </w:pPr>
    </w:p>
    <w:p w:rsidR="005952DE" w:rsidRPr="00033A54" w:rsidP="00975F87" w14:paraId="3828F932" w14:textId="402B26F4">
      <w:pPr>
        <w:suppressAutoHyphens/>
        <w:rPr>
          <w:rFonts w:ascii="Times New Roman" w:hAnsi="Times New Roman"/>
          <w:spacing w:val="-3"/>
          <w:sz w:val="22"/>
          <w:szCs w:val="22"/>
        </w:rPr>
      </w:pPr>
      <w:r w:rsidRPr="00033A54">
        <w:rPr>
          <w:rFonts w:ascii="Times New Roman" w:hAnsi="Times New Roman"/>
          <w:spacing w:val="-3"/>
          <w:sz w:val="22"/>
          <w:szCs w:val="22"/>
        </w:rPr>
        <w:t xml:space="preserve">4.  No other agency imposes a similar information collection on the respondents.  There </w:t>
      </w:r>
      <w:r w:rsidRPr="00033A54" w:rsidR="004673A7">
        <w:rPr>
          <w:rFonts w:ascii="Times New Roman" w:hAnsi="Times New Roman"/>
          <w:spacing w:val="-3"/>
          <w:sz w:val="22"/>
          <w:szCs w:val="22"/>
        </w:rPr>
        <w:t>are</w:t>
      </w:r>
      <w:r w:rsidRPr="00033A54">
        <w:rPr>
          <w:rFonts w:ascii="Times New Roman" w:hAnsi="Times New Roman"/>
          <w:spacing w:val="-3"/>
          <w:sz w:val="22"/>
          <w:szCs w:val="22"/>
        </w:rPr>
        <w:t xml:space="preserve"> no similar data available.</w:t>
      </w:r>
    </w:p>
    <w:p w:rsidR="005952DE" w:rsidRPr="00033A54" w:rsidP="00975F87" w14:paraId="16ECC60A" w14:textId="77777777">
      <w:pPr>
        <w:suppressAutoHyphens/>
        <w:rPr>
          <w:rFonts w:ascii="Times New Roman" w:hAnsi="Times New Roman"/>
          <w:spacing w:val="-3"/>
          <w:sz w:val="22"/>
          <w:szCs w:val="22"/>
        </w:rPr>
      </w:pPr>
    </w:p>
    <w:p w:rsidR="005952DE" w:rsidRPr="00033A54" w:rsidP="00975F87" w14:paraId="14761D11" w14:textId="20051F3F">
      <w:pPr>
        <w:suppressAutoHyphens/>
        <w:rPr>
          <w:rFonts w:ascii="Times New Roman" w:hAnsi="Times New Roman"/>
          <w:spacing w:val="-3"/>
          <w:sz w:val="22"/>
          <w:szCs w:val="22"/>
        </w:rPr>
      </w:pPr>
      <w:r w:rsidRPr="00033A54">
        <w:rPr>
          <w:rFonts w:ascii="Times New Roman" w:hAnsi="Times New Roman"/>
          <w:spacing w:val="-3"/>
          <w:sz w:val="22"/>
          <w:szCs w:val="22"/>
        </w:rPr>
        <w:t>5.  In conformance with the Paperwork Reduction Act of 1995, the Commission is making an effort to minimize the burden on all respondents.</w:t>
      </w:r>
      <w:r w:rsidR="00B651F4">
        <w:rPr>
          <w:rFonts w:ascii="Times New Roman" w:hAnsi="Times New Roman"/>
          <w:spacing w:val="-3"/>
          <w:sz w:val="22"/>
          <w:szCs w:val="22"/>
        </w:rPr>
        <w:t xml:space="preserve">  </w:t>
      </w:r>
      <w:r w:rsidRPr="0057342C" w:rsidR="00B651F4">
        <w:rPr>
          <w:rFonts w:ascii="Times New Roman" w:hAnsi="Times New Roman"/>
          <w:spacing w:val="-3"/>
          <w:szCs w:val="24"/>
        </w:rPr>
        <w:t>Therefore, this collection of information will not have a significant impact on small businesses/entities.</w:t>
      </w:r>
    </w:p>
    <w:p w:rsidR="005952DE" w:rsidRPr="00033A54" w:rsidP="00975F87" w14:paraId="1245C7D5" w14:textId="77777777">
      <w:pPr>
        <w:suppressAutoHyphens/>
        <w:rPr>
          <w:rFonts w:ascii="Times New Roman" w:hAnsi="Times New Roman"/>
          <w:spacing w:val="-3"/>
          <w:sz w:val="22"/>
          <w:szCs w:val="22"/>
        </w:rPr>
      </w:pPr>
    </w:p>
    <w:p w:rsidR="005952DE" w:rsidRPr="00033A54" w:rsidP="00975F87" w14:paraId="1A0FE1C4" w14:textId="51E1D280">
      <w:pPr>
        <w:suppressAutoHyphens/>
        <w:rPr>
          <w:rFonts w:ascii="Times New Roman" w:hAnsi="Times New Roman"/>
          <w:spacing w:val="-3"/>
          <w:sz w:val="22"/>
          <w:szCs w:val="22"/>
        </w:rPr>
      </w:pPr>
      <w:r w:rsidRPr="00033A54">
        <w:rPr>
          <w:rFonts w:ascii="Times New Roman" w:hAnsi="Times New Roman"/>
          <w:spacing w:val="-3"/>
          <w:sz w:val="22"/>
          <w:szCs w:val="22"/>
        </w:rPr>
        <w:t>6.  The frequency for this collection of information is determined by respondents, as necessary.</w:t>
      </w:r>
    </w:p>
    <w:p w:rsidR="005952DE" w:rsidRPr="00033A54" w:rsidP="00975F87" w14:paraId="6E54D632" w14:textId="77777777">
      <w:pPr>
        <w:suppressAutoHyphens/>
        <w:rPr>
          <w:rFonts w:ascii="Times New Roman" w:hAnsi="Times New Roman"/>
          <w:spacing w:val="-3"/>
          <w:sz w:val="22"/>
          <w:szCs w:val="22"/>
        </w:rPr>
      </w:pPr>
    </w:p>
    <w:p w:rsidR="005952DE" w:rsidRPr="00033A54" w:rsidP="00975F87" w14:paraId="47AA2CA2" w14:textId="560D28C4">
      <w:pPr>
        <w:suppressAutoHyphens/>
        <w:rPr>
          <w:rFonts w:ascii="Times New Roman" w:hAnsi="Times New Roman"/>
          <w:spacing w:val="-3"/>
          <w:sz w:val="22"/>
          <w:szCs w:val="22"/>
        </w:rPr>
      </w:pPr>
      <w:r w:rsidRPr="00033A54">
        <w:rPr>
          <w:rFonts w:ascii="Times New Roman" w:hAnsi="Times New Roman"/>
          <w:spacing w:val="-3"/>
          <w:sz w:val="22"/>
          <w:szCs w:val="22"/>
        </w:rPr>
        <w:t>7.  This collection of information is consistent with the guidelines in 5 CFR 1320.5(d)(2).</w:t>
      </w:r>
    </w:p>
    <w:p w:rsidR="005952DE" w:rsidRPr="00033A54" w:rsidP="00975F87" w14:paraId="667F0F0D" w14:textId="77777777">
      <w:pPr>
        <w:suppressAutoHyphens/>
        <w:rPr>
          <w:rFonts w:ascii="Times New Roman" w:hAnsi="Times New Roman"/>
          <w:spacing w:val="-3"/>
          <w:sz w:val="22"/>
          <w:szCs w:val="22"/>
        </w:rPr>
      </w:pPr>
    </w:p>
    <w:p w:rsidR="000A745B" w:rsidRPr="00033A54" w:rsidP="00975F87" w14:paraId="33715B83" w14:textId="5D757E53">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r w:rsidRPr="00033A54">
        <w:rPr>
          <w:rFonts w:ascii="Times New Roman" w:hAnsi="Times New Roman"/>
          <w:spacing w:val="-3"/>
          <w:sz w:val="22"/>
          <w:szCs w:val="22"/>
        </w:rPr>
        <w:t>8.  The Commission published a Notice (</w:t>
      </w:r>
      <w:r w:rsidR="001E4D1D">
        <w:rPr>
          <w:rFonts w:ascii="Times New Roman" w:hAnsi="Times New Roman"/>
          <w:spacing w:val="-3"/>
          <w:sz w:val="22"/>
          <w:szCs w:val="22"/>
        </w:rPr>
        <w:t xml:space="preserve">91 </w:t>
      </w:r>
      <w:r w:rsidR="00D96265">
        <w:rPr>
          <w:rFonts w:ascii="Times New Roman" w:hAnsi="Times New Roman"/>
          <w:spacing w:val="-3"/>
          <w:sz w:val="22"/>
          <w:szCs w:val="22"/>
        </w:rPr>
        <w:t>FR</w:t>
      </w:r>
      <w:r w:rsidR="001E4D1D">
        <w:rPr>
          <w:rFonts w:ascii="Times New Roman" w:hAnsi="Times New Roman"/>
          <w:spacing w:val="-3"/>
          <w:sz w:val="22"/>
          <w:szCs w:val="22"/>
        </w:rPr>
        <w:t xml:space="preserve"> 56143</w:t>
      </w:r>
      <w:r w:rsidR="00D96265">
        <w:rPr>
          <w:rFonts w:ascii="Times New Roman" w:hAnsi="Times New Roman"/>
          <w:spacing w:val="-3"/>
          <w:sz w:val="22"/>
          <w:szCs w:val="22"/>
        </w:rPr>
        <w:t>)</w:t>
      </w:r>
      <w:r w:rsidRPr="00033A54">
        <w:rPr>
          <w:rFonts w:ascii="Times New Roman" w:hAnsi="Times New Roman"/>
          <w:spacing w:val="-3"/>
          <w:sz w:val="22"/>
          <w:szCs w:val="22"/>
        </w:rPr>
        <w:t xml:space="preserve"> in the </w:t>
      </w:r>
      <w:r w:rsidRPr="00033A54">
        <w:rPr>
          <w:rFonts w:ascii="Times New Roman" w:hAnsi="Times New Roman"/>
          <w:i/>
          <w:spacing w:val="-3"/>
          <w:sz w:val="22"/>
          <w:szCs w:val="22"/>
        </w:rPr>
        <w:t>Federal Register</w:t>
      </w:r>
      <w:r w:rsidRPr="00033A54">
        <w:rPr>
          <w:rFonts w:ascii="Times New Roman" w:hAnsi="Times New Roman"/>
          <w:spacing w:val="-3"/>
          <w:sz w:val="22"/>
          <w:szCs w:val="22"/>
        </w:rPr>
        <w:t xml:space="preserve"> on</w:t>
      </w:r>
      <w:r w:rsidR="001E4D1D">
        <w:rPr>
          <w:rFonts w:ascii="Times New Roman" w:hAnsi="Times New Roman"/>
          <w:spacing w:val="-3"/>
          <w:sz w:val="22"/>
          <w:szCs w:val="22"/>
        </w:rPr>
        <w:t xml:space="preserve"> September 1</w:t>
      </w:r>
      <w:r w:rsidR="00D96265">
        <w:rPr>
          <w:rFonts w:ascii="Times New Roman" w:hAnsi="Times New Roman"/>
          <w:spacing w:val="-3"/>
          <w:sz w:val="22"/>
          <w:szCs w:val="22"/>
        </w:rPr>
        <w:t>, 202</w:t>
      </w:r>
      <w:r w:rsidR="00832798">
        <w:rPr>
          <w:rFonts w:ascii="Times New Roman" w:hAnsi="Times New Roman"/>
          <w:spacing w:val="-3"/>
          <w:sz w:val="22"/>
          <w:szCs w:val="22"/>
        </w:rPr>
        <w:t>6</w:t>
      </w:r>
      <w:r w:rsidR="00D96265">
        <w:rPr>
          <w:rFonts w:ascii="Times New Roman" w:hAnsi="Times New Roman"/>
          <w:spacing w:val="-3"/>
          <w:sz w:val="22"/>
          <w:szCs w:val="22"/>
        </w:rPr>
        <w:t xml:space="preserve"> </w:t>
      </w:r>
      <w:r w:rsidRPr="00033A54" w:rsidR="00F570EC">
        <w:rPr>
          <w:rFonts w:ascii="Times New Roman" w:hAnsi="Times New Roman"/>
          <w:spacing w:val="-3"/>
          <w:sz w:val="22"/>
          <w:szCs w:val="22"/>
        </w:rPr>
        <w:t xml:space="preserve">seeking comments on the information collection requirements contained in this collection.  </w:t>
      </w:r>
      <w:r w:rsidRPr="00033A54" w:rsidR="008B1BED">
        <w:rPr>
          <w:rFonts w:ascii="Times New Roman" w:hAnsi="Times New Roman"/>
          <w:spacing w:val="-3"/>
          <w:sz w:val="22"/>
          <w:szCs w:val="22"/>
        </w:rPr>
        <w:t>The Commission received n</w:t>
      </w:r>
      <w:r w:rsidRPr="00033A54">
        <w:rPr>
          <w:rFonts w:ascii="Times New Roman" w:hAnsi="Times New Roman"/>
          <w:spacing w:val="-3"/>
          <w:sz w:val="22"/>
          <w:szCs w:val="22"/>
        </w:rPr>
        <w:t xml:space="preserve">o comments </w:t>
      </w:r>
      <w:r w:rsidRPr="00033A54" w:rsidR="00D32A3E">
        <w:rPr>
          <w:rFonts w:ascii="Times New Roman" w:hAnsi="Times New Roman"/>
          <w:spacing w:val="-3"/>
          <w:sz w:val="22"/>
          <w:szCs w:val="22"/>
        </w:rPr>
        <w:t xml:space="preserve">following publication </w:t>
      </w:r>
      <w:r w:rsidRPr="00033A54">
        <w:rPr>
          <w:rFonts w:ascii="Times New Roman" w:hAnsi="Times New Roman"/>
          <w:spacing w:val="-3"/>
          <w:sz w:val="22"/>
          <w:szCs w:val="22"/>
        </w:rPr>
        <w:t xml:space="preserve">of the Notice.  </w:t>
      </w:r>
    </w:p>
    <w:p w:rsidR="006108D8" w:rsidRPr="00033A54" w:rsidP="00975F87" w14:paraId="1ED078C0"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p>
    <w:p w:rsidR="005952DE" w:rsidRPr="00033A54" w:rsidP="00975F87" w14:paraId="3EB50E27" w14:textId="77777777">
      <w:pPr>
        <w:suppressAutoHyphens/>
        <w:rPr>
          <w:rFonts w:ascii="Times New Roman" w:hAnsi="Times New Roman"/>
          <w:spacing w:val="-3"/>
          <w:sz w:val="22"/>
          <w:szCs w:val="22"/>
        </w:rPr>
      </w:pPr>
      <w:r w:rsidRPr="00033A54">
        <w:rPr>
          <w:rFonts w:ascii="Times New Roman" w:hAnsi="Times New Roman"/>
          <w:spacing w:val="-3"/>
          <w:sz w:val="22"/>
          <w:szCs w:val="22"/>
        </w:rPr>
        <w:t xml:space="preserve"> 9.  No payment or gift was provided to the respondents.</w:t>
      </w:r>
    </w:p>
    <w:p w:rsidR="005952DE" w:rsidRPr="00033A54" w:rsidP="00975F87" w14:paraId="42ECD50B" w14:textId="77777777">
      <w:pPr>
        <w:suppressAutoHyphens/>
        <w:rPr>
          <w:rFonts w:ascii="Times New Roman" w:hAnsi="Times New Roman"/>
          <w:spacing w:val="-3"/>
          <w:sz w:val="22"/>
          <w:szCs w:val="22"/>
        </w:rPr>
      </w:pPr>
    </w:p>
    <w:p w:rsidR="005952DE" w:rsidRPr="00033A54" w:rsidP="00975F87" w14:paraId="12B5EFE6" w14:textId="77777777">
      <w:pPr>
        <w:suppressAutoHyphens/>
        <w:rPr>
          <w:rFonts w:ascii="Times New Roman" w:hAnsi="Times New Roman"/>
          <w:spacing w:val="-3"/>
          <w:sz w:val="22"/>
          <w:szCs w:val="22"/>
        </w:rPr>
      </w:pPr>
      <w:r w:rsidRPr="00033A54">
        <w:rPr>
          <w:rFonts w:ascii="Times New Roman" w:hAnsi="Times New Roman"/>
          <w:spacing w:val="-3"/>
          <w:sz w:val="22"/>
          <w:szCs w:val="22"/>
        </w:rPr>
        <w:t>10.  There is no need for confidentiality</w:t>
      </w:r>
      <w:r w:rsidRPr="00033A54" w:rsidR="00276B7F">
        <w:rPr>
          <w:rFonts w:ascii="Times New Roman" w:hAnsi="Times New Roman"/>
          <w:spacing w:val="-3"/>
          <w:sz w:val="22"/>
          <w:szCs w:val="22"/>
        </w:rPr>
        <w:t xml:space="preserve"> with this collection of information</w:t>
      </w:r>
      <w:r w:rsidRPr="00033A54">
        <w:rPr>
          <w:rFonts w:ascii="Times New Roman" w:hAnsi="Times New Roman"/>
          <w:spacing w:val="-3"/>
          <w:sz w:val="22"/>
          <w:szCs w:val="22"/>
        </w:rPr>
        <w:t>.</w:t>
      </w:r>
    </w:p>
    <w:p w:rsidR="005952DE" w:rsidRPr="00033A54" w:rsidP="00975F87" w14:paraId="68C1096B" w14:textId="77777777">
      <w:pPr>
        <w:suppressAutoHyphens/>
        <w:rPr>
          <w:rFonts w:ascii="Times New Roman" w:hAnsi="Times New Roman"/>
          <w:spacing w:val="-3"/>
          <w:sz w:val="22"/>
          <w:szCs w:val="22"/>
        </w:rPr>
      </w:pPr>
    </w:p>
    <w:p w:rsidR="005952DE" w:rsidRPr="00033A54" w:rsidP="00975F87" w14:paraId="509336EB" w14:textId="77777777">
      <w:pPr>
        <w:suppressAutoHyphens/>
        <w:rPr>
          <w:rFonts w:ascii="Times New Roman" w:hAnsi="Times New Roman"/>
          <w:spacing w:val="-3"/>
          <w:sz w:val="22"/>
          <w:szCs w:val="22"/>
        </w:rPr>
      </w:pPr>
      <w:r w:rsidRPr="00033A54">
        <w:rPr>
          <w:rFonts w:ascii="Times New Roman" w:hAnsi="Times New Roman"/>
          <w:spacing w:val="-3"/>
          <w:sz w:val="22"/>
          <w:szCs w:val="22"/>
        </w:rPr>
        <w:t xml:space="preserve">11.  This </w:t>
      </w:r>
      <w:r w:rsidRPr="00033A54" w:rsidR="00173155">
        <w:rPr>
          <w:rFonts w:ascii="Times New Roman" w:hAnsi="Times New Roman"/>
          <w:spacing w:val="-3"/>
          <w:sz w:val="22"/>
          <w:szCs w:val="22"/>
        </w:rPr>
        <w:t>collection of information</w:t>
      </w:r>
      <w:r w:rsidRPr="00033A54">
        <w:rPr>
          <w:rFonts w:ascii="Times New Roman" w:hAnsi="Times New Roman"/>
          <w:spacing w:val="-3"/>
          <w:sz w:val="22"/>
          <w:szCs w:val="22"/>
        </w:rPr>
        <w:t xml:space="preserve"> does not address any private matters of a sensitive nature.</w:t>
      </w:r>
    </w:p>
    <w:p w:rsidR="005952DE" w:rsidRPr="00033A54" w:rsidP="00975F87" w14:paraId="3AAEC889" w14:textId="77777777">
      <w:pPr>
        <w:suppressAutoHyphens/>
        <w:rPr>
          <w:rFonts w:ascii="Times New Roman" w:hAnsi="Times New Roman"/>
          <w:spacing w:val="-3"/>
          <w:sz w:val="22"/>
          <w:szCs w:val="22"/>
        </w:rPr>
      </w:pPr>
    </w:p>
    <w:p w:rsidR="005952DE" w:rsidRPr="00033A54" w:rsidP="00975F87" w14:paraId="5E501093" w14:textId="77777777">
      <w:pPr>
        <w:suppressAutoHyphens/>
        <w:rPr>
          <w:rFonts w:ascii="Times New Roman" w:hAnsi="Times New Roman"/>
          <w:spacing w:val="-3"/>
          <w:sz w:val="22"/>
          <w:szCs w:val="22"/>
        </w:rPr>
      </w:pPr>
      <w:r w:rsidRPr="00033A54">
        <w:rPr>
          <w:rFonts w:ascii="Times New Roman" w:hAnsi="Times New Roman"/>
          <w:spacing w:val="-3"/>
          <w:sz w:val="22"/>
          <w:szCs w:val="22"/>
        </w:rPr>
        <w:t>12.</w:t>
      </w:r>
      <w:r w:rsidRPr="00033A54" w:rsidR="000E1F17">
        <w:rPr>
          <w:rFonts w:ascii="Times New Roman" w:hAnsi="Times New Roman"/>
          <w:spacing w:val="-3"/>
          <w:sz w:val="22"/>
          <w:szCs w:val="22"/>
        </w:rPr>
        <w:t xml:space="preserve"> </w:t>
      </w:r>
      <w:r w:rsidRPr="00033A54" w:rsidR="000E1F17">
        <w:rPr>
          <w:rFonts w:ascii="Times New Roman" w:hAnsi="Times New Roman"/>
          <w:b/>
          <w:spacing w:val="-3"/>
          <w:sz w:val="22"/>
          <w:szCs w:val="22"/>
        </w:rPr>
        <w:t>Number of Respondents</w:t>
      </w:r>
      <w:r w:rsidRPr="00033A54" w:rsidR="000E1F17">
        <w:rPr>
          <w:rFonts w:ascii="Times New Roman" w:hAnsi="Times New Roman"/>
          <w:spacing w:val="-3"/>
          <w:sz w:val="22"/>
          <w:szCs w:val="22"/>
        </w:rPr>
        <w:t>:</w:t>
      </w:r>
      <w:r w:rsidRPr="00033A54">
        <w:rPr>
          <w:rFonts w:ascii="Times New Roman" w:hAnsi="Times New Roman"/>
          <w:spacing w:val="-3"/>
          <w:sz w:val="22"/>
          <w:szCs w:val="22"/>
        </w:rPr>
        <w:t xml:space="preserve">  The following is estimated for public burden:</w:t>
      </w:r>
    </w:p>
    <w:p w:rsidR="005952DE" w:rsidRPr="00033A54" w:rsidP="00975F87" w14:paraId="4098CB51" w14:textId="77777777">
      <w:pPr>
        <w:suppressAutoHyphens/>
        <w:rPr>
          <w:rFonts w:ascii="Times New Roman" w:hAnsi="Times New Roman"/>
          <w:spacing w:val="-3"/>
          <w:sz w:val="22"/>
          <w:szCs w:val="22"/>
        </w:rPr>
      </w:pPr>
    </w:p>
    <w:p w:rsidR="00173155" w:rsidRPr="00033A54" w:rsidP="00975F87" w14:paraId="40BCBC31" w14:textId="77777777">
      <w:pPr>
        <w:suppressAutoHyphens/>
        <w:rPr>
          <w:rFonts w:ascii="Times New Roman" w:hAnsi="Times New Roman"/>
          <w:b/>
          <w:spacing w:val="-3"/>
          <w:sz w:val="22"/>
          <w:szCs w:val="22"/>
        </w:rPr>
      </w:pP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sidR="002F37E3">
        <w:rPr>
          <w:rFonts w:ascii="Times New Roman" w:hAnsi="Times New Roman"/>
          <w:b/>
          <w:spacing w:val="-3"/>
          <w:sz w:val="22"/>
          <w:szCs w:val="22"/>
        </w:rPr>
        <w:t>Number o</w:t>
      </w:r>
      <w:r w:rsidRPr="00033A54">
        <w:rPr>
          <w:rFonts w:ascii="Times New Roman" w:hAnsi="Times New Roman"/>
          <w:b/>
          <w:spacing w:val="-3"/>
          <w:sz w:val="22"/>
          <w:szCs w:val="22"/>
        </w:rPr>
        <w:t>f</w:t>
      </w:r>
      <w:r w:rsidRPr="00033A54">
        <w:rPr>
          <w:rFonts w:ascii="Times New Roman" w:hAnsi="Times New Roman"/>
          <w:b/>
          <w:spacing w:val="-3"/>
          <w:sz w:val="22"/>
          <w:szCs w:val="22"/>
        </w:rPr>
        <w:tab/>
      </w:r>
      <w:r w:rsidRPr="00033A54">
        <w:rPr>
          <w:rFonts w:ascii="Times New Roman" w:hAnsi="Times New Roman"/>
          <w:b/>
          <w:spacing w:val="-3"/>
          <w:sz w:val="22"/>
          <w:szCs w:val="22"/>
        </w:rPr>
        <w:tab/>
      </w:r>
    </w:p>
    <w:p w:rsidR="005952DE" w:rsidRPr="00033A54" w:rsidP="00975F87" w14:paraId="238C6E82" w14:textId="77777777">
      <w:pPr>
        <w:suppressAutoHyphens/>
        <w:rPr>
          <w:rFonts w:ascii="Times New Roman" w:hAnsi="Times New Roman"/>
          <w:spacing w:val="-3"/>
          <w:sz w:val="22"/>
          <w:szCs w:val="22"/>
        </w:rPr>
      </w:pPr>
      <w:r w:rsidRPr="00033A54">
        <w:rPr>
          <w:rFonts w:ascii="Times New Roman" w:hAnsi="Times New Roman"/>
          <w:b/>
          <w:spacing w:val="-3"/>
          <w:sz w:val="22"/>
          <w:szCs w:val="22"/>
        </w:rPr>
        <w:tab/>
      </w:r>
      <w:r w:rsidRPr="00033A54">
        <w:rPr>
          <w:rFonts w:ascii="Times New Roman" w:hAnsi="Times New Roman"/>
          <w:b/>
          <w:spacing w:val="-3"/>
          <w:sz w:val="22"/>
          <w:szCs w:val="22"/>
        </w:rPr>
        <w:tab/>
      </w:r>
      <w:r w:rsidRPr="00033A54">
        <w:rPr>
          <w:rFonts w:ascii="Times New Roman" w:hAnsi="Times New Roman"/>
          <w:b/>
          <w:spacing w:val="-3"/>
          <w:sz w:val="22"/>
          <w:szCs w:val="22"/>
        </w:rPr>
        <w:tab/>
      </w:r>
      <w:r w:rsidRPr="00033A54">
        <w:rPr>
          <w:rFonts w:ascii="Times New Roman" w:hAnsi="Times New Roman"/>
          <w:b/>
          <w:spacing w:val="-3"/>
          <w:sz w:val="22"/>
          <w:szCs w:val="22"/>
        </w:rPr>
        <w:tab/>
      </w:r>
      <w:r w:rsidRPr="00033A54">
        <w:rPr>
          <w:rFonts w:ascii="Times New Roman" w:hAnsi="Times New Roman"/>
          <w:b/>
          <w:spacing w:val="-3"/>
          <w:sz w:val="22"/>
          <w:szCs w:val="22"/>
          <w:u w:val="single"/>
        </w:rPr>
        <w:t>Respondents</w:t>
      </w:r>
      <w:r w:rsidRPr="00033A54">
        <w:rPr>
          <w:rFonts w:ascii="Times New Roman" w:hAnsi="Times New Roman"/>
          <w:b/>
          <w:spacing w:val="-3"/>
          <w:sz w:val="22"/>
          <w:szCs w:val="22"/>
        </w:rPr>
        <w:tab/>
      </w:r>
      <w:r w:rsidRPr="00033A54">
        <w:rPr>
          <w:rFonts w:ascii="Times New Roman" w:hAnsi="Times New Roman"/>
          <w:spacing w:val="-3"/>
          <w:sz w:val="22"/>
          <w:szCs w:val="22"/>
        </w:rPr>
        <w:tab/>
      </w:r>
      <w:r w:rsidRPr="00033A54">
        <w:rPr>
          <w:rFonts w:ascii="Times New Roman" w:hAnsi="Times New Roman"/>
          <w:spacing w:val="-3"/>
          <w:sz w:val="22"/>
          <w:szCs w:val="22"/>
        </w:rPr>
        <w:tab/>
      </w:r>
    </w:p>
    <w:p w:rsidR="005952DE" w:rsidRPr="00033A54" w:rsidP="00975F87" w14:paraId="5D78285F" w14:textId="6EEC980F">
      <w:pPr>
        <w:suppressAutoHyphens/>
        <w:rPr>
          <w:rFonts w:ascii="Times New Roman" w:hAnsi="Times New Roman"/>
          <w:spacing w:val="-3"/>
          <w:sz w:val="22"/>
          <w:szCs w:val="22"/>
        </w:rPr>
      </w:pPr>
      <w:r w:rsidRPr="00033A54">
        <w:rPr>
          <w:rFonts w:ascii="Times New Roman" w:hAnsi="Times New Roman"/>
          <w:spacing w:val="-3"/>
          <w:sz w:val="22"/>
          <w:szCs w:val="22"/>
        </w:rPr>
        <w:t>Section</w:t>
      </w:r>
      <w:r w:rsidRPr="00033A54" w:rsidR="00CD7C0F">
        <w:rPr>
          <w:rFonts w:ascii="Times New Roman" w:hAnsi="Times New Roman"/>
          <w:spacing w:val="-3"/>
          <w:sz w:val="22"/>
          <w:szCs w:val="22"/>
        </w:rPr>
        <w:t>s</w:t>
      </w:r>
      <w:r w:rsidRPr="00033A54">
        <w:rPr>
          <w:rFonts w:ascii="Times New Roman" w:hAnsi="Times New Roman"/>
          <w:spacing w:val="-3"/>
          <w:sz w:val="22"/>
          <w:szCs w:val="22"/>
        </w:rPr>
        <w:t xml:space="preserve"> 73.1620(a)</w:t>
      </w:r>
      <w:r w:rsidRPr="00033A54">
        <w:rPr>
          <w:rFonts w:ascii="Times New Roman" w:hAnsi="Times New Roman"/>
          <w:spacing w:val="-3"/>
          <w:sz w:val="22"/>
          <w:szCs w:val="22"/>
        </w:rPr>
        <w:tab/>
      </w:r>
      <w:r w:rsidRPr="00033A54" w:rsidR="007B730F">
        <w:rPr>
          <w:rFonts w:ascii="Times New Roman" w:hAnsi="Times New Roman"/>
          <w:spacing w:val="-3"/>
          <w:sz w:val="22"/>
          <w:szCs w:val="22"/>
        </w:rPr>
        <w:t xml:space="preserve"> </w:t>
      </w:r>
      <w:r w:rsidRPr="00033A54" w:rsidR="00844FD0">
        <w:rPr>
          <w:rFonts w:ascii="Times New Roman" w:hAnsi="Times New Roman"/>
          <w:spacing w:val="-3"/>
          <w:sz w:val="22"/>
          <w:szCs w:val="22"/>
        </w:rPr>
        <w:tab/>
      </w:r>
      <w:r w:rsidRPr="00033A54">
        <w:rPr>
          <w:rFonts w:ascii="Times New Roman" w:hAnsi="Times New Roman"/>
          <w:spacing w:val="-3"/>
          <w:sz w:val="22"/>
          <w:szCs w:val="22"/>
        </w:rPr>
        <w:t>1</w:t>
      </w:r>
      <w:r w:rsidRPr="00033A54" w:rsidR="000D2068">
        <w:rPr>
          <w:rFonts w:ascii="Times New Roman" w:hAnsi="Times New Roman"/>
          <w:spacing w:val="-3"/>
          <w:sz w:val="22"/>
          <w:szCs w:val="22"/>
        </w:rPr>
        <w:t>,</w:t>
      </w:r>
      <w:r w:rsidRPr="00033A54" w:rsidR="00242085">
        <w:rPr>
          <w:rFonts w:ascii="Times New Roman" w:hAnsi="Times New Roman"/>
          <w:spacing w:val="-3"/>
          <w:sz w:val="22"/>
          <w:szCs w:val="22"/>
        </w:rPr>
        <w:t>4</w:t>
      </w:r>
      <w:r w:rsidRPr="00033A54" w:rsidR="000E68B3">
        <w:rPr>
          <w:rFonts w:ascii="Times New Roman" w:hAnsi="Times New Roman"/>
          <w:spacing w:val="-3"/>
          <w:sz w:val="22"/>
          <w:szCs w:val="22"/>
        </w:rPr>
        <w:t>57</w:t>
      </w:r>
      <w:r w:rsidRPr="00033A54" w:rsidR="006108D8">
        <w:rPr>
          <w:rFonts w:ascii="Times New Roman" w:hAnsi="Times New Roman"/>
          <w:spacing w:val="-3"/>
          <w:sz w:val="22"/>
          <w:szCs w:val="22"/>
        </w:rPr>
        <w:t xml:space="preserve"> permittees/licensees</w:t>
      </w:r>
      <w:r w:rsidRPr="00033A54" w:rsidR="002F37E3">
        <w:rPr>
          <w:rFonts w:ascii="Times New Roman" w:hAnsi="Times New Roman"/>
          <w:spacing w:val="-3"/>
          <w:sz w:val="22"/>
          <w:szCs w:val="22"/>
        </w:rPr>
        <w:tab/>
      </w:r>
      <w:r w:rsidRPr="00033A54" w:rsidR="002F37E3">
        <w:rPr>
          <w:rFonts w:ascii="Times New Roman" w:hAnsi="Times New Roman"/>
          <w:spacing w:val="-3"/>
          <w:sz w:val="22"/>
          <w:szCs w:val="22"/>
        </w:rPr>
        <w:tab/>
      </w:r>
      <w:r w:rsidRPr="00033A54" w:rsidR="002F37E3">
        <w:rPr>
          <w:rFonts w:ascii="Times New Roman" w:hAnsi="Times New Roman"/>
          <w:spacing w:val="-3"/>
          <w:sz w:val="22"/>
          <w:szCs w:val="22"/>
        </w:rPr>
        <w:tab/>
      </w:r>
    </w:p>
    <w:p w:rsidR="00173155" w:rsidRPr="00033A54" w:rsidP="00975F87" w14:paraId="65B1B8B9" w14:textId="05925AA8">
      <w:pPr>
        <w:suppressAutoHyphens/>
        <w:rPr>
          <w:rFonts w:ascii="Times New Roman" w:hAnsi="Times New Roman"/>
          <w:spacing w:val="-3"/>
          <w:sz w:val="22"/>
          <w:szCs w:val="22"/>
        </w:rPr>
      </w:pPr>
      <w:r w:rsidRPr="00033A54">
        <w:rPr>
          <w:rFonts w:ascii="Times New Roman" w:hAnsi="Times New Roman"/>
          <w:spacing w:val="-3"/>
          <w:sz w:val="22"/>
          <w:szCs w:val="22"/>
        </w:rPr>
        <w:t>Section 73.1620(b)</w:t>
      </w:r>
      <w:r w:rsidRPr="00033A54">
        <w:rPr>
          <w:rFonts w:ascii="Times New Roman" w:hAnsi="Times New Roman"/>
          <w:spacing w:val="-3"/>
          <w:sz w:val="22"/>
          <w:szCs w:val="22"/>
        </w:rPr>
        <w:tab/>
      </w:r>
      <w:r w:rsidRPr="00033A54" w:rsidR="00276B7F">
        <w:rPr>
          <w:rFonts w:ascii="Times New Roman" w:hAnsi="Times New Roman"/>
          <w:spacing w:val="-3"/>
          <w:sz w:val="22"/>
          <w:szCs w:val="22"/>
        </w:rPr>
        <w:t xml:space="preserve">     </w:t>
      </w:r>
      <w:r w:rsidRPr="00033A54" w:rsidR="007B730F">
        <w:rPr>
          <w:rFonts w:ascii="Times New Roman" w:hAnsi="Times New Roman"/>
          <w:spacing w:val="-3"/>
          <w:sz w:val="22"/>
          <w:szCs w:val="22"/>
        </w:rPr>
        <w:t xml:space="preserve"> </w:t>
      </w:r>
      <w:r w:rsidRPr="00033A54" w:rsidR="00844FD0">
        <w:rPr>
          <w:rFonts w:ascii="Times New Roman" w:hAnsi="Times New Roman"/>
          <w:spacing w:val="-3"/>
          <w:sz w:val="22"/>
          <w:szCs w:val="22"/>
        </w:rPr>
        <w:tab/>
      </w:r>
      <w:r w:rsidRPr="00033A54">
        <w:rPr>
          <w:rFonts w:ascii="Times New Roman" w:hAnsi="Times New Roman"/>
          <w:spacing w:val="-3"/>
          <w:sz w:val="22"/>
          <w:szCs w:val="22"/>
        </w:rPr>
        <w:t>12</w:t>
      </w:r>
      <w:r w:rsidRPr="00033A54" w:rsidR="009F063E">
        <w:rPr>
          <w:rFonts w:ascii="Times New Roman" w:hAnsi="Times New Roman"/>
          <w:spacing w:val="-3"/>
          <w:sz w:val="22"/>
          <w:szCs w:val="22"/>
        </w:rPr>
        <w:t xml:space="preserve"> permittees/licen</w:t>
      </w:r>
      <w:r w:rsidRPr="00033A54" w:rsidR="006108D8">
        <w:rPr>
          <w:rFonts w:ascii="Times New Roman" w:hAnsi="Times New Roman"/>
          <w:spacing w:val="-3"/>
          <w:sz w:val="22"/>
          <w:szCs w:val="22"/>
        </w:rPr>
        <w:t>sees</w:t>
      </w:r>
      <w:r w:rsidRPr="00033A54" w:rsidR="003045BA">
        <w:rPr>
          <w:rFonts w:ascii="Times New Roman" w:hAnsi="Times New Roman"/>
          <w:spacing w:val="-3"/>
          <w:sz w:val="22"/>
          <w:szCs w:val="22"/>
        </w:rPr>
        <w:tab/>
      </w:r>
      <w:r w:rsidRPr="00033A54" w:rsidR="003045BA">
        <w:rPr>
          <w:rFonts w:ascii="Times New Roman" w:hAnsi="Times New Roman"/>
          <w:spacing w:val="-3"/>
          <w:sz w:val="22"/>
          <w:szCs w:val="22"/>
        </w:rPr>
        <w:tab/>
      </w:r>
      <w:r w:rsidRPr="00033A54" w:rsidR="003045BA">
        <w:rPr>
          <w:rFonts w:ascii="Times New Roman" w:hAnsi="Times New Roman"/>
          <w:spacing w:val="-3"/>
          <w:sz w:val="22"/>
          <w:szCs w:val="22"/>
        </w:rPr>
        <w:tab/>
      </w:r>
    </w:p>
    <w:p w:rsidR="005952DE" w:rsidRPr="00033A54" w:rsidP="00975F87" w14:paraId="6E0886D8" w14:textId="389246FE">
      <w:pPr>
        <w:suppressAutoHyphens/>
        <w:rPr>
          <w:rFonts w:ascii="Times New Roman" w:hAnsi="Times New Roman"/>
          <w:spacing w:val="-3"/>
          <w:sz w:val="22"/>
          <w:szCs w:val="22"/>
        </w:rPr>
      </w:pP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sidR="000E1F17">
        <w:rPr>
          <w:rFonts w:ascii="Times New Roman" w:hAnsi="Times New Roman"/>
          <w:spacing w:val="-3"/>
          <w:sz w:val="22"/>
          <w:szCs w:val="22"/>
        </w:rPr>
        <w:tab/>
      </w:r>
    </w:p>
    <w:p w:rsidR="000D2068" w:rsidRPr="00033A54" w:rsidP="00975F87" w14:paraId="5829ED0D" w14:textId="2C51B64F">
      <w:pPr>
        <w:suppressAutoHyphens/>
        <w:rPr>
          <w:rFonts w:ascii="Times New Roman" w:hAnsi="Times New Roman"/>
          <w:b/>
          <w:spacing w:val="-3"/>
          <w:sz w:val="22"/>
          <w:szCs w:val="22"/>
        </w:rPr>
      </w:pPr>
      <w:r w:rsidRPr="00033A54">
        <w:rPr>
          <w:rFonts w:ascii="Times New Roman" w:hAnsi="Times New Roman"/>
          <w:b/>
          <w:spacing w:val="-3"/>
          <w:sz w:val="22"/>
          <w:szCs w:val="22"/>
        </w:rPr>
        <w:t>Total Number of Respondents:</w:t>
      </w:r>
      <w:r w:rsidRPr="00033A54" w:rsidR="00D7791E">
        <w:rPr>
          <w:rFonts w:ascii="Times New Roman" w:hAnsi="Times New Roman"/>
          <w:b/>
          <w:spacing w:val="-3"/>
          <w:sz w:val="22"/>
          <w:szCs w:val="22"/>
        </w:rPr>
        <w:t xml:space="preserve"> </w:t>
      </w:r>
      <w:r w:rsidRPr="00033A54" w:rsidR="00844FD0">
        <w:rPr>
          <w:rFonts w:ascii="Times New Roman" w:hAnsi="Times New Roman"/>
          <w:b/>
          <w:spacing w:val="-3"/>
          <w:sz w:val="22"/>
          <w:szCs w:val="22"/>
        </w:rPr>
        <w:t xml:space="preserve"> </w:t>
      </w:r>
      <w:r w:rsidRPr="00033A54">
        <w:rPr>
          <w:rFonts w:ascii="Times New Roman" w:hAnsi="Times New Roman"/>
          <w:b/>
          <w:spacing w:val="-3"/>
          <w:sz w:val="22"/>
          <w:szCs w:val="22"/>
        </w:rPr>
        <w:t>1,</w:t>
      </w:r>
      <w:r w:rsidRPr="00033A54" w:rsidR="00242085">
        <w:rPr>
          <w:rFonts w:ascii="Times New Roman" w:hAnsi="Times New Roman"/>
          <w:b/>
          <w:spacing w:val="-3"/>
          <w:sz w:val="22"/>
          <w:szCs w:val="22"/>
        </w:rPr>
        <w:t>4</w:t>
      </w:r>
      <w:r w:rsidRPr="00033A54" w:rsidR="001A6320">
        <w:rPr>
          <w:rFonts w:ascii="Times New Roman" w:hAnsi="Times New Roman"/>
          <w:b/>
          <w:spacing w:val="-3"/>
          <w:sz w:val="22"/>
          <w:szCs w:val="22"/>
        </w:rPr>
        <w:t>69</w:t>
      </w:r>
    </w:p>
    <w:p w:rsidR="005952DE" w:rsidRPr="00033A54" w:rsidP="00975F87" w14:paraId="2277CDEF" w14:textId="77777777">
      <w:pPr>
        <w:suppressAutoHyphens/>
        <w:rPr>
          <w:rFonts w:ascii="Times New Roman" w:hAnsi="Times New Roman"/>
          <w:spacing w:val="-3"/>
          <w:sz w:val="22"/>
          <w:szCs w:val="22"/>
        </w:rPr>
      </w:pPr>
    </w:p>
    <w:p w:rsidR="001B44B5" w:rsidRPr="00276B7F" w:rsidP="00975F87" w14:paraId="69240F48" w14:textId="29FEEE4F">
      <w:pPr>
        <w:suppressAutoHyphens/>
        <w:rPr>
          <w:rFonts w:ascii="Times New Roman" w:hAnsi="Times New Roman"/>
          <w:b/>
          <w:spacing w:val="-3"/>
          <w:sz w:val="22"/>
          <w:szCs w:val="22"/>
        </w:rPr>
      </w:pPr>
      <w:r w:rsidRPr="00033A54">
        <w:rPr>
          <w:rFonts w:ascii="Times New Roman" w:hAnsi="Times New Roman"/>
          <w:b/>
          <w:spacing w:val="-3"/>
          <w:sz w:val="22"/>
          <w:szCs w:val="22"/>
        </w:rPr>
        <w:t>Total number of Annual Responses:  1,</w:t>
      </w:r>
      <w:r w:rsidRPr="00033A54" w:rsidR="00BF7988">
        <w:rPr>
          <w:rFonts w:ascii="Times New Roman" w:hAnsi="Times New Roman"/>
          <w:b/>
          <w:spacing w:val="-3"/>
          <w:sz w:val="22"/>
          <w:szCs w:val="22"/>
        </w:rPr>
        <w:t>4</w:t>
      </w:r>
      <w:r w:rsidRPr="00033A54" w:rsidR="00E3165A">
        <w:rPr>
          <w:rFonts w:ascii="Times New Roman" w:hAnsi="Times New Roman"/>
          <w:b/>
          <w:spacing w:val="-3"/>
          <w:sz w:val="22"/>
          <w:szCs w:val="22"/>
        </w:rPr>
        <w:t>69</w:t>
      </w:r>
      <w:r w:rsidRPr="00033A54">
        <w:rPr>
          <w:rFonts w:ascii="Times New Roman" w:hAnsi="Times New Roman"/>
          <w:b/>
          <w:spacing w:val="-3"/>
          <w:sz w:val="22"/>
          <w:szCs w:val="22"/>
        </w:rPr>
        <w:t xml:space="preserve"> responses</w:t>
      </w:r>
    </w:p>
    <w:p w:rsidR="008C4850" w:rsidRPr="00975F87" w:rsidP="00975F87" w14:paraId="069D59B6" w14:textId="77777777">
      <w:pPr>
        <w:suppressAutoHyphens/>
        <w:rPr>
          <w:rFonts w:ascii="Times New Roman" w:hAnsi="Times New Roman"/>
          <w:spacing w:val="-3"/>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9"/>
        <w:gridCol w:w="1664"/>
        <w:gridCol w:w="1892"/>
        <w:gridCol w:w="1266"/>
        <w:gridCol w:w="1659"/>
        <w:gridCol w:w="1470"/>
      </w:tblGrid>
      <w:tr w14:paraId="4C4D963E" w14:textId="77777777" w:rsidTr="001E6748">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95"/>
        </w:trPr>
        <w:tc>
          <w:tcPr>
            <w:tcW w:w="748" w:type="pct"/>
          </w:tcPr>
          <w:p w:rsidR="00173155" w:rsidRPr="001E6748" w:rsidP="001E6748" w14:paraId="5D873F28" w14:textId="77777777">
            <w:pPr>
              <w:suppressAutoHyphens/>
              <w:jc w:val="center"/>
              <w:rPr>
                <w:rFonts w:ascii="Tw Cen MT Condensed" w:hAnsi="Tw Cen MT Condensed"/>
                <w:b/>
                <w:spacing w:val="-3"/>
                <w:sz w:val="22"/>
                <w:szCs w:val="22"/>
              </w:rPr>
            </w:pPr>
          </w:p>
          <w:p w:rsidR="00173155" w:rsidRPr="001E6748" w:rsidP="001E6748" w14:paraId="288EC989" w14:textId="77777777">
            <w:pPr>
              <w:suppressAutoHyphens/>
              <w:jc w:val="center"/>
              <w:rPr>
                <w:rFonts w:ascii="Tw Cen MT Condensed" w:hAnsi="Tw Cen MT Condensed"/>
                <w:b/>
                <w:spacing w:val="-3"/>
                <w:sz w:val="22"/>
                <w:szCs w:val="22"/>
              </w:rPr>
            </w:pPr>
          </w:p>
          <w:p w:rsidR="002B3230" w:rsidRPr="001E6748" w:rsidP="001E6748" w14:paraId="08D644BF" w14:textId="77777777">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Rule Sections</w:t>
            </w:r>
          </w:p>
        </w:tc>
        <w:tc>
          <w:tcPr>
            <w:tcW w:w="890" w:type="pct"/>
          </w:tcPr>
          <w:p w:rsidR="00173155" w:rsidRPr="001E6748" w:rsidP="001E6748" w14:paraId="1F17FACD" w14:textId="77777777">
            <w:pPr>
              <w:suppressAutoHyphens/>
              <w:jc w:val="center"/>
              <w:rPr>
                <w:rFonts w:ascii="Tw Cen MT Condensed" w:hAnsi="Tw Cen MT Condensed"/>
                <w:b/>
                <w:spacing w:val="-3"/>
                <w:sz w:val="22"/>
                <w:szCs w:val="22"/>
              </w:rPr>
            </w:pPr>
          </w:p>
          <w:p w:rsidR="002B3230" w:rsidRPr="001E6748" w:rsidP="001E6748" w14:paraId="75FD52C7" w14:textId="77777777">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Notifications and Reports</w:t>
            </w:r>
          </w:p>
        </w:tc>
        <w:tc>
          <w:tcPr>
            <w:tcW w:w="1012" w:type="pct"/>
          </w:tcPr>
          <w:p w:rsidR="00173155" w:rsidRPr="001E6748" w:rsidP="001E6748" w14:paraId="125D8100" w14:textId="77777777">
            <w:pPr>
              <w:suppressAutoHyphens/>
              <w:jc w:val="center"/>
              <w:rPr>
                <w:rFonts w:ascii="Tw Cen MT Condensed" w:hAnsi="Tw Cen MT Condensed"/>
                <w:b/>
                <w:spacing w:val="-3"/>
                <w:sz w:val="22"/>
                <w:szCs w:val="22"/>
              </w:rPr>
            </w:pPr>
          </w:p>
          <w:p w:rsidR="002B3230" w:rsidRPr="001E6748" w:rsidP="001E6748" w14:paraId="282A9546" w14:textId="77777777">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Respondent’s Burden Estimates</w:t>
            </w:r>
          </w:p>
        </w:tc>
        <w:tc>
          <w:tcPr>
            <w:tcW w:w="677" w:type="pct"/>
          </w:tcPr>
          <w:p w:rsidR="00173155" w:rsidRPr="001E6748" w:rsidP="001E6748" w14:paraId="04AD61B8" w14:textId="77777777">
            <w:pPr>
              <w:suppressAutoHyphens/>
              <w:jc w:val="center"/>
              <w:rPr>
                <w:rFonts w:ascii="Tw Cen MT Condensed" w:hAnsi="Tw Cen MT Condensed"/>
                <w:b/>
                <w:spacing w:val="-3"/>
                <w:sz w:val="22"/>
                <w:szCs w:val="22"/>
              </w:rPr>
            </w:pPr>
          </w:p>
          <w:p w:rsidR="00173155" w:rsidRPr="001E6748" w:rsidP="001E6748" w14:paraId="0A8A87AB" w14:textId="77777777">
            <w:pPr>
              <w:suppressAutoHyphens/>
              <w:jc w:val="center"/>
              <w:rPr>
                <w:rFonts w:ascii="Tw Cen MT Condensed" w:hAnsi="Tw Cen MT Condensed"/>
                <w:b/>
                <w:spacing w:val="-3"/>
                <w:sz w:val="22"/>
                <w:szCs w:val="22"/>
              </w:rPr>
            </w:pPr>
          </w:p>
          <w:p w:rsidR="002B3230" w:rsidRPr="001E6748" w:rsidP="001E6748" w14:paraId="7F836AF5" w14:textId="77777777">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Hourly Burden</w:t>
            </w:r>
          </w:p>
        </w:tc>
        <w:tc>
          <w:tcPr>
            <w:tcW w:w="887" w:type="pct"/>
          </w:tcPr>
          <w:p w:rsidR="00173155" w:rsidRPr="001E6748" w:rsidP="001E6748" w14:paraId="6FAB2FEA" w14:textId="77777777">
            <w:pPr>
              <w:suppressAutoHyphens/>
              <w:jc w:val="center"/>
              <w:rPr>
                <w:rFonts w:ascii="Tw Cen MT Condensed" w:hAnsi="Tw Cen MT Condensed"/>
                <w:b/>
                <w:spacing w:val="-3"/>
                <w:sz w:val="22"/>
                <w:szCs w:val="22"/>
              </w:rPr>
            </w:pPr>
          </w:p>
          <w:p w:rsidR="00173155" w:rsidRPr="001E6748" w:rsidP="001E6748" w14:paraId="155A080A" w14:textId="77777777">
            <w:pPr>
              <w:suppressAutoHyphens/>
              <w:jc w:val="center"/>
              <w:rPr>
                <w:rFonts w:ascii="Tw Cen MT Condensed" w:hAnsi="Tw Cen MT Condensed"/>
                <w:b/>
                <w:spacing w:val="-3"/>
                <w:sz w:val="22"/>
                <w:szCs w:val="22"/>
              </w:rPr>
            </w:pPr>
          </w:p>
          <w:p w:rsidR="00516251" w:rsidRPr="001E6748" w:rsidP="001E6748" w14:paraId="39F32DFE" w14:textId="77777777">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 xml:space="preserve">Hourly Cost Burden </w:t>
            </w:r>
          </w:p>
        </w:tc>
        <w:tc>
          <w:tcPr>
            <w:tcW w:w="786" w:type="pct"/>
          </w:tcPr>
          <w:p w:rsidR="00173155" w:rsidRPr="001E6748" w:rsidP="001E6748" w14:paraId="41383241" w14:textId="77777777">
            <w:pPr>
              <w:suppressAutoHyphens/>
              <w:jc w:val="center"/>
              <w:rPr>
                <w:rFonts w:ascii="Tw Cen MT Condensed" w:hAnsi="Tw Cen MT Condensed"/>
                <w:b/>
                <w:spacing w:val="-3"/>
                <w:sz w:val="22"/>
                <w:szCs w:val="22"/>
              </w:rPr>
            </w:pPr>
          </w:p>
          <w:p w:rsidR="00516251" w:rsidRPr="001E6748" w:rsidP="001E6748" w14:paraId="23ECBE4F" w14:textId="77777777">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 xml:space="preserve">Total </w:t>
            </w:r>
            <w:r w:rsidRPr="001E6748" w:rsidR="005E45A6">
              <w:rPr>
                <w:rFonts w:ascii="Tw Cen MT Condensed" w:hAnsi="Tw Cen MT Condensed"/>
                <w:b/>
                <w:spacing w:val="-3"/>
                <w:sz w:val="22"/>
                <w:szCs w:val="22"/>
              </w:rPr>
              <w:t>“</w:t>
            </w:r>
            <w:r w:rsidRPr="001E6748">
              <w:rPr>
                <w:rFonts w:ascii="Tw Cen MT Condensed" w:hAnsi="Tw Cen MT Condensed"/>
                <w:b/>
                <w:spacing w:val="-3"/>
                <w:sz w:val="22"/>
                <w:szCs w:val="22"/>
              </w:rPr>
              <w:t xml:space="preserve">In House </w:t>
            </w:r>
            <w:r w:rsidRPr="001E6748" w:rsidR="005E45A6">
              <w:rPr>
                <w:rFonts w:ascii="Tw Cen MT Condensed" w:hAnsi="Tw Cen MT Condensed"/>
                <w:b/>
                <w:spacing w:val="-3"/>
                <w:sz w:val="22"/>
                <w:szCs w:val="22"/>
              </w:rPr>
              <w:t>“</w:t>
            </w:r>
            <w:r w:rsidRPr="001E6748">
              <w:rPr>
                <w:rFonts w:ascii="Tw Cen MT Condensed" w:hAnsi="Tw Cen MT Condensed"/>
                <w:b/>
                <w:spacing w:val="-3"/>
                <w:sz w:val="22"/>
                <w:szCs w:val="22"/>
              </w:rPr>
              <w:t>Cost</w:t>
            </w:r>
          </w:p>
        </w:tc>
      </w:tr>
      <w:tr w14:paraId="1381B317" w14:textId="77777777" w:rsidTr="001E6748">
        <w:tblPrEx>
          <w:tblW w:w="5000" w:type="pct"/>
          <w:tblLook w:val="01E0"/>
        </w:tblPrEx>
        <w:trPr>
          <w:trHeight w:val="620"/>
        </w:trPr>
        <w:tc>
          <w:tcPr>
            <w:tcW w:w="748" w:type="pct"/>
          </w:tcPr>
          <w:p w:rsidR="009E5FC6" w:rsidRPr="001E6748" w:rsidP="001E6748" w14:paraId="5789B58B" w14:textId="340917EE">
            <w:pPr>
              <w:suppressAutoHyphens/>
              <w:rPr>
                <w:rFonts w:ascii="Tw Cen MT Condensed" w:hAnsi="Tw Cen MT Condensed"/>
                <w:spacing w:val="-3"/>
                <w:sz w:val="22"/>
                <w:szCs w:val="22"/>
              </w:rPr>
            </w:pPr>
            <w:r w:rsidRPr="001E6748">
              <w:rPr>
                <w:rFonts w:ascii="Tw Cen MT Condensed" w:hAnsi="Tw Cen MT Condensed"/>
                <w:spacing w:val="-3"/>
                <w:sz w:val="22"/>
                <w:szCs w:val="22"/>
              </w:rPr>
              <w:t>Sections</w:t>
            </w:r>
            <w:r w:rsidRPr="001E6748" w:rsidR="002B3230">
              <w:rPr>
                <w:rFonts w:ascii="Tw Cen MT Condensed" w:hAnsi="Tw Cen MT Condensed"/>
                <w:spacing w:val="-3"/>
                <w:sz w:val="22"/>
                <w:szCs w:val="22"/>
              </w:rPr>
              <w:t xml:space="preserve"> 73.1620(a) </w:t>
            </w:r>
          </w:p>
        </w:tc>
        <w:tc>
          <w:tcPr>
            <w:tcW w:w="890" w:type="pct"/>
          </w:tcPr>
          <w:p w:rsidR="00C74B84" w:rsidRPr="001E6748" w:rsidP="001E6748" w14:paraId="59067A59" w14:textId="77777777">
            <w:pPr>
              <w:suppressAutoHyphens/>
              <w:jc w:val="center"/>
              <w:rPr>
                <w:rFonts w:ascii="Tw Cen MT Condensed" w:hAnsi="Tw Cen MT Condensed"/>
                <w:spacing w:val="-3"/>
                <w:sz w:val="22"/>
                <w:szCs w:val="22"/>
              </w:rPr>
            </w:pPr>
          </w:p>
          <w:p w:rsidR="002B3230" w:rsidRPr="001E6748" w:rsidP="001E6748" w14:paraId="689094E7"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1</w:t>
            </w:r>
            <w:r w:rsidRPr="001E6748" w:rsidR="00B14116">
              <w:rPr>
                <w:rFonts w:ascii="Tw Cen MT Condensed" w:hAnsi="Tw Cen MT Condensed"/>
                <w:spacing w:val="-3"/>
                <w:sz w:val="22"/>
                <w:szCs w:val="22"/>
              </w:rPr>
              <w:t>,</w:t>
            </w:r>
            <w:r w:rsidRPr="001E6748" w:rsidR="00644A7C">
              <w:rPr>
                <w:rFonts w:ascii="Tw Cen MT Condensed" w:hAnsi="Tw Cen MT Condensed"/>
                <w:spacing w:val="-3"/>
                <w:sz w:val="22"/>
                <w:szCs w:val="22"/>
              </w:rPr>
              <w:t>4</w:t>
            </w:r>
            <w:r w:rsidRPr="001E6748" w:rsidR="000E68B3">
              <w:rPr>
                <w:rFonts w:ascii="Tw Cen MT Condensed" w:hAnsi="Tw Cen MT Condensed"/>
                <w:spacing w:val="-3"/>
                <w:sz w:val="22"/>
                <w:szCs w:val="22"/>
              </w:rPr>
              <w:t>57</w:t>
            </w:r>
            <w:r w:rsidRPr="001E6748">
              <w:rPr>
                <w:rFonts w:ascii="Tw Cen MT Condensed" w:hAnsi="Tw Cen MT Condensed"/>
                <w:spacing w:val="-3"/>
                <w:sz w:val="22"/>
                <w:szCs w:val="22"/>
              </w:rPr>
              <w:t xml:space="preserve"> notifications</w:t>
            </w:r>
          </w:p>
        </w:tc>
        <w:tc>
          <w:tcPr>
            <w:tcW w:w="1012" w:type="pct"/>
          </w:tcPr>
          <w:p w:rsidR="00C74B84" w:rsidRPr="001E6748" w:rsidP="001E6748" w14:paraId="0DAD4354" w14:textId="77777777">
            <w:pPr>
              <w:suppressAutoHyphens/>
              <w:rPr>
                <w:rFonts w:ascii="Tw Cen MT Condensed" w:hAnsi="Tw Cen MT Condensed"/>
                <w:spacing w:val="-3"/>
                <w:sz w:val="22"/>
                <w:szCs w:val="22"/>
              </w:rPr>
            </w:pPr>
          </w:p>
          <w:p w:rsidR="002B3230" w:rsidRPr="001E6748" w:rsidP="001E6748" w14:paraId="4AFCA616" w14:textId="77777777">
            <w:pPr>
              <w:suppressAutoHyphens/>
              <w:rPr>
                <w:rFonts w:ascii="Tw Cen MT Condensed" w:hAnsi="Tw Cen MT Condensed"/>
                <w:spacing w:val="-3"/>
                <w:sz w:val="22"/>
                <w:szCs w:val="22"/>
              </w:rPr>
            </w:pPr>
            <w:r w:rsidRPr="001E6748">
              <w:rPr>
                <w:rFonts w:ascii="Tw Cen MT Condensed" w:hAnsi="Tw Cen MT Condensed"/>
                <w:spacing w:val="-3"/>
                <w:sz w:val="22"/>
                <w:szCs w:val="22"/>
              </w:rPr>
              <w:t>1 hour/notification</w:t>
            </w:r>
          </w:p>
        </w:tc>
        <w:tc>
          <w:tcPr>
            <w:tcW w:w="677" w:type="pct"/>
          </w:tcPr>
          <w:p w:rsidR="00C74B84" w:rsidRPr="001E6748" w:rsidP="001E6748" w14:paraId="597C7926" w14:textId="77777777">
            <w:pPr>
              <w:suppressAutoHyphens/>
              <w:jc w:val="center"/>
              <w:rPr>
                <w:rFonts w:ascii="Tw Cen MT Condensed" w:hAnsi="Tw Cen MT Condensed"/>
                <w:spacing w:val="-3"/>
                <w:sz w:val="22"/>
                <w:szCs w:val="22"/>
              </w:rPr>
            </w:pPr>
          </w:p>
          <w:p w:rsidR="002B3230" w:rsidRPr="001E6748" w:rsidP="001E6748" w14:paraId="17409ADF"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1,</w:t>
            </w:r>
            <w:r w:rsidRPr="001E6748" w:rsidR="00DA0184">
              <w:rPr>
                <w:rFonts w:ascii="Tw Cen MT Condensed" w:hAnsi="Tw Cen MT Condensed"/>
                <w:spacing w:val="-3"/>
                <w:sz w:val="22"/>
                <w:szCs w:val="22"/>
              </w:rPr>
              <w:t>4</w:t>
            </w:r>
            <w:r w:rsidRPr="001E6748" w:rsidR="000E68B3">
              <w:rPr>
                <w:rFonts w:ascii="Tw Cen MT Condensed" w:hAnsi="Tw Cen MT Condensed"/>
                <w:spacing w:val="-3"/>
                <w:sz w:val="22"/>
                <w:szCs w:val="22"/>
              </w:rPr>
              <w:t>57</w:t>
            </w:r>
            <w:r w:rsidRPr="001E6748">
              <w:rPr>
                <w:rFonts w:ascii="Tw Cen MT Condensed" w:hAnsi="Tw Cen MT Condensed"/>
                <w:spacing w:val="-3"/>
                <w:sz w:val="22"/>
                <w:szCs w:val="22"/>
              </w:rPr>
              <w:t xml:space="preserve"> hours</w:t>
            </w:r>
          </w:p>
        </w:tc>
        <w:tc>
          <w:tcPr>
            <w:tcW w:w="887" w:type="pct"/>
          </w:tcPr>
          <w:p w:rsidR="002B3230" w:rsidRPr="001E6748" w:rsidP="001E6748" w14:paraId="24821E5A" w14:textId="77777777">
            <w:pPr>
              <w:suppressAutoHyphens/>
              <w:jc w:val="center"/>
              <w:rPr>
                <w:rFonts w:ascii="Tw Cen MT Condensed" w:hAnsi="Tw Cen MT Condensed"/>
                <w:spacing w:val="-3"/>
                <w:sz w:val="22"/>
                <w:szCs w:val="22"/>
              </w:rPr>
            </w:pPr>
          </w:p>
          <w:p w:rsidR="00CA7AAC" w:rsidRPr="001E6748" w:rsidP="001E6748" w14:paraId="2ED32528"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w:t>
            </w:r>
            <w:r w:rsidRPr="001E6748" w:rsidR="00276B7F">
              <w:rPr>
                <w:rFonts w:ascii="Tw Cen MT Condensed" w:hAnsi="Tw Cen MT Condensed"/>
                <w:spacing w:val="-3"/>
                <w:sz w:val="22"/>
                <w:szCs w:val="22"/>
              </w:rPr>
              <w:t>48.08</w:t>
            </w:r>
            <w:r w:rsidRPr="001E6748">
              <w:rPr>
                <w:rFonts w:ascii="Tw Cen MT Condensed" w:hAnsi="Tw Cen MT Condensed"/>
                <w:spacing w:val="-3"/>
                <w:sz w:val="22"/>
                <w:szCs w:val="22"/>
              </w:rPr>
              <w:t>/hour</w:t>
            </w:r>
          </w:p>
        </w:tc>
        <w:tc>
          <w:tcPr>
            <w:tcW w:w="786" w:type="pct"/>
          </w:tcPr>
          <w:p w:rsidR="002B3230" w:rsidRPr="001E6748" w:rsidP="001E6748" w14:paraId="75454DCA" w14:textId="77777777">
            <w:pPr>
              <w:suppressAutoHyphens/>
              <w:jc w:val="center"/>
              <w:rPr>
                <w:rFonts w:ascii="Tw Cen MT Condensed" w:hAnsi="Tw Cen MT Condensed"/>
                <w:spacing w:val="-3"/>
                <w:sz w:val="22"/>
                <w:szCs w:val="22"/>
              </w:rPr>
            </w:pPr>
          </w:p>
          <w:p w:rsidR="009E5FC6" w:rsidRPr="001E6748" w:rsidP="001E6748" w14:paraId="7EC62B8D"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w:t>
            </w:r>
            <w:r w:rsidRPr="001E6748" w:rsidR="007D1B45">
              <w:rPr>
                <w:rFonts w:ascii="Tw Cen MT Condensed" w:hAnsi="Tw Cen MT Condensed"/>
                <w:spacing w:val="-3"/>
                <w:sz w:val="22"/>
                <w:szCs w:val="22"/>
              </w:rPr>
              <w:t>70</w:t>
            </w:r>
            <w:r w:rsidRPr="001E6748" w:rsidR="00276B7F">
              <w:rPr>
                <w:rFonts w:ascii="Tw Cen MT Condensed" w:hAnsi="Tw Cen MT Condensed"/>
                <w:spacing w:val="-3"/>
                <w:sz w:val="22"/>
                <w:szCs w:val="22"/>
              </w:rPr>
              <w:t>,</w:t>
            </w:r>
            <w:r w:rsidRPr="001E6748" w:rsidR="007D1B45">
              <w:rPr>
                <w:rFonts w:ascii="Tw Cen MT Condensed" w:hAnsi="Tw Cen MT Condensed"/>
                <w:spacing w:val="-3"/>
                <w:sz w:val="22"/>
                <w:szCs w:val="22"/>
              </w:rPr>
              <w:t>052</w:t>
            </w:r>
            <w:r w:rsidRPr="001E6748" w:rsidR="00276B7F">
              <w:rPr>
                <w:rFonts w:ascii="Tw Cen MT Condensed" w:hAnsi="Tw Cen MT Condensed"/>
                <w:spacing w:val="-3"/>
                <w:sz w:val="22"/>
                <w:szCs w:val="22"/>
              </w:rPr>
              <w:t>.56</w:t>
            </w:r>
          </w:p>
        </w:tc>
      </w:tr>
      <w:tr w14:paraId="56A2BF01" w14:textId="77777777" w:rsidTr="001E6748">
        <w:tblPrEx>
          <w:tblW w:w="5000" w:type="pct"/>
          <w:tblLook w:val="01E0"/>
        </w:tblPrEx>
        <w:trPr>
          <w:trHeight w:val="440"/>
        </w:trPr>
        <w:tc>
          <w:tcPr>
            <w:tcW w:w="748" w:type="pct"/>
          </w:tcPr>
          <w:p w:rsidR="009E5FC6" w:rsidRPr="001E6748" w:rsidP="001E6748" w14:paraId="71C03E5D" w14:textId="77777777">
            <w:pPr>
              <w:suppressAutoHyphens/>
              <w:rPr>
                <w:rFonts w:ascii="Tw Cen MT Condensed" w:hAnsi="Tw Cen MT Condensed"/>
                <w:spacing w:val="-3"/>
                <w:sz w:val="22"/>
                <w:szCs w:val="22"/>
              </w:rPr>
            </w:pPr>
          </w:p>
          <w:p w:rsidR="002B3230" w:rsidRPr="001E6748" w:rsidP="001E6748" w14:paraId="77255AC9" w14:textId="77777777">
            <w:pPr>
              <w:suppressAutoHyphens/>
              <w:rPr>
                <w:rFonts w:ascii="Tw Cen MT Condensed" w:hAnsi="Tw Cen MT Condensed"/>
                <w:spacing w:val="-3"/>
                <w:sz w:val="22"/>
                <w:szCs w:val="22"/>
              </w:rPr>
            </w:pPr>
            <w:r w:rsidRPr="001E6748">
              <w:rPr>
                <w:rFonts w:ascii="Tw Cen MT Condensed" w:hAnsi="Tw Cen MT Condensed"/>
                <w:spacing w:val="-3"/>
                <w:sz w:val="22"/>
                <w:szCs w:val="22"/>
              </w:rPr>
              <w:t>Section 73.1620(b)</w:t>
            </w:r>
          </w:p>
        </w:tc>
        <w:tc>
          <w:tcPr>
            <w:tcW w:w="890" w:type="pct"/>
          </w:tcPr>
          <w:p w:rsidR="001E7F7A" w:rsidRPr="001E6748" w:rsidP="001E6748" w14:paraId="6F18CB86" w14:textId="77777777">
            <w:pPr>
              <w:suppressAutoHyphens/>
              <w:jc w:val="center"/>
              <w:rPr>
                <w:rFonts w:ascii="Tw Cen MT Condensed" w:hAnsi="Tw Cen MT Condensed"/>
                <w:spacing w:val="-3"/>
                <w:sz w:val="22"/>
                <w:szCs w:val="22"/>
              </w:rPr>
            </w:pPr>
          </w:p>
          <w:p w:rsidR="002B3230" w:rsidRPr="001E6748" w:rsidP="001E6748" w14:paraId="2544D349"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1</w:t>
            </w:r>
            <w:r w:rsidRPr="001E6748" w:rsidR="001E7F7A">
              <w:rPr>
                <w:rFonts w:ascii="Tw Cen MT Condensed" w:hAnsi="Tw Cen MT Condensed"/>
                <w:spacing w:val="-3"/>
                <w:sz w:val="22"/>
                <w:szCs w:val="22"/>
              </w:rPr>
              <w:t>2</w:t>
            </w:r>
            <w:r w:rsidRPr="001E6748">
              <w:rPr>
                <w:rFonts w:ascii="Tw Cen MT Condensed" w:hAnsi="Tw Cen MT Condensed"/>
                <w:spacing w:val="-3"/>
                <w:sz w:val="22"/>
                <w:szCs w:val="22"/>
              </w:rPr>
              <w:t xml:space="preserve"> report</w:t>
            </w:r>
            <w:r w:rsidRPr="001E6748" w:rsidR="001E7F7A">
              <w:rPr>
                <w:rFonts w:ascii="Tw Cen MT Condensed" w:hAnsi="Tw Cen MT Condensed"/>
                <w:spacing w:val="-3"/>
                <w:sz w:val="22"/>
                <w:szCs w:val="22"/>
              </w:rPr>
              <w:t>s</w:t>
            </w:r>
          </w:p>
        </w:tc>
        <w:tc>
          <w:tcPr>
            <w:tcW w:w="1012" w:type="pct"/>
          </w:tcPr>
          <w:p w:rsidR="00C74B84" w:rsidRPr="001E6748" w:rsidP="001E6748" w14:paraId="5C6A57E2" w14:textId="77777777">
            <w:pPr>
              <w:suppressAutoHyphens/>
              <w:rPr>
                <w:rFonts w:ascii="Tw Cen MT Condensed" w:hAnsi="Tw Cen MT Condensed"/>
                <w:spacing w:val="-3"/>
                <w:sz w:val="22"/>
                <w:szCs w:val="22"/>
              </w:rPr>
            </w:pPr>
          </w:p>
          <w:p w:rsidR="002B3230" w:rsidRPr="001E6748" w:rsidP="001E6748" w14:paraId="76BA5410" w14:textId="77777777">
            <w:pPr>
              <w:suppressAutoHyphens/>
              <w:rPr>
                <w:rFonts w:ascii="Tw Cen MT Condensed" w:hAnsi="Tw Cen MT Condensed"/>
                <w:spacing w:val="-3"/>
                <w:sz w:val="22"/>
                <w:szCs w:val="22"/>
              </w:rPr>
            </w:pPr>
            <w:r w:rsidRPr="001E6748">
              <w:rPr>
                <w:rFonts w:ascii="Tw Cen MT Condensed" w:hAnsi="Tw Cen MT Condensed"/>
                <w:spacing w:val="-3"/>
                <w:sz w:val="22"/>
                <w:szCs w:val="22"/>
              </w:rPr>
              <w:t>5 hours/report</w:t>
            </w:r>
          </w:p>
        </w:tc>
        <w:tc>
          <w:tcPr>
            <w:tcW w:w="677" w:type="pct"/>
          </w:tcPr>
          <w:p w:rsidR="00C74B84" w:rsidRPr="001E6748" w:rsidP="001E6748" w14:paraId="6537D748" w14:textId="77777777">
            <w:pPr>
              <w:suppressAutoHyphens/>
              <w:jc w:val="center"/>
              <w:rPr>
                <w:rFonts w:ascii="Tw Cen MT Condensed" w:hAnsi="Tw Cen MT Condensed"/>
                <w:spacing w:val="-3"/>
                <w:sz w:val="22"/>
                <w:szCs w:val="22"/>
              </w:rPr>
            </w:pPr>
          </w:p>
          <w:p w:rsidR="002B3230" w:rsidRPr="001E6748" w:rsidP="001E6748" w14:paraId="2A4ACD88"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60 hours</w:t>
            </w:r>
          </w:p>
        </w:tc>
        <w:tc>
          <w:tcPr>
            <w:tcW w:w="887" w:type="pct"/>
          </w:tcPr>
          <w:p w:rsidR="00201D6F" w:rsidRPr="001E6748" w:rsidP="001E6748" w14:paraId="12BBB539" w14:textId="77777777">
            <w:pPr>
              <w:suppressAutoHyphens/>
              <w:jc w:val="center"/>
              <w:rPr>
                <w:rFonts w:ascii="Tw Cen MT Condensed" w:hAnsi="Tw Cen MT Condensed"/>
                <w:spacing w:val="-3"/>
                <w:sz w:val="22"/>
                <w:szCs w:val="22"/>
              </w:rPr>
            </w:pPr>
          </w:p>
          <w:p w:rsidR="002B3230" w:rsidRPr="001E6748" w:rsidP="001E6748" w14:paraId="462404E1"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w:t>
            </w:r>
            <w:r w:rsidRPr="001E6748" w:rsidR="00276B7F">
              <w:rPr>
                <w:rFonts w:ascii="Tw Cen MT Condensed" w:hAnsi="Tw Cen MT Condensed"/>
                <w:spacing w:val="-3"/>
                <w:sz w:val="22"/>
                <w:szCs w:val="22"/>
              </w:rPr>
              <w:t>48.08</w:t>
            </w:r>
            <w:r w:rsidRPr="001E6748">
              <w:rPr>
                <w:rFonts w:ascii="Tw Cen MT Condensed" w:hAnsi="Tw Cen MT Condensed"/>
                <w:spacing w:val="-3"/>
                <w:sz w:val="22"/>
                <w:szCs w:val="22"/>
              </w:rPr>
              <w:t>/hour</w:t>
            </w:r>
          </w:p>
        </w:tc>
        <w:tc>
          <w:tcPr>
            <w:tcW w:w="786" w:type="pct"/>
          </w:tcPr>
          <w:p w:rsidR="002B3230" w:rsidRPr="001E6748" w:rsidP="001E6748" w14:paraId="6EDBF5EA" w14:textId="77777777">
            <w:pPr>
              <w:suppressAutoHyphens/>
              <w:jc w:val="center"/>
              <w:rPr>
                <w:rFonts w:ascii="Tw Cen MT Condensed" w:hAnsi="Tw Cen MT Condensed"/>
                <w:spacing w:val="-3"/>
                <w:sz w:val="22"/>
                <w:szCs w:val="22"/>
              </w:rPr>
            </w:pPr>
          </w:p>
          <w:p w:rsidR="009E5FC6" w:rsidRPr="001E6748" w:rsidP="001E6748" w14:paraId="07760B78" w14:textId="77777777">
            <w:pPr>
              <w:suppressAutoHyphens/>
              <w:jc w:val="center"/>
              <w:rPr>
                <w:rFonts w:ascii="Tw Cen MT Condensed" w:hAnsi="Tw Cen MT Condensed"/>
                <w:spacing w:val="-3"/>
                <w:sz w:val="22"/>
                <w:szCs w:val="22"/>
              </w:rPr>
            </w:pPr>
            <w:r w:rsidRPr="001E6748">
              <w:rPr>
                <w:rFonts w:ascii="Tw Cen MT Condensed" w:hAnsi="Tw Cen MT Condensed"/>
                <w:spacing w:val="-3"/>
                <w:sz w:val="22"/>
                <w:szCs w:val="22"/>
              </w:rPr>
              <w:t>$</w:t>
            </w:r>
            <w:r w:rsidRPr="001E6748" w:rsidR="00276B7F">
              <w:rPr>
                <w:rFonts w:ascii="Tw Cen MT Condensed" w:hAnsi="Tw Cen MT Condensed"/>
                <w:spacing w:val="-3"/>
                <w:sz w:val="22"/>
                <w:szCs w:val="22"/>
              </w:rPr>
              <w:t>2,884.80</w:t>
            </w:r>
          </w:p>
        </w:tc>
      </w:tr>
      <w:tr w14:paraId="55C2AD63" w14:textId="77777777" w:rsidTr="001E6748">
        <w:tblPrEx>
          <w:tblW w:w="5000" w:type="pct"/>
          <w:tblLook w:val="01E0"/>
        </w:tblPrEx>
        <w:trPr>
          <w:trHeight w:val="728"/>
        </w:trPr>
        <w:tc>
          <w:tcPr>
            <w:tcW w:w="748" w:type="pct"/>
          </w:tcPr>
          <w:p w:rsidR="009E5FC6" w:rsidRPr="001E6748" w:rsidP="001E6748" w14:paraId="598D7FC7" w14:textId="5BE7C706">
            <w:pPr>
              <w:suppressAutoHyphens/>
              <w:rPr>
                <w:rFonts w:ascii="Tw Cen MT Condensed" w:hAnsi="Tw Cen MT Condensed"/>
                <w:spacing w:val="-3"/>
                <w:sz w:val="22"/>
                <w:szCs w:val="22"/>
              </w:rPr>
            </w:pPr>
          </w:p>
        </w:tc>
        <w:tc>
          <w:tcPr>
            <w:tcW w:w="890" w:type="pct"/>
          </w:tcPr>
          <w:p w:rsidR="002B3230" w:rsidRPr="001E6748" w:rsidP="001E6748" w14:paraId="3ED04AE9" w14:textId="65CB088B">
            <w:pPr>
              <w:suppressAutoHyphens/>
              <w:jc w:val="center"/>
              <w:rPr>
                <w:rFonts w:ascii="Tw Cen MT Condensed" w:hAnsi="Tw Cen MT Condensed"/>
                <w:spacing w:val="-3"/>
                <w:sz w:val="22"/>
                <w:szCs w:val="22"/>
              </w:rPr>
            </w:pPr>
          </w:p>
        </w:tc>
        <w:tc>
          <w:tcPr>
            <w:tcW w:w="1012" w:type="pct"/>
          </w:tcPr>
          <w:p w:rsidR="002B3230" w:rsidRPr="001E6748" w:rsidP="001E6748" w14:paraId="453886E8" w14:textId="3913B4C2">
            <w:pPr>
              <w:suppressAutoHyphens/>
              <w:rPr>
                <w:rFonts w:ascii="Tw Cen MT Condensed" w:hAnsi="Tw Cen MT Condensed"/>
                <w:spacing w:val="-3"/>
                <w:sz w:val="22"/>
                <w:szCs w:val="22"/>
              </w:rPr>
            </w:pPr>
          </w:p>
        </w:tc>
        <w:tc>
          <w:tcPr>
            <w:tcW w:w="677" w:type="pct"/>
          </w:tcPr>
          <w:p w:rsidR="002B3230" w:rsidRPr="001E6748" w:rsidP="001E6748" w14:paraId="6862A888" w14:textId="440A3E68">
            <w:pPr>
              <w:suppressAutoHyphens/>
              <w:jc w:val="center"/>
              <w:rPr>
                <w:rFonts w:ascii="Tw Cen MT Condensed" w:hAnsi="Tw Cen MT Condensed"/>
                <w:spacing w:val="-3"/>
                <w:sz w:val="22"/>
                <w:szCs w:val="22"/>
              </w:rPr>
            </w:pPr>
          </w:p>
        </w:tc>
        <w:tc>
          <w:tcPr>
            <w:tcW w:w="887" w:type="pct"/>
          </w:tcPr>
          <w:p w:rsidR="002B3230" w:rsidRPr="001E6748" w:rsidP="001E6748" w14:paraId="0DEE3CDE" w14:textId="23A434B9">
            <w:pPr>
              <w:suppressAutoHyphens/>
              <w:jc w:val="center"/>
              <w:rPr>
                <w:rFonts w:ascii="Tw Cen MT Condensed" w:hAnsi="Tw Cen MT Condensed"/>
                <w:spacing w:val="-3"/>
                <w:sz w:val="22"/>
                <w:szCs w:val="22"/>
              </w:rPr>
            </w:pPr>
          </w:p>
        </w:tc>
        <w:tc>
          <w:tcPr>
            <w:tcW w:w="786" w:type="pct"/>
          </w:tcPr>
          <w:p w:rsidR="009E5FC6" w:rsidRPr="001E6748" w:rsidP="001E6748" w14:paraId="2DA95F88" w14:textId="7E7C3539">
            <w:pPr>
              <w:suppressAutoHyphens/>
              <w:jc w:val="center"/>
              <w:rPr>
                <w:rFonts w:ascii="Tw Cen MT Condensed" w:hAnsi="Tw Cen MT Condensed"/>
                <w:spacing w:val="-3"/>
                <w:sz w:val="22"/>
                <w:szCs w:val="22"/>
              </w:rPr>
            </w:pPr>
          </w:p>
        </w:tc>
      </w:tr>
      <w:tr w14:paraId="395B1DD2" w14:textId="77777777" w:rsidTr="001E6748">
        <w:tblPrEx>
          <w:tblW w:w="5000" w:type="pct"/>
          <w:tblLook w:val="01E0"/>
        </w:tblPrEx>
        <w:trPr>
          <w:trHeight w:val="395"/>
        </w:trPr>
        <w:tc>
          <w:tcPr>
            <w:tcW w:w="748" w:type="pct"/>
          </w:tcPr>
          <w:p w:rsidR="00516251" w:rsidRPr="001E6748" w:rsidP="001E6748" w14:paraId="288285A9" w14:textId="77777777">
            <w:pPr>
              <w:suppressAutoHyphens/>
              <w:rPr>
                <w:rFonts w:ascii="Tw Cen MT Condensed" w:hAnsi="Tw Cen MT Condensed"/>
                <w:b/>
                <w:spacing w:val="-3"/>
                <w:sz w:val="22"/>
                <w:szCs w:val="22"/>
              </w:rPr>
            </w:pPr>
            <w:r w:rsidRPr="001E6748">
              <w:rPr>
                <w:rFonts w:ascii="Tw Cen MT Condensed" w:hAnsi="Tw Cen MT Condensed"/>
                <w:b/>
                <w:spacing w:val="-3"/>
                <w:sz w:val="22"/>
                <w:szCs w:val="22"/>
              </w:rPr>
              <w:t>Totals</w:t>
            </w:r>
          </w:p>
        </w:tc>
        <w:tc>
          <w:tcPr>
            <w:tcW w:w="890" w:type="pct"/>
          </w:tcPr>
          <w:p w:rsidR="00516251" w:rsidRPr="001E6748" w14:paraId="324E5DF1" w14:textId="7E12B521">
            <w:pPr>
              <w:rPr>
                <w:rFonts w:ascii="Tw Cen MT Condensed" w:hAnsi="Tw Cen MT Condensed"/>
                <w:b/>
                <w:sz w:val="22"/>
                <w:szCs w:val="22"/>
              </w:rPr>
            </w:pPr>
            <w:r w:rsidRPr="001E6748">
              <w:rPr>
                <w:rFonts w:ascii="Tw Cen MT Condensed" w:hAnsi="Tw Cen MT Condensed"/>
                <w:sz w:val="22"/>
                <w:szCs w:val="22"/>
              </w:rPr>
              <w:t xml:space="preserve">   </w:t>
            </w:r>
            <w:r w:rsidRPr="001E6748">
              <w:rPr>
                <w:rFonts w:ascii="Tw Cen MT Condensed" w:hAnsi="Tw Cen MT Condensed"/>
                <w:b/>
                <w:sz w:val="22"/>
                <w:szCs w:val="22"/>
              </w:rPr>
              <w:t>1,</w:t>
            </w:r>
            <w:r w:rsidRPr="001E6748" w:rsidR="00644A7C">
              <w:rPr>
                <w:rFonts w:ascii="Tw Cen MT Condensed" w:hAnsi="Tw Cen MT Condensed"/>
                <w:b/>
                <w:sz w:val="22"/>
                <w:szCs w:val="22"/>
              </w:rPr>
              <w:t>4</w:t>
            </w:r>
            <w:r w:rsidR="003D0B32">
              <w:rPr>
                <w:rFonts w:ascii="Tw Cen MT Condensed" w:hAnsi="Tw Cen MT Condensed"/>
                <w:b/>
                <w:sz w:val="22"/>
                <w:szCs w:val="22"/>
              </w:rPr>
              <w:t>69</w:t>
            </w:r>
            <w:r w:rsidRPr="001E6748">
              <w:rPr>
                <w:rFonts w:ascii="Tw Cen MT Condensed" w:hAnsi="Tw Cen MT Condensed"/>
                <w:b/>
                <w:sz w:val="22"/>
                <w:szCs w:val="22"/>
              </w:rPr>
              <w:t xml:space="preserve"> responses</w:t>
            </w:r>
          </w:p>
        </w:tc>
        <w:tc>
          <w:tcPr>
            <w:tcW w:w="1012" w:type="pct"/>
          </w:tcPr>
          <w:p w:rsidR="00516251" w:rsidRPr="001E6748" w14:paraId="0376AD36" w14:textId="77777777">
            <w:pPr>
              <w:rPr>
                <w:rFonts w:ascii="Tw Cen MT Condensed" w:hAnsi="Tw Cen MT Condensed"/>
                <w:sz w:val="22"/>
                <w:szCs w:val="22"/>
              </w:rPr>
            </w:pPr>
          </w:p>
        </w:tc>
        <w:tc>
          <w:tcPr>
            <w:tcW w:w="677" w:type="pct"/>
          </w:tcPr>
          <w:p w:rsidR="00516251" w:rsidRPr="001E6748" w:rsidP="001E6748" w14:paraId="7ADFAF1B" w14:textId="2EBBA2B5">
            <w:pPr>
              <w:suppressAutoHyphens/>
              <w:rPr>
                <w:rFonts w:ascii="Tw Cen MT Condensed" w:hAnsi="Tw Cen MT Condensed"/>
                <w:b/>
                <w:spacing w:val="-3"/>
                <w:sz w:val="22"/>
                <w:szCs w:val="22"/>
              </w:rPr>
            </w:pPr>
            <w:r w:rsidRPr="001E6748">
              <w:rPr>
                <w:rFonts w:ascii="Tw Cen MT Condensed" w:hAnsi="Tw Cen MT Condensed"/>
                <w:b/>
                <w:spacing w:val="-3"/>
                <w:sz w:val="22"/>
                <w:szCs w:val="22"/>
              </w:rPr>
              <w:t>1,</w:t>
            </w:r>
            <w:r w:rsidRPr="001E6748" w:rsidR="001A0AF2">
              <w:rPr>
                <w:rFonts w:ascii="Tw Cen MT Condensed" w:hAnsi="Tw Cen MT Condensed"/>
                <w:b/>
                <w:spacing w:val="-3"/>
                <w:sz w:val="22"/>
                <w:szCs w:val="22"/>
              </w:rPr>
              <w:t>5</w:t>
            </w:r>
            <w:r w:rsidR="007B4429">
              <w:rPr>
                <w:rFonts w:ascii="Tw Cen MT Condensed" w:hAnsi="Tw Cen MT Condensed"/>
                <w:b/>
                <w:spacing w:val="-3"/>
                <w:sz w:val="22"/>
                <w:szCs w:val="22"/>
              </w:rPr>
              <w:t>17</w:t>
            </w:r>
            <w:r w:rsidRPr="001E6748">
              <w:rPr>
                <w:rFonts w:ascii="Tw Cen MT Condensed" w:hAnsi="Tw Cen MT Condensed"/>
                <w:b/>
                <w:spacing w:val="-3"/>
                <w:sz w:val="22"/>
                <w:szCs w:val="22"/>
              </w:rPr>
              <w:t xml:space="preserve"> hours</w:t>
            </w:r>
          </w:p>
        </w:tc>
        <w:tc>
          <w:tcPr>
            <w:tcW w:w="887" w:type="pct"/>
          </w:tcPr>
          <w:p w:rsidR="00516251" w:rsidRPr="001E6748" w:rsidP="001E6748" w14:paraId="724D8B60" w14:textId="77777777">
            <w:pPr>
              <w:suppressAutoHyphens/>
              <w:jc w:val="center"/>
              <w:rPr>
                <w:rFonts w:ascii="Tw Cen MT Condensed" w:hAnsi="Tw Cen MT Condensed"/>
                <w:spacing w:val="-3"/>
                <w:sz w:val="22"/>
                <w:szCs w:val="22"/>
              </w:rPr>
            </w:pPr>
          </w:p>
        </w:tc>
        <w:tc>
          <w:tcPr>
            <w:tcW w:w="786" w:type="pct"/>
          </w:tcPr>
          <w:p w:rsidR="007E4822" w:rsidRPr="001E6748" w:rsidP="001E6748" w14:paraId="23E8E9B9" w14:textId="6F5DCCFF">
            <w:pPr>
              <w:suppressAutoHyphens/>
              <w:jc w:val="center"/>
              <w:rPr>
                <w:rFonts w:ascii="Tw Cen MT Condensed" w:hAnsi="Tw Cen MT Condensed"/>
                <w:b/>
                <w:spacing w:val="-3"/>
                <w:sz w:val="22"/>
                <w:szCs w:val="22"/>
              </w:rPr>
            </w:pPr>
            <w:r w:rsidRPr="001E6748">
              <w:rPr>
                <w:rFonts w:ascii="Tw Cen MT Condensed" w:hAnsi="Tw Cen MT Condensed"/>
                <w:b/>
                <w:spacing w:val="-3"/>
                <w:sz w:val="22"/>
                <w:szCs w:val="22"/>
              </w:rPr>
              <w:t>$</w:t>
            </w:r>
            <w:r w:rsidR="00464D00">
              <w:rPr>
                <w:rFonts w:ascii="Tw Cen MT Condensed" w:hAnsi="Tw Cen MT Condensed"/>
                <w:b/>
                <w:spacing w:val="-3"/>
                <w:sz w:val="22"/>
                <w:szCs w:val="22"/>
              </w:rPr>
              <w:t>72,937.36</w:t>
            </w:r>
          </w:p>
        </w:tc>
      </w:tr>
    </w:tbl>
    <w:p w:rsidR="00276B7F" w:rsidP="00975F87" w14:paraId="7793E34B" w14:textId="77777777">
      <w:pPr>
        <w:suppressAutoHyphens/>
        <w:rPr>
          <w:rFonts w:ascii="Times New Roman" w:hAnsi="Times New Roman"/>
          <w:spacing w:val="-3"/>
          <w:sz w:val="22"/>
          <w:szCs w:val="22"/>
        </w:rPr>
      </w:pPr>
    </w:p>
    <w:p w:rsidR="00737B9F" w:rsidP="00276B7F" w14:paraId="607F9E57" w14:textId="77777777">
      <w:pPr>
        <w:suppressAutoHyphens/>
        <w:rPr>
          <w:rFonts w:ascii="Times New Roman" w:hAnsi="Times New Roman"/>
          <w:b/>
          <w:spacing w:val="-3"/>
          <w:sz w:val="22"/>
          <w:szCs w:val="22"/>
        </w:rPr>
      </w:pPr>
    </w:p>
    <w:p w:rsidR="00276B7F" w:rsidRPr="00276B7F" w:rsidP="00276B7F" w14:paraId="7F83A48F" w14:textId="6247CA44">
      <w:pPr>
        <w:suppressAutoHyphens/>
        <w:rPr>
          <w:rFonts w:ascii="Times New Roman" w:hAnsi="Times New Roman"/>
          <w:b/>
          <w:spacing w:val="-3"/>
          <w:sz w:val="22"/>
          <w:szCs w:val="22"/>
        </w:rPr>
      </w:pPr>
      <w:r w:rsidRPr="00276B7F">
        <w:rPr>
          <w:rFonts w:ascii="Times New Roman" w:hAnsi="Times New Roman"/>
          <w:b/>
          <w:spacing w:val="-3"/>
          <w:sz w:val="22"/>
          <w:szCs w:val="22"/>
        </w:rPr>
        <w:t>Total Annual Burden Hours:  1,</w:t>
      </w:r>
      <w:r w:rsidR="00CB094A">
        <w:rPr>
          <w:rFonts w:ascii="Times New Roman" w:hAnsi="Times New Roman"/>
          <w:b/>
          <w:spacing w:val="-3"/>
          <w:sz w:val="22"/>
          <w:szCs w:val="22"/>
        </w:rPr>
        <w:t>5</w:t>
      </w:r>
      <w:r w:rsidRPr="00276B7F">
        <w:rPr>
          <w:rFonts w:ascii="Times New Roman" w:hAnsi="Times New Roman"/>
          <w:b/>
          <w:spacing w:val="-3"/>
          <w:sz w:val="22"/>
          <w:szCs w:val="22"/>
        </w:rPr>
        <w:t>1</w:t>
      </w:r>
      <w:r w:rsidR="00464D00">
        <w:rPr>
          <w:rFonts w:ascii="Times New Roman" w:hAnsi="Times New Roman"/>
          <w:b/>
          <w:spacing w:val="-3"/>
          <w:sz w:val="22"/>
          <w:szCs w:val="22"/>
        </w:rPr>
        <w:t>7</w:t>
      </w:r>
      <w:r w:rsidRPr="00276B7F">
        <w:rPr>
          <w:rFonts w:ascii="Times New Roman" w:hAnsi="Times New Roman"/>
          <w:b/>
          <w:spacing w:val="-3"/>
          <w:sz w:val="22"/>
          <w:szCs w:val="22"/>
        </w:rPr>
        <w:t xml:space="preserve"> hours</w:t>
      </w:r>
    </w:p>
    <w:p w:rsidR="00276B7F" w:rsidP="00276B7F" w14:paraId="784D0CF0" w14:textId="77777777">
      <w:pPr>
        <w:suppressAutoHyphens/>
        <w:rPr>
          <w:rFonts w:ascii="Times New Roman" w:hAnsi="Times New Roman"/>
          <w:b/>
          <w:spacing w:val="-3"/>
          <w:sz w:val="22"/>
          <w:szCs w:val="22"/>
          <w:u w:val="single"/>
        </w:rPr>
      </w:pPr>
    </w:p>
    <w:p w:rsidR="00276B7F" w:rsidP="00276B7F" w14:paraId="3EF6514B" w14:textId="77777777">
      <w:pPr>
        <w:suppressAutoHyphens/>
        <w:rPr>
          <w:rFonts w:ascii="Times New Roman" w:hAnsi="Times New Roman"/>
          <w:b/>
          <w:spacing w:val="-3"/>
          <w:sz w:val="22"/>
          <w:szCs w:val="22"/>
          <w:u w:val="single"/>
        </w:rPr>
      </w:pPr>
    </w:p>
    <w:p w:rsidR="00276B7F" w:rsidP="00276B7F" w14:paraId="0A9978B3" w14:textId="59A7631F">
      <w:pPr>
        <w:suppressAutoHyphens/>
        <w:rPr>
          <w:rFonts w:ascii="Times New Roman" w:hAnsi="Times New Roman"/>
          <w:spacing w:val="-3"/>
          <w:sz w:val="22"/>
          <w:szCs w:val="22"/>
        </w:rPr>
      </w:pPr>
      <w:r w:rsidRPr="00276B7F">
        <w:rPr>
          <w:rFonts w:ascii="Times New Roman" w:hAnsi="Times New Roman"/>
          <w:b/>
          <w:spacing w:val="-3"/>
          <w:sz w:val="22"/>
          <w:szCs w:val="22"/>
        </w:rPr>
        <w:t>Annual In-House Cost:</w:t>
      </w:r>
      <w:r w:rsidRPr="00276B7F">
        <w:rPr>
          <w:rFonts w:ascii="Times New Roman" w:hAnsi="Times New Roman"/>
          <w:spacing w:val="-3"/>
          <w:sz w:val="22"/>
          <w:szCs w:val="22"/>
        </w:rPr>
        <w:t xml:space="preserve"> </w:t>
      </w:r>
      <w:r w:rsidRPr="00975F87">
        <w:rPr>
          <w:rFonts w:ascii="Times New Roman" w:hAnsi="Times New Roman"/>
          <w:spacing w:val="-3"/>
          <w:sz w:val="22"/>
          <w:szCs w:val="22"/>
        </w:rPr>
        <w:t xml:space="preserve"> We assume that the respondents would use an engineer at the station to prepare and file notifications/report.  The station engineer is</w:t>
      </w:r>
      <w:r>
        <w:rPr>
          <w:rFonts w:ascii="Times New Roman" w:hAnsi="Times New Roman"/>
          <w:spacing w:val="-3"/>
          <w:sz w:val="22"/>
          <w:szCs w:val="22"/>
        </w:rPr>
        <w:t xml:space="preserve"> </w:t>
      </w:r>
      <w:r w:rsidRPr="00975F87">
        <w:rPr>
          <w:rFonts w:ascii="Times New Roman" w:hAnsi="Times New Roman"/>
          <w:spacing w:val="-3"/>
          <w:sz w:val="22"/>
          <w:szCs w:val="22"/>
        </w:rPr>
        <w:t>estimated to have an average salary of $</w:t>
      </w:r>
      <w:r>
        <w:rPr>
          <w:rFonts w:ascii="Times New Roman" w:hAnsi="Times New Roman"/>
          <w:spacing w:val="-3"/>
          <w:sz w:val="22"/>
          <w:szCs w:val="22"/>
        </w:rPr>
        <w:t>48.08</w:t>
      </w:r>
      <w:r w:rsidRPr="00975F87">
        <w:rPr>
          <w:rFonts w:ascii="Times New Roman" w:hAnsi="Times New Roman"/>
          <w:spacing w:val="-3"/>
          <w:sz w:val="22"/>
          <w:szCs w:val="22"/>
        </w:rPr>
        <w:t xml:space="preserve">/hour. </w:t>
      </w:r>
      <w:r>
        <w:rPr>
          <w:rFonts w:ascii="Times New Roman" w:hAnsi="Times New Roman"/>
          <w:spacing w:val="-3"/>
          <w:sz w:val="22"/>
          <w:szCs w:val="22"/>
        </w:rPr>
        <w:t xml:space="preserve"> Therefore, the annual in-house cost is </w:t>
      </w:r>
      <w:r w:rsidRPr="00276B7F">
        <w:rPr>
          <w:rFonts w:ascii="Times New Roman" w:hAnsi="Times New Roman"/>
          <w:b/>
          <w:spacing w:val="-3"/>
          <w:sz w:val="22"/>
          <w:szCs w:val="22"/>
        </w:rPr>
        <w:t>$</w:t>
      </w:r>
      <w:r w:rsidR="00CB094A">
        <w:rPr>
          <w:rFonts w:ascii="Times New Roman" w:hAnsi="Times New Roman"/>
          <w:b/>
          <w:spacing w:val="-3"/>
          <w:sz w:val="22"/>
          <w:szCs w:val="22"/>
        </w:rPr>
        <w:t>7</w:t>
      </w:r>
      <w:r w:rsidR="00464D00">
        <w:rPr>
          <w:rFonts w:ascii="Times New Roman" w:hAnsi="Times New Roman"/>
          <w:b/>
          <w:spacing w:val="-3"/>
          <w:sz w:val="22"/>
          <w:szCs w:val="22"/>
        </w:rPr>
        <w:t>2,937.36</w:t>
      </w:r>
      <w:r>
        <w:rPr>
          <w:rFonts w:ascii="Times New Roman" w:hAnsi="Times New Roman"/>
          <w:spacing w:val="-3"/>
          <w:sz w:val="22"/>
          <w:szCs w:val="22"/>
        </w:rPr>
        <w:t>.</w:t>
      </w:r>
      <w:r w:rsidRPr="00975F87">
        <w:rPr>
          <w:rFonts w:ascii="Times New Roman" w:hAnsi="Times New Roman"/>
          <w:spacing w:val="-3"/>
          <w:sz w:val="22"/>
          <w:szCs w:val="22"/>
        </w:rPr>
        <w:t xml:space="preserve">  </w:t>
      </w:r>
    </w:p>
    <w:p w:rsidR="006D02BA" w:rsidRPr="00975F87" w:rsidP="00975F87" w14:paraId="3CB82552" w14:textId="77777777">
      <w:pPr>
        <w:suppressAutoHyphens/>
        <w:rPr>
          <w:rFonts w:ascii="Times New Roman" w:hAnsi="Times New Roman"/>
          <w:spacing w:val="-3"/>
          <w:sz w:val="22"/>
          <w:szCs w:val="22"/>
        </w:rPr>
      </w:pPr>
      <w:r w:rsidRPr="00975F87">
        <w:rPr>
          <w:rFonts w:ascii="Times New Roman" w:hAnsi="Times New Roman"/>
          <w:spacing w:val="-3"/>
          <w:sz w:val="22"/>
          <w:szCs w:val="22"/>
        </w:rPr>
        <w:tab/>
      </w:r>
    </w:p>
    <w:p w:rsidR="00173155" w:rsidRPr="00975F87" w:rsidP="00173155" w14:paraId="7F7CA0C3" w14:textId="77777777">
      <w:pPr>
        <w:suppressAutoHyphens/>
        <w:rPr>
          <w:rFonts w:ascii="Times New Roman" w:hAnsi="Times New Roman"/>
          <w:spacing w:val="-3"/>
          <w:sz w:val="22"/>
          <w:szCs w:val="22"/>
        </w:rPr>
      </w:pPr>
      <w:r w:rsidRPr="00975F87">
        <w:rPr>
          <w:rFonts w:ascii="Times New Roman" w:hAnsi="Times New Roman"/>
          <w:spacing w:val="-3"/>
          <w:sz w:val="22"/>
          <w:szCs w:val="22"/>
        </w:rPr>
        <w:t>These estimates are based on FCC staff's knowledge and familiarity with the availability of the data required.</w:t>
      </w:r>
    </w:p>
    <w:p w:rsidR="00173155" w:rsidP="00975F87" w14:paraId="6B306135" w14:textId="77777777">
      <w:pPr>
        <w:suppressAutoHyphens/>
        <w:rPr>
          <w:rFonts w:ascii="Times New Roman" w:hAnsi="Times New Roman"/>
          <w:spacing w:val="-3"/>
          <w:sz w:val="22"/>
          <w:szCs w:val="22"/>
        </w:rPr>
      </w:pPr>
    </w:p>
    <w:p w:rsidR="00173155" w:rsidP="00975F87" w14:paraId="3A0E1E92" w14:textId="77777777">
      <w:pPr>
        <w:suppressAutoHyphens/>
        <w:rPr>
          <w:rFonts w:ascii="Times New Roman" w:hAnsi="Times New Roman"/>
          <w:spacing w:val="-3"/>
          <w:sz w:val="22"/>
          <w:szCs w:val="22"/>
        </w:rPr>
      </w:pPr>
    </w:p>
    <w:p w:rsidR="000E1F17" w:rsidRPr="00975F87" w:rsidP="00975F87" w14:paraId="4AB7ABAB" w14:textId="77777777">
      <w:pPr>
        <w:suppressAutoHyphens/>
        <w:rPr>
          <w:rFonts w:ascii="Times New Roman" w:hAnsi="Times New Roman"/>
          <w:spacing w:val="-3"/>
          <w:sz w:val="22"/>
          <w:szCs w:val="22"/>
        </w:rPr>
      </w:pPr>
      <w:r w:rsidRPr="00975F87">
        <w:rPr>
          <w:rFonts w:ascii="Times New Roman" w:hAnsi="Times New Roman"/>
          <w:spacing w:val="-3"/>
          <w:sz w:val="22"/>
          <w:szCs w:val="22"/>
        </w:rPr>
        <w:t xml:space="preserve">13.  </w:t>
      </w:r>
      <w:r w:rsidRPr="00975F87">
        <w:rPr>
          <w:rFonts w:ascii="Times New Roman" w:hAnsi="Times New Roman"/>
          <w:b/>
          <w:spacing w:val="-3"/>
          <w:sz w:val="22"/>
          <w:szCs w:val="22"/>
        </w:rPr>
        <w:t>Annual Cost Burden</w:t>
      </w:r>
      <w:r w:rsidRPr="00A50C52">
        <w:rPr>
          <w:rFonts w:ascii="Times New Roman" w:hAnsi="Times New Roman"/>
          <w:b/>
          <w:spacing w:val="-3"/>
          <w:sz w:val="22"/>
          <w:szCs w:val="22"/>
        </w:rPr>
        <w:t xml:space="preserve">: </w:t>
      </w:r>
    </w:p>
    <w:p w:rsidR="000E1F17" w:rsidRPr="00975F87" w:rsidP="00975F87" w14:paraId="034196CB" w14:textId="77777777">
      <w:pPr>
        <w:suppressAutoHyphens/>
        <w:rPr>
          <w:rFonts w:ascii="Times New Roman" w:hAnsi="Times New Roman"/>
          <w:spacing w:val="-3"/>
          <w:sz w:val="22"/>
          <w:szCs w:val="22"/>
        </w:rPr>
      </w:pPr>
    </w:p>
    <w:p w:rsidR="000E1F17" w:rsidRPr="00975F87" w:rsidP="00975F87" w14:paraId="06428ACB"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975F87">
        <w:rPr>
          <w:rFonts w:ascii="Times New Roman" w:hAnsi="Times New Roman"/>
          <w:spacing w:val="-3"/>
          <w:sz w:val="22"/>
          <w:szCs w:val="22"/>
        </w:rPr>
        <w:t>Total annualized capital/startup costs: None</w:t>
      </w:r>
    </w:p>
    <w:p w:rsidR="000E1F17" w:rsidRPr="00975F87" w:rsidP="00975F87" w14:paraId="41D34532"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jc w:val="both"/>
        <w:rPr>
          <w:rFonts w:ascii="Times New Roman" w:hAnsi="Times New Roman"/>
          <w:spacing w:val="-3"/>
          <w:sz w:val="22"/>
          <w:szCs w:val="22"/>
        </w:rPr>
      </w:pPr>
    </w:p>
    <w:p w:rsidR="000E1F17" w:rsidRPr="00975F87" w:rsidP="00975F87" w14:paraId="61126984"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975F87">
        <w:rPr>
          <w:rFonts w:ascii="Times New Roman" w:hAnsi="Times New Roman"/>
          <w:spacing w:val="-3"/>
          <w:sz w:val="22"/>
          <w:szCs w:val="22"/>
        </w:rPr>
        <w:t>Total annual costs (O&amp;M): None</w:t>
      </w:r>
    </w:p>
    <w:p w:rsidR="000E1F17" w:rsidRPr="00975F87" w:rsidP="00975F87" w14:paraId="1A66E01F"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p>
    <w:p w:rsidR="000E1F17" w:rsidRPr="00975F87" w:rsidP="00975F87" w14:paraId="77B0BFB4" w14:textId="77777777">
      <w:pPr>
        <w:suppressAutoHyphens/>
        <w:ind w:firstLine="720"/>
        <w:rPr>
          <w:rFonts w:ascii="Times New Roman" w:hAnsi="Times New Roman"/>
          <w:spacing w:val="-3"/>
          <w:sz w:val="22"/>
          <w:szCs w:val="22"/>
        </w:rPr>
      </w:pPr>
      <w:r w:rsidRPr="00975F87">
        <w:rPr>
          <w:rFonts w:ascii="Times New Roman" w:hAnsi="Times New Roman"/>
          <w:spacing w:val="-3"/>
          <w:sz w:val="22"/>
          <w:szCs w:val="22"/>
        </w:rPr>
        <w:t xml:space="preserve">(c)       Total annualized cost requested: </w:t>
      </w:r>
      <w:r w:rsidRPr="004A06E5">
        <w:rPr>
          <w:rFonts w:ascii="Times New Roman" w:hAnsi="Times New Roman"/>
          <w:bCs/>
          <w:spacing w:val="-3"/>
          <w:sz w:val="22"/>
          <w:szCs w:val="22"/>
        </w:rPr>
        <w:t>None</w:t>
      </w:r>
    </w:p>
    <w:p w:rsidR="00A75292" w:rsidP="00975F87" w14:paraId="52B7504E" w14:textId="77777777">
      <w:pPr>
        <w:suppressAutoHyphens/>
        <w:rPr>
          <w:rFonts w:ascii="Times New Roman" w:hAnsi="Times New Roman"/>
          <w:spacing w:val="-3"/>
          <w:sz w:val="22"/>
          <w:szCs w:val="22"/>
        </w:rPr>
      </w:pPr>
      <w:r w:rsidRPr="00975F87">
        <w:rPr>
          <w:rFonts w:ascii="Times New Roman" w:hAnsi="Times New Roman"/>
          <w:spacing w:val="-3"/>
          <w:sz w:val="22"/>
          <w:szCs w:val="22"/>
        </w:rPr>
        <w:t xml:space="preserve">                                                      </w:t>
      </w:r>
    </w:p>
    <w:p w:rsidR="000E1F17" w:rsidRPr="00975F87" w:rsidP="00975F87" w14:paraId="5D909A2C" w14:textId="77777777">
      <w:pPr>
        <w:suppressAutoHyphens/>
        <w:rPr>
          <w:rFonts w:ascii="Times New Roman" w:hAnsi="Times New Roman"/>
          <w:spacing w:val="-3"/>
          <w:sz w:val="22"/>
          <w:szCs w:val="22"/>
        </w:rPr>
      </w:pPr>
      <w:r w:rsidRPr="00975F87">
        <w:rPr>
          <w:rFonts w:ascii="Times New Roman" w:hAnsi="Times New Roman"/>
          <w:spacing w:val="-3"/>
          <w:sz w:val="22"/>
          <w:szCs w:val="22"/>
        </w:rPr>
        <w:t xml:space="preserve">         </w:t>
      </w:r>
    </w:p>
    <w:p w:rsidR="009F063E" w:rsidRPr="00033A54" w:rsidP="009F063E" w14:paraId="0F778206" w14:textId="2C762D32">
      <w:pPr>
        <w:suppressAutoHyphens/>
        <w:rPr>
          <w:rFonts w:ascii="Times New Roman" w:hAnsi="Times New Roman"/>
          <w:spacing w:val="-3"/>
          <w:sz w:val="22"/>
          <w:szCs w:val="22"/>
        </w:rPr>
      </w:pPr>
      <w:r w:rsidRPr="00975F87">
        <w:rPr>
          <w:rFonts w:ascii="Times New Roman" w:hAnsi="Times New Roman"/>
          <w:spacing w:val="-3"/>
          <w:sz w:val="22"/>
          <w:szCs w:val="22"/>
        </w:rPr>
        <w:t xml:space="preserve">14. </w:t>
      </w:r>
      <w:r w:rsidRPr="007B730F">
        <w:rPr>
          <w:rFonts w:ascii="Times New Roman" w:hAnsi="Times New Roman"/>
          <w:spacing w:val="-3"/>
          <w:sz w:val="22"/>
          <w:szCs w:val="22"/>
        </w:rPr>
        <w:t xml:space="preserve">Cost to the Federal Government:  The Commission will use staff at the GS-12, step 5 </w:t>
      </w:r>
      <w:r w:rsidRPr="00033A54">
        <w:rPr>
          <w:rFonts w:ascii="Times New Roman" w:hAnsi="Times New Roman"/>
          <w:spacing w:val="-3"/>
          <w:sz w:val="22"/>
          <w:szCs w:val="22"/>
        </w:rPr>
        <w:t>level ($</w:t>
      </w:r>
      <w:r w:rsidR="00477880">
        <w:rPr>
          <w:rFonts w:ascii="Times New Roman" w:hAnsi="Times New Roman"/>
          <w:spacing w:val="-3"/>
          <w:sz w:val="22"/>
          <w:szCs w:val="22"/>
        </w:rPr>
        <w:t>55.62</w:t>
      </w:r>
      <w:r w:rsidRPr="00033A54">
        <w:rPr>
          <w:rFonts w:ascii="Times New Roman" w:hAnsi="Times New Roman"/>
          <w:spacing w:val="-3"/>
          <w:sz w:val="22"/>
          <w:szCs w:val="22"/>
        </w:rPr>
        <w:t>) and clerical staff at the GS-5, step 5 level ($</w:t>
      </w:r>
      <w:r w:rsidR="00477880">
        <w:rPr>
          <w:rFonts w:ascii="Times New Roman" w:hAnsi="Times New Roman"/>
          <w:spacing w:val="-3"/>
          <w:sz w:val="22"/>
          <w:szCs w:val="22"/>
        </w:rPr>
        <w:t>25.31</w:t>
      </w:r>
      <w:r w:rsidRPr="00033A54">
        <w:rPr>
          <w:rFonts w:ascii="Times New Roman" w:hAnsi="Times New Roman"/>
          <w:spacing w:val="-3"/>
          <w:sz w:val="22"/>
          <w:szCs w:val="22"/>
        </w:rPr>
        <w:t>) to process the notifications/Sections 73.1620(a)(1) through (a)(5).  Staff at the GS-12, step 5 level ($</w:t>
      </w:r>
      <w:r w:rsidR="00477880">
        <w:rPr>
          <w:rFonts w:ascii="Times New Roman" w:hAnsi="Times New Roman"/>
          <w:spacing w:val="-3"/>
          <w:sz w:val="22"/>
          <w:szCs w:val="22"/>
        </w:rPr>
        <w:t>55.62</w:t>
      </w:r>
      <w:r w:rsidRPr="00033A54">
        <w:rPr>
          <w:rFonts w:ascii="Times New Roman" w:hAnsi="Times New Roman"/>
          <w:spacing w:val="-3"/>
          <w:sz w:val="22"/>
          <w:szCs w:val="22"/>
        </w:rPr>
        <w:t xml:space="preserve">) will process application filings/Section 73.1620 (b). </w:t>
      </w:r>
    </w:p>
    <w:p w:rsidR="009F063E" w:rsidRPr="00033A54" w:rsidP="009F063E" w14:paraId="76C3D334" w14:textId="77777777">
      <w:pPr>
        <w:suppressAutoHyphens/>
        <w:rPr>
          <w:rFonts w:ascii="Times New Roman" w:hAnsi="Times New Roman"/>
          <w:spacing w:val="-3"/>
          <w:sz w:val="22"/>
          <w:szCs w:val="22"/>
        </w:rPr>
      </w:pPr>
    </w:p>
    <w:p w:rsidR="009F063E" w:rsidRPr="00033A54" w:rsidP="009F063E" w14:paraId="518A667A" w14:textId="2062F4A8">
      <w:pPr>
        <w:suppressAutoHyphens/>
        <w:rPr>
          <w:rFonts w:ascii="Times New Roman" w:hAnsi="Times New Roman"/>
          <w:spacing w:val="-3"/>
          <w:sz w:val="22"/>
          <w:szCs w:val="22"/>
        </w:rPr>
      </w:pPr>
      <w:r w:rsidRPr="00033A54">
        <w:rPr>
          <w:rFonts w:ascii="Times New Roman" w:hAnsi="Times New Roman"/>
          <w:spacing w:val="-3"/>
          <w:sz w:val="22"/>
          <w:szCs w:val="22"/>
        </w:rPr>
        <w:tab/>
        <w:t>1,457 notifications x 0.25 hours x $</w:t>
      </w:r>
      <w:r w:rsidR="00477880">
        <w:rPr>
          <w:rFonts w:ascii="Times New Roman" w:hAnsi="Times New Roman"/>
          <w:spacing w:val="-3"/>
          <w:sz w:val="22"/>
          <w:szCs w:val="22"/>
        </w:rPr>
        <w:t>55.62</w:t>
      </w:r>
      <w:r w:rsidRPr="00033A54">
        <w:rPr>
          <w:rFonts w:ascii="Times New Roman" w:hAnsi="Times New Roman"/>
          <w:spacing w:val="-3"/>
          <w:sz w:val="22"/>
          <w:szCs w:val="22"/>
        </w:rPr>
        <w:t xml:space="preserve">           </w:t>
      </w:r>
      <w:r w:rsidRPr="00033A54">
        <w:rPr>
          <w:rFonts w:ascii="Times New Roman" w:hAnsi="Times New Roman"/>
          <w:spacing w:val="-3"/>
          <w:sz w:val="22"/>
          <w:szCs w:val="22"/>
        </w:rPr>
        <w:tab/>
      </w:r>
      <w:r w:rsidRPr="00033A54">
        <w:rPr>
          <w:rFonts w:ascii="Times New Roman" w:hAnsi="Times New Roman"/>
          <w:spacing w:val="-3"/>
          <w:sz w:val="22"/>
          <w:szCs w:val="22"/>
        </w:rPr>
        <w:tab/>
        <w:t>= $</w:t>
      </w:r>
      <w:r w:rsidR="00477880">
        <w:rPr>
          <w:rFonts w:ascii="Times New Roman" w:hAnsi="Times New Roman"/>
          <w:spacing w:val="-3"/>
          <w:sz w:val="22"/>
          <w:szCs w:val="22"/>
        </w:rPr>
        <w:t>20,259.59</w:t>
      </w:r>
    </w:p>
    <w:p w:rsidR="009F063E" w:rsidRPr="00033A54" w:rsidP="009F063E" w14:paraId="458A4870" w14:textId="4DEB7DB1">
      <w:pPr>
        <w:suppressAutoHyphens/>
        <w:rPr>
          <w:rFonts w:ascii="Times New Roman" w:hAnsi="Times New Roman"/>
          <w:spacing w:val="-3"/>
          <w:sz w:val="22"/>
          <w:szCs w:val="22"/>
        </w:rPr>
      </w:pPr>
      <w:r w:rsidRPr="00033A54">
        <w:rPr>
          <w:rFonts w:ascii="Times New Roman" w:hAnsi="Times New Roman"/>
          <w:spacing w:val="-3"/>
          <w:sz w:val="22"/>
          <w:szCs w:val="22"/>
        </w:rPr>
        <w:t xml:space="preserve">     </w:t>
      </w:r>
      <w:r w:rsidRPr="00033A54">
        <w:rPr>
          <w:rFonts w:ascii="Times New Roman" w:hAnsi="Times New Roman"/>
          <w:spacing w:val="-3"/>
          <w:sz w:val="22"/>
          <w:szCs w:val="22"/>
        </w:rPr>
        <w:tab/>
        <w:t>1,457 notifications x 0.25 hours x $</w:t>
      </w:r>
      <w:r w:rsidR="00477880">
        <w:rPr>
          <w:rFonts w:ascii="Times New Roman" w:hAnsi="Times New Roman"/>
          <w:spacing w:val="-3"/>
          <w:sz w:val="22"/>
          <w:szCs w:val="22"/>
        </w:rPr>
        <w:t>25.31</w:t>
      </w:r>
      <w:r w:rsidRPr="00033A54">
        <w:rPr>
          <w:rFonts w:ascii="Times New Roman" w:hAnsi="Times New Roman"/>
          <w:spacing w:val="-3"/>
          <w:sz w:val="22"/>
          <w:szCs w:val="22"/>
        </w:rPr>
        <w:t xml:space="preserve"> </w:t>
      </w: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sidR="00D7791E">
        <w:rPr>
          <w:rFonts w:ascii="Times New Roman" w:hAnsi="Times New Roman"/>
          <w:spacing w:val="-3"/>
          <w:sz w:val="22"/>
          <w:szCs w:val="22"/>
        </w:rPr>
        <w:tab/>
      </w:r>
      <w:r w:rsidRPr="00033A54">
        <w:rPr>
          <w:rFonts w:ascii="Times New Roman" w:hAnsi="Times New Roman"/>
          <w:spacing w:val="-3"/>
          <w:sz w:val="22"/>
          <w:szCs w:val="22"/>
        </w:rPr>
        <w:t xml:space="preserve">= $  </w:t>
      </w:r>
      <w:r w:rsidR="00477880">
        <w:rPr>
          <w:rFonts w:ascii="Times New Roman" w:hAnsi="Times New Roman"/>
          <w:spacing w:val="-3"/>
          <w:sz w:val="22"/>
          <w:szCs w:val="22"/>
        </w:rPr>
        <w:t>9,219.17</w:t>
      </w:r>
    </w:p>
    <w:p w:rsidR="009F063E" w:rsidRPr="00033A54" w:rsidP="009F063E" w14:paraId="6509BCAA" w14:textId="64B06766">
      <w:pPr>
        <w:suppressAutoHyphens/>
        <w:rPr>
          <w:rFonts w:ascii="Times New Roman" w:hAnsi="Times New Roman"/>
          <w:spacing w:val="-3"/>
          <w:sz w:val="22"/>
          <w:szCs w:val="22"/>
        </w:rPr>
      </w:pPr>
      <w:r w:rsidRPr="00033A54">
        <w:rPr>
          <w:rFonts w:ascii="Times New Roman" w:hAnsi="Times New Roman"/>
          <w:spacing w:val="-3"/>
          <w:sz w:val="22"/>
          <w:szCs w:val="22"/>
        </w:rPr>
        <w:tab/>
        <w:t>12 reports x 20 hours x $</w:t>
      </w:r>
      <w:r w:rsidR="00477880">
        <w:rPr>
          <w:rFonts w:ascii="Times New Roman" w:hAnsi="Times New Roman"/>
          <w:spacing w:val="-3"/>
          <w:sz w:val="22"/>
          <w:szCs w:val="22"/>
        </w:rPr>
        <w:t>55.62</w:t>
      </w:r>
      <w:r w:rsidRPr="00033A54">
        <w:rPr>
          <w:rFonts w:ascii="Times New Roman" w:hAnsi="Times New Roman"/>
          <w:spacing w:val="-3"/>
          <w:sz w:val="22"/>
          <w:szCs w:val="22"/>
        </w:rPr>
        <w:t xml:space="preserve">                  </w:t>
      </w:r>
      <w:r w:rsidRPr="00033A54">
        <w:rPr>
          <w:rFonts w:ascii="Times New Roman" w:hAnsi="Times New Roman"/>
          <w:spacing w:val="-3"/>
          <w:sz w:val="22"/>
          <w:szCs w:val="22"/>
        </w:rPr>
        <w:tab/>
      </w:r>
      <w:r w:rsidRPr="00033A54">
        <w:rPr>
          <w:rFonts w:ascii="Times New Roman" w:hAnsi="Times New Roman"/>
          <w:spacing w:val="-3"/>
          <w:sz w:val="22"/>
          <w:szCs w:val="22"/>
        </w:rPr>
        <w:tab/>
      </w:r>
      <w:r w:rsidRPr="00033A54">
        <w:rPr>
          <w:rFonts w:ascii="Times New Roman" w:hAnsi="Times New Roman"/>
          <w:spacing w:val="-3"/>
          <w:sz w:val="22"/>
          <w:szCs w:val="22"/>
        </w:rPr>
        <w:tab/>
        <w:t>= $</w:t>
      </w:r>
      <w:r w:rsidR="00477880">
        <w:rPr>
          <w:rFonts w:ascii="Times New Roman" w:hAnsi="Times New Roman"/>
          <w:spacing w:val="-3"/>
          <w:sz w:val="22"/>
          <w:szCs w:val="22"/>
        </w:rPr>
        <w:t>13,348.80</w:t>
      </w:r>
      <w:r w:rsidRPr="00033A54">
        <w:rPr>
          <w:rFonts w:ascii="Times New Roman" w:hAnsi="Times New Roman"/>
          <w:spacing w:val="-3"/>
          <w:sz w:val="22"/>
          <w:szCs w:val="22"/>
        </w:rPr>
        <w:tab/>
      </w:r>
    </w:p>
    <w:p w:rsidR="009F063E" w:rsidRPr="00033A54" w:rsidP="009F063E" w14:paraId="4197A6A4" w14:textId="27D6017A">
      <w:pPr>
        <w:suppressAutoHyphens/>
        <w:rPr>
          <w:rFonts w:ascii="Times New Roman" w:hAnsi="Times New Roman"/>
          <w:spacing w:val="-3"/>
          <w:sz w:val="22"/>
          <w:szCs w:val="22"/>
        </w:rPr>
      </w:pPr>
      <w:r w:rsidRPr="00033A54">
        <w:rPr>
          <w:rFonts w:ascii="Times New Roman" w:hAnsi="Times New Roman"/>
          <w:spacing w:val="-3"/>
          <w:sz w:val="22"/>
          <w:szCs w:val="22"/>
        </w:rPr>
        <w:tab/>
      </w:r>
    </w:p>
    <w:p w:rsidR="009F063E" w:rsidRPr="00033A54" w:rsidP="009F063E" w14:paraId="7FF354B8" w14:textId="115BEFC1">
      <w:pPr>
        <w:suppressAutoHyphens/>
        <w:rPr>
          <w:rFonts w:ascii="Times New Roman" w:hAnsi="Times New Roman"/>
          <w:spacing w:val="-3"/>
          <w:sz w:val="22"/>
          <w:szCs w:val="22"/>
        </w:rPr>
      </w:pPr>
      <w:r w:rsidRPr="00033A54">
        <w:rPr>
          <w:rFonts w:ascii="Times New Roman" w:hAnsi="Times New Roman"/>
          <w:spacing w:val="-3"/>
          <w:sz w:val="22"/>
          <w:szCs w:val="22"/>
        </w:rPr>
        <w:tab/>
        <w:t xml:space="preserve">             </w:t>
      </w:r>
      <w:r w:rsidRPr="00033A54">
        <w:rPr>
          <w:rFonts w:ascii="Times New Roman" w:hAnsi="Times New Roman"/>
          <w:b/>
          <w:spacing w:val="-3"/>
          <w:sz w:val="22"/>
          <w:szCs w:val="22"/>
        </w:rPr>
        <w:t>Total Annual Cost</w:t>
      </w:r>
      <w:r w:rsidRPr="00033A54">
        <w:rPr>
          <w:rFonts w:ascii="Times New Roman" w:hAnsi="Times New Roman"/>
          <w:spacing w:val="-3"/>
          <w:sz w:val="22"/>
          <w:szCs w:val="22"/>
        </w:rPr>
        <w:t xml:space="preserve"> </w:t>
      </w:r>
      <w:r w:rsidRPr="00033A54">
        <w:rPr>
          <w:rFonts w:ascii="Times New Roman" w:hAnsi="Times New Roman"/>
          <w:b/>
          <w:spacing w:val="-3"/>
          <w:sz w:val="22"/>
          <w:szCs w:val="22"/>
        </w:rPr>
        <w:t xml:space="preserve">to the Federal Government </w:t>
      </w:r>
      <w:r w:rsidRPr="00033A54" w:rsidR="00737B9F">
        <w:rPr>
          <w:rFonts w:ascii="Times New Roman" w:hAnsi="Times New Roman"/>
          <w:b/>
          <w:spacing w:val="-3"/>
          <w:sz w:val="22"/>
          <w:szCs w:val="22"/>
        </w:rPr>
        <w:t xml:space="preserve"> </w:t>
      </w:r>
      <w:r w:rsidRPr="00033A54">
        <w:rPr>
          <w:rFonts w:ascii="Times New Roman" w:hAnsi="Times New Roman"/>
          <w:spacing w:val="-3"/>
          <w:sz w:val="22"/>
          <w:szCs w:val="22"/>
        </w:rPr>
        <w:t xml:space="preserve">=  </w:t>
      </w:r>
      <w:r w:rsidRPr="00033A54">
        <w:rPr>
          <w:rFonts w:ascii="Times New Roman" w:hAnsi="Times New Roman"/>
          <w:b/>
          <w:spacing w:val="-3"/>
          <w:sz w:val="22"/>
          <w:szCs w:val="22"/>
        </w:rPr>
        <w:t>$</w:t>
      </w:r>
      <w:r w:rsidR="00477880">
        <w:rPr>
          <w:rFonts w:ascii="Times New Roman" w:hAnsi="Times New Roman"/>
          <w:b/>
          <w:spacing w:val="-3"/>
          <w:sz w:val="22"/>
          <w:szCs w:val="22"/>
        </w:rPr>
        <w:t>42,827.56</w:t>
      </w:r>
      <w:r w:rsidRPr="00033A54">
        <w:rPr>
          <w:rFonts w:ascii="Times New Roman" w:hAnsi="Times New Roman"/>
          <w:b/>
          <w:spacing w:val="-3"/>
          <w:sz w:val="22"/>
          <w:szCs w:val="22"/>
        </w:rPr>
        <w:t xml:space="preserve">                                         </w:t>
      </w:r>
      <w:r w:rsidRPr="00033A54">
        <w:rPr>
          <w:rFonts w:ascii="Times New Roman" w:hAnsi="Times New Roman"/>
          <w:spacing w:val="-3"/>
          <w:sz w:val="22"/>
          <w:szCs w:val="22"/>
        </w:rPr>
        <w:t xml:space="preserve">  </w:t>
      </w:r>
    </w:p>
    <w:p w:rsidR="007B730F" w:rsidRPr="00033A54" w:rsidP="009F063E" w14:paraId="35061E2A" w14:textId="77777777">
      <w:pPr>
        <w:suppressAutoHyphens/>
        <w:rPr>
          <w:rFonts w:ascii="Times New Roman" w:hAnsi="Times New Roman"/>
          <w:spacing w:val="-3"/>
          <w:sz w:val="22"/>
          <w:szCs w:val="22"/>
        </w:rPr>
      </w:pPr>
      <w:r w:rsidRPr="00033A54">
        <w:rPr>
          <w:rFonts w:ascii="Times New Roman" w:hAnsi="Times New Roman"/>
          <w:spacing w:val="-3"/>
          <w:sz w:val="22"/>
          <w:szCs w:val="22"/>
        </w:rPr>
        <w:t xml:space="preserve"> </w:t>
      </w:r>
    </w:p>
    <w:p w:rsidR="002E1357" w:rsidRPr="00033A54" w:rsidP="008E2C86" w14:paraId="59DDBF31" w14:textId="1F5D1097">
      <w:pPr>
        <w:suppressAutoHyphens/>
        <w:rPr>
          <w:rFonts w:ascii="Times New Roman" w:hAnsi="Times New Roman"/>
          <w:spacing w:val="-3"/>
          <w:sz w:val="22"/>
          <w:szCs w:val="22"/>
        </w:rPr>
      </w:pPr>
      <w:r w:rsidRPr="00033A54">
        <w:rPr>
          <w:rFonts w:ascii="Times New Roman" w:hAnsi="Times New Roman"/>
          <w:spacing w:val="-3"/>
          <w:sz w:val="22"/>
          <w:szCs w:val="22"/>
        </w:rPr>
        <w:t>1</w:t>
      </w:r>
      <w:r w:rsidRPr="00033A54" w:rsidR="005952DE">
        <w:rPr>
          <w:rFonts w:ascii="Times New Roman" w:hAnsi="Times New Roman"/>
          <w:spacing w:val="-3"/>
          <w:sz w:val="22"/>
          <w:szCs w:val="22"/>
        </w:rPr>
        <w:t xml:space="preserve">5.  </w:t>
      </w:r>
      <w:r w:rsidRPr="00033A54" w:rsidR="004F312C">
        <w:rPr>
          <w:rFonts w:ascii="Times New Roman" w:hAnsi="Times New Roman"/>
          <w:spacing w:val="-3"/>
          <w:sz w:val="22"/>
          <w:szCs w:val="22"/>
        </w:rPr>
        <w:t>There are</w:t>
      </w:r>
      <w:r w:rsidR="00D763C2">
        <w:rPr>
          <w:rFonts w:ascii="Times New Roman" w:hAnsi="Times New Roman"/>
          <w:spacing w:val="-3"/>
          <w:sz w:val="22"/>
          <w:szCs w:val="22"/>
        </w:rPr>
        <w:t xml:space="preserve"> no</w:t>
      </w:r>
      <w:r w:rsidRPr="00033A54" w:rsidR="004F312C">
        <w:rPr>
          <w:rFonts w:ascii="Times New Roman" w:hAnsi="Times New Roman"/>
          <w:spacing w:val="-3"/>
          <w:sz w:val="22"/>
          <w:szCs w:val="22"/>
        </w:rPr>
        <w:t xml:space="preserve"> program changes</w:t>
      </w:r>
      <w:r w:rsidRPr="00033A54" w:rsidR="00276B7F">
        <w:rPr>
          <w:rFonts w:ascii="Times New Roman" w:hAnsi="Times New Roman"/>
          <w:spacing w:val="-3"/>
          <w:sz w:val="22"/>
          <w:szCs w:val="22"/>
        </w:rPr>
        <w:t xml:space="preserve"> </w:t>
      </w:r>
      <w:r w:rsidR="00477880">
        <w:rPr>
          <w:rFonts w:ascii="Times New Roman" w:hAnsi="Times New Roman"/>
          <w:spacing w:val="-3"/>
          <w:sz w:val="22"/>
          <w:szCs w:val="22"/>
        </w:rPr>
        <w:t>or adjustments t</w:t>
      </w:r>
      <w:r w:rsidRPr="00033A54">
        <w:rPr>
          <w:rFonts w:ascii="Times New Roman" w:hAnsi="Times New Roman"/>
          <w:spacing w:val="-3"/>
          <w:sz w:val="22"/>
          <w:szCs w:val="22"/>
        </w:rPr>
        <w:t>o the information collection</w:t>
      </w:r>
    </w:p>
    <w:p w:rsidR="002E1357" w:rsidRPr="00033A54" w:rsidP="008E2C86" w14:paraId="3920EF42" w14:textId="77777777">
      <w:pPr>
        <w:suppressAutoHyphens/>
        <w:rPr>
          <w:rFonts w:ascii="Times New Roman" w:hAnsi="Times New Roman"/>
          <w:spacing w:val="-3"/>
          <w:sz w:val="22"/>
          <w:szCs w:val="22"/>
        </w:rPr>
      </w:pPr>
    </w:p>
    <w:p w:rsidR="005952DE" w:rsidRPr="00033A54" w:rsidP="00975F87" w14:paraId="0216039D" w14:textId="50524320">
      <w:pPr>
        <w:suppressAutoHyphens/>
        <w:rPr>
          <w:rFonts w:ascii="Times New Roman" w:hAnsi="Times New Roman"/>
          <w:spacing w:val="-3"/>
          <w:sz w:val="22"/>
          <w:szCs w:val="22"/>
        </w:rPr>
      </w:pPr>
      <w:r w:rsidRPr="00033A54">
        <w:rPr>
          <w:rFonts w:ascii="Times New Roman" w:hAnsi="Times New Roman"/>
          <w:spacing w:val="-3"/>
          <w:sz w:val="22"/>
          <w:szCs w:val="22"/>
        </w:rPr>
        <w:t xml:space="preserve">16.  </w:t>
      </w:r>
      <w:r w:rsidRPr="004E6459" w:rsidR="00C374F5">
        <w:rPr>
          <w:rFonts w:ascii="Times New Roman" w:hAnsi="Times New Roman"/>
          <w:spacing w:val="-3"/>
          <w:szCs w:val="32"/>
        </w:rPr>
        <w:t>The application</w:t>
      </w:r>
      <w:r w:rsidR="00C374F5">
        <w:rPr>
          <w:rFonts w:ascii="Times New Roman" w:hAnsi="Times New Roman"/>
          <w:spacing w:val="-3"/>
          <w:szCs w:val="32"/>
        </w:rPr>
        <w:t>s</w:t>
      </w:r>
      <w:r w:rsidRPr="004E6459" w:rsidR="00C374F5">
        <w:rPr>
          <w:rFonts w:ascii="Times New Roman" w:hAnsi="Times New Roman"/>
          <w:spacing w:val="-3"/>
          <w:szCs w:val="32"/>
        </w:rPr>
        <w:t xml:space="preserve"> </w:t>
      </w:r>
      <w:r w:rsidR="00C374F5">
        <w:rPr>
          <w:rFonts w:ascii="Times New Roman" w:hAnsi="Times New Roman"/>
          <w:spacing w:val="-3"/>
          <w:szCs w:val="32"/>
        </w:rPr>
        <w:t>are</w:t>
      </w:r>
      <w:r w:rsidRPr="004E6459" w:rsidR="00C374F5">
        <w:rPr>
          <w:rFonts w:ascii="Times New Roman" w:hAnsi="Times New Roman"/>
          <w:spacing w:val="-3"/>
          <w:szCs w:val="32"/>
        </w:rPr>
        <w:t xml:space="preserve"> electronically filed and available to the public.</w:t>
      </w:r>
    </w:p>
    <w:p w:rsidR="005952DE" w:rsidRPr="00033A54" w:rsidP="00975F87" w14:paraId="2195624C" w14:textId="77777777">
      <w:pPr>
        <w:suppressAutoHyphens/>
        <w:rPr>
          <w:rFonts w:ascii="Times New Roman" w:hAnsi="Times New Roman"/>
          <w:spacing w:val="-3"/>
          <w:sz w:val="22"/>
          <w:szCs w:val="22"/>
        </w:rPr>
      </w:pPr>
    </w:p>
    <w:p w:rsidR="005952DE" w:rsidRPr="00033A54" w:rsidP="00975F87" w14:paraId="7AE8C34B" w14:textId="2679431C">
      <w:pPr>
        <w:suppressAutoHyphens/>
        <w:rPr>
          <w:rFonts w:ascii="Times New Roman" w:hAnsi="Times New Roman"/>
          <w:spacing w:val="-3"/>
          <w:sz w:val="22"/>
          <w:szCs w:val="22"/>
        </w:rPr>
      </w:pPr>
      <w:r w:rsidRPr="00033A54">
        <w:rPr>
          <w:rFonts w:ascii="Times New Roman" w:hAnsi="Times New Roman"/>
          <w:spacing w:val="-3"/>
          <w:sz w:val="22"/>
          <w:szCs w:val="22"/>
        </w:rPr>
        <w:t xml:space="preserve">17.  OMB approval of the expiration of the information collection will be displayed </w:t>
      </w:r>
      <w:r w:rsidRPr="00033A54" w:rsidR="00737B9F">
        <w:rPr>
          <w:rFonts w:ascii="Times New Roman" w:hAnsi="Times New Roman"/>
          <w:spacing w:val="-3"/>
          <w:sz w:val="22"/>
          <w:szCs w:val="22"/>
        </w:rPr>
        <w:t>on OMB’s website.</w:t>
      </w:r>
    </w:p>
    <w:p w:rsidR="005952DE" w:rsidRPr="00033A54" w:rsidP="00975F87" w14:paraId="4E99023E" w14:textId="77777777">
      <w:pPr>
        <w:suppressAutoHyphens/>
        <w:rPr>
          <w:rFonts w:ascii="Times New Roman" w:hAnsi="Times New Roman"/>
          <w:spacing w:val="-3"/>
          <w:sz w:val="22"/>
          <w:szCs w:val="22"/>
        </w:rPr>
      </w:pPr>
    </w:p>
    <w:p w:rsidR="005952DE" w:rsidRPr="00033A54" w:rsidP="00975F87" w14:paraId="5EF7D0E0" w14:textId="77777777">
      <w:pPr>
        <w:suppressAutoHyphens/>
        <w:rPr>
          <w:rFonts w:ascii="Times New Roman" w:hAnsi="Times New Roman"/>
          <w:spacing w:val="-3"/>
          <w:sz w:val="22"/>
          <w:szCs w:val="22"/>
        </w:rPr>
      </w:pPr>
      <w:r w:rsidRPr="00033A54">
        <w:rPr>
          <w:rFonts w:ascii="Times New Roman" w:hAnsi="Times New Roman"/>
          <w:spacing w:val="-3"/>
          <w:sz w:val="22"/>
          <w:szCs w:val="22"/>
        </w:rPr>
        <w:t xml:space="preserve">18.  </w:t>
      </w:r>
      <w:r w:rsidRPr="00033A54" w:rsidR="004F312C">
        <w:rPr>
          <w:rFonts w:ascii="Times New Roman" w:hAnsi="Times New Roman"/>
          <w:spacing w:val="-3"/>
          <w:sz w:val="22"/>
          <w:szCs w:val="22"/>
        </w:rPr>
        <w:t>T</w:t>
      </w:r>
      <w:r w:rsidRPr="00033A54">
        <w:rPr>
          <w:rFonts w:ascii="Times New Roman" w:hAnsi="Times New Roman"/>
          <w:spacing w:val="-3"/>
          <w:sz w:val="22"/>
          <w:szCs w:val="22"/>
        </w:rPr>
        <w:t>he</w:t>
      </w:r>
      <w:r w:rsidRPr="00033A54" w:rsidR="004F312C">
        <w:rPr>
          <w:rFonts w:ascii="Times New Roman" w:hAnsi="Times New Roman"/>
          <w:spacing w:val="-3"/>
          <w:sz w:val="22"/>
          <w:szCs w:val="22"/>
        </w:rPr>
        <w:t>r</w:t>
      </w:r>
      <w:r w:rsidRPr="00033A54" w:rsidR="00745C4B">
        <w:rPr>
          <w:rFonts w:ascii="Times New Roman" w:hAnsi="Times New Roman"/>
          <w:spacing w:val="-3"/>
          <w:sz w:val="22"/>
          <w:szCs w:val="22"/>
        </w:rPr>
        <w:t xml:space="preserve">e </w:t>
      </w:r>
      <w:r w:rsidRPr="00033A54" w:rsidR="004F312C">
        <w:rPr>
          <w:rFonts w:ascii="Times New Roman" w:hAnsi="Times New Roman"/>
          <w:spacing w:val="-3"/>
          <w:sz w:val="22"/>
          <w:szCs w:val="22"/>
        </w:rPr>
        <w:t>are no</w:t>
      </w:r>
      <w:r w:rsidRPr="00033A54" w:rsidR="00745C4B">
        <w:rPr>
          <w:rFonts w:ascii="Times New Roman" w:hAnsi="Times New Roman"/>
          <w:spacing w:val="-3"/>
          <w:sz w:val="22"/>
          <w:szCs w:val="22"/>
        </w:rPr>
        <w:t xml:space="preserve"> exc</w:t>
      </w:r>
      <w:r w:rsidRPr="00033A54">
        <w:rPr>
          <w:rFonts w:ascii="Times New Roman" w:hAnsi="Times New Roman"/>
          <w:spacing w:val="-3"/>
          <w:sz w:val="22"/>
          <w:szCs w:val="22"/>
        </w:rPr>
        <w:t>eptions</w:t>
      </w:r>
      <w:r w:rsidRPr="00033A54" w:rsidR="00745C4B">
        <w:rPr>
          <w:rFonts w:ascii="Times New Roman" w:hAnsi="Times New Roman"/>
          <w:spacing w:val="-3"/>
          <w:sz w:val="22"/>
          <w:szCs w:val="22"/>
        </w:rPr>
        <w:t xml:space="preserve"> to the Certification Statement</w:t>
      </w:r>
      <w:r w:rsidRPr="00033A54">
        <w:rPr>
          <w:rFonts w:ascii="Times New Roman" w:hAnsi="Times New Roman"/>
          <w:spacing w:val="-3"/>
          <w:sz w:val="22"/>
          <w:szCs w:val="22"/>
        </w:rPr>
        <w:t>.</w:t>
      </w:r>
    </w:p>
    <w:p w:rsidR="00C90CF4" w:rsidRPr="00033A54" w:rsidP="00975F87" w14:paraId="6414FEBC" w14:textId="77777777">
      <w:pPr>
        <w:suppressAutoHyphens/>
        <w:rPr>
          <w:rFonts w:ascii="Times New Roman" w:hAnsi="Times New Roman"/>
          <w:spacing w:val="-3"/>
          <w:sz w:val="22"/>
          <w:szCs w:val="22"/>
        </w:rPr>
      </w:pPr>
    </w:p>
    <w:p w:rsidR="00C90CF4" w:rsidRPr="00033A54" w:rsidP="00975F87" w14:paraId="147D5894" w14:textId="77777777">
      <w:pPr>
        <w:suppressAutoHyphens/>
        <w:rPr>
          <w:rFonts w:ascii="Times New Roman" w:hAnsi="Times New Roman"/>
          <w:b/>
          <w:spacing w:val="-3"/>
          <w:sz w:val="22"/>
          <w:szCs w:val="22"/>
        </w:rPr>
      </w:pPr>
      <w:r w:rsidRPr="00033A54">
        <w:rPr>
          <w:rFonts w:ascii="Times New Roman" w:hAnsi="Times New Roman"/>
          <w:b/>
          <w:spacing w:val="-3"/>
          <w:sz w:val="22"/>
          <w:szCs w:val="22"/>
        </w:rPr>
        <w:t>B.  Collections of Information Employing Statistical Methods:</w:t>
      </w:r>
    </w:p>
    <w:p w:rsidR="00C90CF4" w:rsidRPr="00033A54" w:rsidP="00975F87" w14:paraId="27BBD6EC" w14:textId="77777777">
      <w:pPr>
        <w:suppressAutoHyphens/>
        <w:rPr>
          <w:rFonts w:ascii="Times New Roman" w:hAnsi="Times New Roman"/>
          <w:spacing w:val="-3"/>
          <w:sz w:val="22"/>
          <w:szCs w:val="22"/>
        </w:rPr>
      </w:pPr>
    </w:p>
    <w:p w:rsidR="005952DE" w:rsidRPr="00975F87" w:rsidP="00975F87" w14:paraId="6C30D534" w14:textId="77777777">
      <w:pPr>
        <w:suppressAutoHyphens/>
        <w:rPr>
          <w:rFonts w:ascii="Times New Roman" w:hAnsi="Times New Roman"/>
          <w:spacing w:val="-3"/>
          <w:sz w:val="22"/>
          <w:szCs w:val="22"/>
        </w:rPr>
      </w:pPr>
      <w:r w:rsidRPr="00033A54">
        <w:rPr>
          <w:rFonts w:ascii="Times New Roman" w:hAnsi="Times New Roman"/>
          <w:spacing w:val="-3"/>
          <w:sz w:val="22"/>
          <w:szCs w:val="22"/>
        </w:rPr>
        <w:t>This information collection does not employ any statistical methods.</w:t>
      </w:r>
    </w:p>
    <w:sectPr w:rsidSect="008E2C86">
      <w:headerReference w:type="default" r:id="rId6"/>
      <w:footerReference w:type="even" r:id="rId7"/>
      <w:footerReference w:type="default" r:id="rId8"/>
      <w:endnotePr>
        <w:numFmt w:val="decimal"/>
      </w:endnotePr>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A4FF3" w14:paraId="79E88B36" w14:textId="77777777">
      <w:pPr>
        <w:spacing w:line="20" w:lineRule="exact"/>
      </w:pPr>
    </w:p>
  </w:endnote>
  <w:endnote w:type="continuationSeparator" w:id="1">
    <w:p w:rsidR="00EA4FF3" w14:paraId="2E70E83E" w14:textId="77777777">
      <w:r>
        <w:t xml:space="preserve"> </w:t>
      </w:r>
    </w:p>
  </w:endnote>
  <w:endnote w:type="continuationNotice" w:id="2">
    <w:p w:rsidR="00EA4FF3" w14:paraId="224FC148"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Omeg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Condensed">
    <w:panose1 w:val="020B06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72A1" w:rsidP="001F2737" w14:paraId="507F61B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72A1" w14:paraId="41D527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72A1" w:rsidRPr="00494830" w:rsidP="001F2737" w14:paraId="048F2044" w14:textId="77777777">
    <w:pPr>
      <w:pStyle w:val="Footer"/>
      <w:framePr w:wrap="around" w:vAnchor="text" w:hAnchor="margin" w:xAlign="center" w:y="1"/>
      <w:rPr>
        <w:rStyle w:val="PageNumber"/>
        <w:rFonts w:ascii="Times New Roman" w:hAnsi="Times New Roman"/>
        <w:sz w:val="20"/>
      </w:rPr>
    </w:pPr>
    <w:r w:rsidRPr="00494830">
      <w:rPr>
        <w:rStyle w:val="PageNumber"/>
        <w:rFonts w:ascii="Times New Roman" w:hAnsi="Times New Roman"/>
        <w:sz w:val="20"/>
      </w:rPr>
      <w:fldChar w:fldCharType="begin"/>
    </w:r>
    <w:r w:rsidRPr="00494830">
      <w:rPr>
        <w:rStyle w:val="PageNumber"/>
        <w:rFonts w:ascii="Times New Roman" w:hAnsi="Times New Roman"/>
        <w:sz w:val="20"/>
      </w:rPr>
      <w:instrText xml:space="preserve">PAGE  </w:instrText>
    </w:r>
    <w:r w:rsidRPr="00494830">
      <w:rPr>
        <w:rStyle w:val="PageNumber"/>
        <w:rFonts w:ascii="Times New Roman" w:hAnsi="Times New Roman"/>
        <w:sz w:val="20"/>
      </w:rPr>
      <w:fldChar w:fldCharType="separate"/>
    </w:r>
    <w:r w:rsidR="0000055F">
      <w:rPr>
        <w:rStyle w:val="PageNumber"/>
        <w:rFonts w:ascii="Times New Roman" w:hAnsi="Times New Roman"/>
        <w:noProof/>
        <w:sz w:val="20"/>
      </w:rPr>
      <w:t>4</w:t>
    </w:r>
    <w:r w:rsidRPr="00494830">
      <w:rPr>
        <w:rStyle w:val="PageNumber"/>
        <w:rFonts w:ascii="Times New Roman" w:hAnsi="Times New Roman"/>
        <w:sz w:val="20"/>
      </w:rPr>
      <w:fldChar w:fldCharType="end"/>
    </w:r>
  </w:p>
  <w:p w:rsidR="00D972A1" w14:paraId="01D5894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A4FF3" w14:paraId="5D7C58E1" w14:textId="77777777">
      <w:r>
        <w:separator/>
      </w:r>
    </w:p>
  </w:footnote>
  <w:footnote w:type="continuationSeparator" w:id="1">
    <w:p w:rsidR="00EA4FF3" w14:paraId="426E8A71" w14:textId="77777777">
      <w:r>
        <w:continuationSeparator/>
      </w:r>
    </w:p>
  </w:footnote>
  <w:footnote w:type="continuationNotice" w:id="2">
    <w:p w:rsidR="00EA4FF3" w14:paraId="1DA4844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72A1" w:rsidP="000A745B" w14:paraId="2DF7D4B1" w14:textId="32A348B8">
    <w:pPr>
      <w:suppressAutoHyphens/>
      <w:jc w:val="both"/>
      <w:rPr>
        <w:rFonts w:ascii="Times New Roman" w:hAnsi="Times New Roman"/>
        <w:b/>
        <w:spacing w:val="-3"/>
      </w:rPr>
    </w:pPr>
    <w:r>
      <w:rPr>
        <w:rFonts w:ascii="Times New Roman" w:hAnsi="Times New Roman"/>
        <w:b/>
        <w:spacing w:val="-3"/>
      </w:rPr>
      <w:t>OMB Control Number:  3060-0182</w:t>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t xml:space="preserve">    </w:t>
    </w:r>
    <w:r w:rsidR="001E4D1D">
      <w:rPr>
        <w:rFonts w:ascii="Times New Roman" w:hAnsi="Times New Roman"/>
        <w:b/>
        <w:spacing w:val="-3"/>
      </w:rPr>
      <w:t>November</w:t>
    </w:r>
    <w:r w:rsidR="00832798">
      <w:rPr>
        <w:rFonts w:ascii="Times New Roman" w:hAnsi="Times New Roman"/>
        <w:b/>
        <w:spacing w:val="-3"/>
      </w:rPr>
      <w:t xml:space="preserve"> 2026</w:t>
    </w:r>
    <w:r>
      <w:rPr>
        <w:rFonts w:ascii="Times New Roman" w:hAnsi="Times New Roman"/>
        <w:b/>
        <w:spacing w:val="-3"/>
      </w:rPr>
      <w:t xml:space="preserve">   </w:t>
    </w:r>
  </w:p>
  <w:p w:rsidR="00D972A1" w:rsidRPr="003B7107" w:rsidP="000A745B" w14:paraId="17A760FF" w14:textId="77777777">
    <w:pPr>
      <w:tabs>
        <w:tab w:val="left" w:pos="-720"/>
      </w:tabs>
      <w:suppressAutoHyphens/>
      <w:rPr>
        <w:rFonts w:ascii="Times New Roman" w:hAnsi="Times New Roman"/>
        <w:b/>
      </w:rPr>
    </w:pPr>
    <w:r w:rsidRPr="000A745B">
      <w:rPr>
        <w:rFonts w:ascii="Times New Roman" w:hAnsi="Times New Roman"/>
        <w:b/>
      </w:rPr>
      <w:t>Title:</w:t>
    </w:r>
    <w:r w:rsidRPr="000A745B">
      <w:rPr>
        <w:rFonts w:ascii="Times New Roman" w:hAnsi="Times New Roman"/>
      </w:rPr>
      <w:t xml:space="preserve"> </w:t>
    </w:r>
    <w:r w:rsidRPr="003B7107">
      <w:rPr>
        <w:rFonts w:ascii="Times New Roman" w:hAnsi="Times New Roman"/>
        <w:b/>
        <w:spacing w:val="-3"/>
      </w:rPr>
      <w:t>Section 73.1620</w:t>
    </w:r>
    <w:r>
      <w:rPr>
        <w:rFonts w:ascii="Times New Roman" w:hAnsi="Times New Roman"/>
        <w:b/>
        <w:spacing w:val="-3"/>
      </w:rPr>
      <w:t>,</w:t>
    </w:r>
    <w:r w:rsidRPr="003B7107">
      <w:rPr>
        <w:rFonts w:ascii="Times New Roman" w:hAnsi="Times New Roman"/>
        <w:b/>
        <w:spacing w:val="-3"/>
      </w:rPr>
      <w:t xml:space="preserve"> Program Tests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926306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27B"/>
    <w:rsid w:val="0000055F"/>
    <w:rsid w:val="0000303B"/>
    <w:rsid w:val="00003447"/>
    <w:rsid w:val="0000565E"/>
    <w:rsid w:val="00033A54"/>
    <w:rsid w:val="000464B9"/>
    <w:rsid w:val="000527E1"/>
    <w:rsid w:val="00054F3D"/>
    <w:rsid w:val="00057875"/>
    <w:rsid w:val="00071432"/>
    <w:rsid w:val="00081A72"/>
    <w:rsid w:val="00081F7E"/>
    <w:rsid w:val="0008334E"/>
    <w:rsid w:val="000940E1"/>
    <w:rsid w:val="000A745B"/>
    <w:rsid w:val="000B31B7"/>
    <w:rsid w:val="000D0569"/>
    <w:rsid w:val="000D2068"/>
    <w:rsid w:val="000D22D1"/>
    <w:rsid w:val="000D432F"/>
    <w:rsid w:val="000D4AEC"/>
    <w:rsid w:val="000E1F17"/>
    <w:rsid w:val="000E1F99"/>
    <w:rsid w:val="000E68B3"/>
    <w:rsid w:val="000F115B"/>
    <w:rsid w:val="000F2FEF"/>
    <w:rsid w:val="000F4121"/>
    <w:rsid w:val="00103F2E"/>
    <w:rsid w:val="00111790"/>
    <w:rsid w:val="00121A63"/>
    <w:rsid w:val="0013097B"/>
    <w:rsid w:val="00136843"/>
    <w:rsid w:val="00151CB9"/>
    <w:rsid w:val="00163B20"/>
    <w:rsid w:val="00165C06"/>
    <w:rsid w:val="00171D4A"/>
    <w:rsid w:val="00173155"/>
    <w:rsid w:val="001A0AF2"/>
    <w:rsid w:val="001A62DF"/>
    <w:rsid w:val="001A6320"/>
    <w:rsid w:val="001B44B5"/>
    <w:rsid w:val="001E4D1D"/>
    <w:rsid w:val="001E60FE"/>
    <w:rsid w:val="001E6748"/>
    <w:rsid w:val="001E7F7A"/>
    <w:rsid w:val="001F2737"/>
    <w:rsid w:val="00201D6F"/>
    <w:rsid w:val="00221281"/>
    <w:rsid w:val="00242085"/>
    <w:rsid w:val="00242D5A"/>
    <w:rsid w:val="00244AFF"/>
    <w:rsid w:val="00255C2A"/>
    <w:rsid w:val="00265D17"/>
    <w:rsid w:val="00275472"/>
    <w:rsid w:val="00276895"/>
    <w:rsid w:val="00276B7F"/>
    <w:rsid w:val="00276DDB"/>
    <w:rsid w:val="00283D22"/>
    <w:rsid w:val="00284E1B"/>
    <w:rsid w:val="0029475C"/>
    <w:rsid w:val="002A11E4"/>
    <w:rsid w:val="002A3C80"/>
    <w:rsid w:val="002B3230"/>
    <w:rsid w:val="002D2803"/>
    <w:rsid w:val="002D6548"/>
    <w:rsid w:val="002D76EA"/>
    <w:rsid w:val="002E1357"/>
    <w:rsid w:val="002F37E3"/>
    <w:rsid w:val="002F4079"/>
    <w:rsid w:val="00301F42"/>
    <w:rsid w:val="003045BA"/>
    <w:rsid w:val="00342006"/>
    <w:rsid w:val="00346260"/>
    <w:rsid w:val="003479EF"/>
    <w:rsid w:val="0035156A"/>
    <w:rsid w:val="003557AF"/>
    <w:rsid w:val="003615A4"/>
    <w:rsid w:val="00362EFE"/>
    <w:rsid w:val="0037034D"/>
    <w:rsid w:val="00386F2B"/>
    <w:rsid w:val="003907E2"/>
    <w:rsid w:val="003A60AD"/>
    <w:rsid w:val="003B7107"/>
    <w:rsid w:val="003C31A6"/>
    <w:rsid w:val="003C7D39"/>
    <w:rsid w:val="003D0B32"/>
    <w:rsid w:val="003E22BF"/>
    <w:rsid w:val="003E65FE"/>
    <w:rsid w:val="003E6DBB"/>
    <w:rsid w:val="003E6DC1"/>
    <w:rsid w:val="004073FB"/>
    <w:rsid w:val="00423541"/>
    <w:rsid w:val="004428CB"/>
    <w:rsid w:val="00446C8E"/>
    <w:rsid w:val="00453D6D"/>
    <w:rsid w:val="00460202"/>
    <w:rsid w:val="00464D00"/>
    <w:rsid w:val="004666C5"/>
    <w:rsid w:val="00466E6B"/>
    <w:rsid w:val="004673A7"/>
    <w:rsid w:val="0047054F"/>
    <w:rsid w:val="00477880"/>
    <w:rsid w:val="00490E26"/>
    <w:rsid w:val="00494830"/>
    <w:rsid w:val="004969A0"/>
    <w:rsid w:val="004A06E5"/>
    <w:rsid w:val="004A7C5E"/>
    <w:rsid w:val="004D6741"/>
    <w:rsid w:val="004E3702"/>
    <w:rsid w:val="004E6459"/>
    <w:rsid w:val="004F312C"/>
    <w:rsid w:val="00512D65"/>
    <w:rsid w:val="00516251"/>
    <w:rsid w:val="00520015"/>
    <w:rsid w:val="00530484"/>
    <w:rsid w:val="00532110"/>
    <w:rsid w:val="0054475D"/>
    <w:rsid w:val="0057342C"/>
    <w:rsid w:val="005762C6"/>
    <w:rsid w:val="00581C6B"/>
    <w:rsid w:val="00591024"/>
    <w:rsid w:val="005952DE"/>
    <w:rsid w:val="005A18F8"/>
    <w:rsid w:val="005A2E5C"/>
    <w:rsid w:val="005B07D6"/>
    <w:rsid w:val="005E45A6"/>
    <w:rsid w:val="005E7B1F"/>
    <w:rsid w:val="005F1676"/>
    <w:rsid w:val="005F64C4"/>
    <w:rsid w:val="00605B90"/>
    <w:rsid w:val="006108D8"/>
    <w:rsid w:val="006111C5"/>
    <w:rsid w:val="0062069F"/>
    <w:rsid w:val="00623929"/>
    <w:rsid w:val="00624AA4"/>
    <w:rsid w:val="006250A2"/>
    <w:rsid w:val="006255F1"/>
    <w:rsid w:val="00634BCC"/>
    <w:rsid w:val="00635713"/>
    <w:rsid w:val="0064493C"/>
    <w:rsid w:val="00644A7C"/>
    <w:rsid w:val="00673757"/>
    <w:rsid w:val="00673BE2"/>
    <w:rsid w:val="00684ADD"/>
    <w:rsid w:val="00690B65"/>
    <w:rsid w:val="006B629F"/>
    <w:rsid w:val="006C5CFF"/>
    <w:rsid w:val="006C749B"/>
    <w:rsid w:val="006D02BA"/>
    <w:rsid w:val="006E1637"/>
    <w:rsid w:val="006E2DFC"/>
    <w:rsid w:val="00703842"/>
    <w:rsid w:val="00711679"/>
    <w:rsid w:val="00717643"/>
    <w:rsid w:val="00732AB0"/>
    <w:rsid w:val="00737B9F"/>
    <w:rsid w:val="00740A91"/>
    <w:rsid w:val="00743C2D"/>
    <w:rsid w:val="00745C4B"/>
    <w:rsid w:val="00766718"/>
    <w:rsid w:val="00771909"/>
    <w:rsid w:val="00775FCA"/>
    <w:rsid w:val="00785026"/>
    <w:rsid w:val="00785630"/>
    <w:rsid w:val="00791AE1"/>
    <w:rsid w:val="00796D80"/>
    <w:rsid w:val="007B4429"/>
    <w:rsid w:val="007B730F"/>
    <w:rsid w:val="007C07B6"/>
    <w:rsid w:val="007C20A4"/>
    <w:rsid w:val="007D1B45"/>
    <w:rsid w:val="007D2B25"/>
    <w:rsid w:val="007E0BFD"/>
    <w:rsid w:val="007E4822"/>
    <w:rsid w:val="008156F8"/>
    <w:rsid w:val="008226C2"/>
    <w:rsid w:val="008230C1"/>
    <w:rsid w:val="00824B39"/>
    <w:rsid w:val="00824B41"/>
    <w:rsid w:val="00832798"/>
    <w:rsid w:val="0084317A"/>
    <w:rsid w:val="00844B6E"/>
    <w:rsid w:val="00844FD0"/>
    <w:rsid w:val="00864284"/>
    <w:rsid w:val="00884377"/>
    <w:rsid w:val="00890E9D"/>
    <w:rsid w:val="00893668"/>
    <w:rsid w:val="008A075F"/>
    <w:rsid w:val="008A142C"/>
    <w:rsid w:val="008B1BED"/>
    <w:rsid w:val="008C4850"/>
    <w:rsid w:val="008D403D"/>
    <w:rsid w:val="008D4CD5"/>
    <w:rsid w:val="008D63C7"/>
    <w:rsid w:val="008E2C86"/>
    <w:rsid w:val="008E3923"/>
    <w:rsid w:val="008E75FD"/>
    <w:rsid w:val="008F1FAF"/>
    <w:rsid w:val="008F795D"/>
    <w:rsid w:val="00900251"/>
    <w:rsid w:val="009029E9"/>
    <w:rsid w:val="0090410B"/>
    <w:rsid w:val="00914E6B"/>
    <w:rsid w:val="00926339"/>
    <w:rsid w:val="00933A34"/>
    <w:rsid w:val="00942427"/>
    <w:rsid w:val="00945AD2"/>
    <w:rsid w:val="00946545"/>
    <w:rsid w:val="0094788B"/>
    <w:rsid w:val="00955EB3"/>
    <w:rsid w:val="00972BCD"/>
    <w:rsid w:val="00975F87"/>
    <w:rsid w:val="00991E3C"/>
    <w:rsid w:val="009925CA"/>
    <w:rsid w:val="009A6D75"/>
    <w:rsid w:val="009B361A"/>
    <w:rsid w:val="009D1E40"/>
    <w:rsid w:val="009D7639"/>
    <w:rsid w:val="009E27B5"/>
    <w:rsid w:val="009E2B99"/>
    <w:rsid w:val="009E5FC6"/>
    <w:rsid w:val="009F063E"/>
    <w:rsid w:val="00A04C79"/>
    <w:rsid w:val="00A0666B"/>
    <w:rsid w:val="00A16DC6"/>
    <w:rsid w:val="00A23C4C"/>
    <w:rsid w:val="00A3430F"/>
    <w:rsid w:val="00A4758C"/>
    <w:rsid w:val="00A50C52"/>
    <w:rsid w:val="00A60C8F"/>
    <w:rsid w:val="00A70CA6"/>
    <w:rsid w:val="00A75292"/>
    <w:rsid w:val="00A81C99"/>
    <w:rsid w:val="00AA21B5"/>
    <w:rsid w:val="00AA3C3F"/>
    <w:rsid w:val="00AB22AB"/>
    <w:rsid w:val="00AB61D3"/>
    <w:rsid w:val="00AD2D37"/>
    <w:rsid w:val="00AD30BF"/>
    <w:rsid w:val="00AE346D"/>
    <w:rsid w:val="00AF40A9"/>
    <w:rsid w:val="00B14116"/>
    <w:rsid w:val="00B17325"/>
    <w:rsid w:val="00B44ADD"/>
    <w:rsid w:val="00B50410"/>
    <w:rsid w:val="00B651F4"/>
    <w:rsid w:val="00B74651"/>
    <w:rsid w:val="00BD506D"/>
    <w:rsid w:val="00BE16F0"/>
    <w:rsid w:val="00BE5434"/>
    <w:rsid w:val="00BF7988"/>
    <w:rsid w:val="00C07D80"/>
    <w:rsid w:val="00C26091"/>
    <w:rsid w:val="00C374F5"/>
    <w:rsid w:val="00C70789"/>
    <w:rsid w:val="00C74B84"/>
    <w:rsid w:val="00C762C2"/>
    <w:rsid w:val="00C80446"/>
    <w:rsid w:val="00C8231C"/>
    <w:rsid w:val="00C82667"/>
    <w:rsid w:val="00C86ECA"/>
    <w:rsid w:val="00C90CF4"/>
    <w:rsid w:val="00C95703"/>
    <w:rsid w:val="00CA7AAC"/>
    <w:rsid w:val="00CB094A"/>
    <w:rsid w:val="00CC7ED2"/>
    <w:rsid w:val="00CD1777"/>
    <w:rsid w:val="00CD22D9"/>
    <w:rsid w:val="00CD7C0F"/>
    <w:rsid w:val="00CE78B3"/>
    <w:rsid w:val="00CF589A"/>
    <w:rsid w:val="00D135EB"/>
    <w:rsid w:val="00D32A3E"/>
    <w:rsid w:val="00D355E5"/>
    <w:rsid w:val="00D53CCF"/>
    <w:rsid w:val="00D55F0F"/>
    <w:rsid w:val="00D7069E"/>
    <w:rsid w:val="00D74145"/>
    <w:rsid w:val="00D763C2"/>
    <w:rsid w:val="00D7791E"/>
    <w:rsid w:val="00D8569C"/>
    <w:rsid w:val="00D96265"/>
    <w:rsid w:val="00D96374"/>
    <w:rsid w:val="00D972A1"/>
    <w:rsid w:val="00DA0184"/>
    <w:rsid w:val="00DA551B"/>
    <w:rsid w:val="00DA77CD"/>
    <w:rsid w:val="00DB1935"/>
    <w:rsid w:val="00DB1E3F"/>
    <w:rsid w:val="00DC16C5"/>
    <w:rsid w:val="00DC31B9"/>
    <w:rsid w:val="00DE7E5A"/>
    <w:rsid w:val="00DF18CA"/>
    <w:rsid w:val="00DF327B"/>
    <w:rsid w:val="00E24313"/>
    <w:rsid w:val="00E3016D"/>
    <w:rsid w:val="00E3165A"/>
    <w:rsid w:val="00E3333F"/>
    <w:rsid w:val="00E565E8"/>
    <w:rsid w:val="00E708FC"/>
    <w:rsid w:val="00E75C87"/>
    <w:rsid w:val="00E77F75"/>
    <w:rsid w:val="00EA4FF3"/>
    <w:rsid w:val="00EC0E0C"/>
    <w:rsid w:val="00EC5FC1"/>
    <w:rsid w:val="00F10A14"/>
    <w:rsid w:val="00F20EEF"/>
    <w:rsid w:val="00F55C41"/>
    <w:rsid w:val="00F570EC"/>
    <w:rsid w:val="00F6045B"/>
    <w:rsid w:val="00F61A88"/>
    <w:rsid w:val="00F801BD"/>
    <w:rsid w:val="00F80A27"/>
    <w:rsid w:val="00F83678"/>
    <w:rsid w:val="00F842D7"/>
    <w:rsid w:val="00FA2363"/>
    <w:rsid w:val="00FB36B6"/>
    <w:rsid w:val="00FB6C4F"/>
    <w:rsid w:val="00FD2422"/>
    <w:rsid w:val="00FE0DE4"/>
    <w:rsid w:val="00FE3003"/>
    <w:rsid w:val="00FE7986"/>
    <w:rsid w:val="00FF6B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ABF67A4"/>
  <w15:chartTrackingRefBased/>
  <w15:docId w15:val="{EBEE6C1D-CD59-4AD2-9745-3401D6AB5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G Omega" w:hAnsi="CG Omega"/>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Omega" w:hAnsi="CG Omega"/>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Omega" w:hAnsi="CG Omega"/>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rPr>
      <w:rFonts w:ascii="CG Omega" w:hAnsi="CG Omega"/>
      <w:noProof w:val="0"/>
      <w:sz w:val="24"/>
      <w:lang w:val="en-US"/>
    </w:rPr>
  </w:style>
  <w:style w:type="paragraph" w:customStyle="1" w:styleId="Document1">
    <w:name w:val="Document 1"/>
    <w:pPr>
      <w:keepNext/>
      <w:keepLines/>
      <w:widowControl w:val="0"/>
      <w:tabs>
        <w:tab w:val="left" w:pos="-720"/>
      </w:tabs>
      <w:suppressAutoHyphens/>
    </w:pPr>
    <w:rPr>
      <w:rFonts w:ascii="CG Omega" w:hAnsi="CG Omega"/>
      <w:snapToGrid w:val="0"/>
      <w:sz w:val="24"/>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Omega" w:hAnsi="CG Omega"/>
      <w:noProof w:val="0"/>
      <w:sz w:val="24"/>
      <w:lang w:val="en-US"/>
    </w:rPr>
  </w:style>
  <w:style w:type="character" w:customStyle="1" w:styleId="Technical3">
    <w:name w:val="Technical 3"/>
    <w:rPr>
      <w:rFonts w:ascii="CG Omega" w:hAnsi="CG Omega"/>
      <w:noProof w:val="0"/>
      <w:sz w:val="24"/>
      <w:lang w:val="en-US"/>
    </w:rPr>
  </w:style>
  <w:style w:type="character" w:customStyle="1" w:styleId="Technical4">
    <w:name w:val="Technical 4"/>
    <w:basedOn w:val="DefaultParagraphFont"/>
  </w:style>
  <w:style w:type="character" w:customStyle="1" w:styleId="Technical1">
    <w:name w:val="Technical 1"/>
    <w:rPr>
      <w:rFonts w:ascii="CG Omega" w:hAnsi="CG Omega"/>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rsid w:val="000A745B"/>
    <w:pPr>
      <w:tabs>
        <w:tab w:val="center" w:pos="4320"/>
        <w:tab w:val="right" w:pos="8640"/>
      </w:tabs>
    </w:pPr>
  </w:style>
  <w:style w:type="paragraph" w:styleId="Footer">
    <w:name w:val="footer"/>
    <w:basedOn w:val="Normal"/>
    <w:rsid w:val="000A745B"/>
    <w:pPr>
      <w:tabs>
        <w:tab w:val="center" w:pos="4320"/>
        <w:tab w:val="right" w:pos="8640"/>
      </w:tabs>
    </w:pPr>
  </w:style>
  <w:style w:type="character" w:styleId="PageNumber">
    <w:name w:val="page number"/>
    <w:basedOn w:val="DefaultParagraphFont"/>
    <w:rsid w:val="00446C8E"/>
  </w:style>
  <w:style w:type="paragraph" w:styleId="BalloonText">
    <w:name w:val="Balloon Text"/>
    <w:basedOn w:val="Normal"/>
    <w:semiHidden/>
    <w:rsid w:val="004428CB"/>
    <w:rPr>
      <w:rFonts w:ascii="Tahoma" w:hAnsi="Tahoma" w:cs="Tahoma"/>
      <w:sz w:val="16"/>
      <w:szCs w:val="16"/>
    </w:rPr>
  </w:style>
  <w:style w:type="paragraph" w:styleId="NormalWeb">
    <w:name w:val="Normal (Web)"/>
    <w:basedOn w:val="Normal"/>
    <w:rsid w:val="003C7D39"/>
    <w:pPr>
      <w:widowControl/>
      <w:spacing w:before="100" w:beforeAutospacing="1" w:after="100" w:afterAutospacing="1"/>
    </w:pPr>
    <w:rPr>
      <w:rFonts w:ascii="Times New Roman" w:hAnsi="Times New Roman"/>
      <w:snapToGrid/>
      <w:szCs w:val="24"/>
    </w:rPr>
  </w:style>
  <w:style w:type="table" w:styleId="TableGrid">
    <w:name w:val="Table Grid"/>
    <w:basedOn w:val="TableNormal"/>
    <w:rsid w:val="00CD7C0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4CD5"/>
    <w:rPr>
      <w:rFonts w:ascii="CG Omega" w:hAnsi="CG Omega"/>
      <w:snapToGrid w:val="0"/>
      <w:sz w:val="24"/>
    </w:rPr>
  </w:style>
  <w:style w:type="character" w:styleId="CommentReference">
    <w:name w:val="annotation reference"/>
    <w:basedOn w:val="DefaultParagraphFont"/>
    <w:rsid w:val="00C374F5"/>
    <w:rPr>
      <w:sz w:val="16"/>
      <w:szCs w:val="16"/>
    </w:rPr>
  </w:style>
  <w:style w:type="paragraph" w:styleId="CommentText">
    <w:name w:val="annotation text"/>
    <w:basedOn w:val="Normal"/>
    <w:link w:val="CommentTextChar"/>
    <w:rsid w:val="00C374F5"/>
    <w:rPr>
      <w:sz w:val="20"/>
    </w:rPr>
  </w:style>
  <w:style w:type="character" w:customStyle="1" w:styleId="CommentTextChar">
    <w:name w:val="Comment Text Char"/>
    <w:basedOn w:val="DefaultParagraphFont"/>
    <w:link w:val="CommentText"/>
    <w:rsid w:val="00C374F5"/>
    <w:rPr>
      <w:rFonts w:ascii="CG Omega" w:hAnsi="CG Omega"/>
      <w:snapToGrid w:val="0"/>
    </w:rPr>
  </w:style>
  <w:style w:type="paragraph" w:styleId="ListParagraph">
    <w:name w:val="List Paragraph"/>
    <w:basedOn w:val="Normal"/>
    <w:uiPriority w:val="34"/>
    <w:qFormat/>
    <w:rsid w:val="00423541"/>
    <w:pPr>
      <w:ind w:left="720"/>
      <w:contextualSpacing/>
    </w:pPr>
  </w:style>
  <w:style w:type="paragraph" w:styleId="CommentSubject">
    <w:name w:val="annotation subject"/>
    <w:basedOn w:val="CommentText"/>
    <w:next w:val="CommentText"/>
    <w:link w:val="CommentSubjectChar"/>
    <w:rsid w:val="00165C06"/>
    <w:rPr>
      <w:b/>
      <w:bCs/>
    </w:rPr>
  </w:style>
  <w:style w:type="character" w:customStyle="1" w:styleId="CommentSubjectChar">
    <w:name w:val="Comment Subject Char"/>
    <w:basedOn w:val="CommentTextChar"/>
    <w:link w:val="CommentSubject"/>
    <w:rsid w:val="00165C06"/>
    <w:rPr>
      <w:rFonts w:ascii="CG Omega" w:hAnsi="CG Omega"/>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FCC</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JSWANK</dc:creator>
  <cp:lastModifiedBy>Cathy Williams</cp:lastModifiedBy>
  <cp:revision>3</cp:revision>
  <cp:lastPrinted>2012-07-26T22:03:00Z</cp:lastPrinted>
  <dcterms:created xsi:type="dcterms:W3CDTF">2026-08-25T15:17:00Z</dcterms:created>
  <dcterms:modified xsi:type="dcterms:W3CDTF">2026-11-03T13:41:00Z</dcterms:modified>
</cp:coreProperties>
</file>